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F426" w14:textId="77777777" w:rsidR="00580596" w:rsidRPr="004135F0" w:rsidRDefault="00580596" w:rsidP="0011710E"/>
    <w:p w14:paraId="6949FCEA" w14:textId="77777777" w:rsidR="00580596" w:rsidRDefault="00580596" w:rsidP="0011710E"/>
    <w:p w14:paraId="5678962A" w14:textId="77777777" w:rsidR="00580596" w:rsidRDefault="00580596" w:rsidP="0011710E"/>
    <w:p w14:paraId="6B25BE71" w14:textId="77777777" w:rsidR="00580596" w:rsidRDefault="00580596" w:rsidP="0011710E"/>
    <w:p w14:paraId="2207F88D" w14:textId="77777777" w:rsidR="00580596" w:rsidRDefault="00580596" w:rsidP="0011710E"/>
    <w:p w14:paraId="26D70AAC" w14:textId="77777777" w:rsidR="00580596" w:rsidRDefault="00580596" w:rsidP="0011710E"/>
    <w:p w14:paraId="22C12CF9" w14:textId="77777777" w:rsidR="00580596" w:rsidRDefault="00580596" w:rsidP="0011710E"/>
    <w:p w14:paraId="67E700AE" w14:textId="77777777" w:rsidR="00580596" w:rsidRDefault="00580596" w:rsidP="0011710E"/>
    <w:p w14:paraId="24120434" w14:textId="77777777" w:rsidR="00580596" w:rsidRDefault="00580596" w:rsidP="0011710E"/>
    <w:p w14:paraId="6238156E" w14:textId="77777777" w:rsidR="00580596" w:rsidRDefault="00580596" w:rsidP="0011710E"/>
    <w:p w14:paraId="1C9B154C" w14:textId="77777777" w:rsidR="00580596" w:rsidRDefault="00580596" w:rsidP="0011710E"/>
    <w:p w14:paraId="048CD383" w14:textId="77777777" w:rsidR="00580596" w:rsidRDefault="00580596" w:rsidP="0011710E"/>
    <w:p w14:paraId="299B0655" w14:textId="77777777" w:rsidR="00580596" w:rsidRDefault="00580596" w:rsidP="0011710E"/>
    <w:p w14:paraId="3B4EB821" w14:textId="77777777" w:rsidR="006C53DE" w:rsidRDefault="006C53DE" w:rsidP="0011710E"/>
    <w:p w14:paraId="55FAAE3E" w14:textId="77777777" w:rsidR="006C53DE" w:rsidRDefault="006C53DE" w:rsidP="0011710E"/>
    <w:p w14:paraId="0CFB5BB7" w14:textId="77777777" w:rsidR="00580596" w:rsidRDefault="00580596" w:rsidP="0011710E"/>
    <w:p w14:paraId="21FA3122" w14:textId="77777777" w:rsidR="00580596" w:rsidRDefault="00580596" w:rsidP="0011710E"/>
    <w:p w14:paraId="163B9AEE" w14:textId="77777777" w:rsidR="00580596" w:rsidRDefault="00580596" w:rsidP="0011710E"/>
    <w:p w14:paraId="07B34B12" w14:textId="77777777" w:rsidR="00580596" w:rsidRPr="00547F1D" w:rsidRDefault="004F31ED" w:rsidP="004F31ED">
      <w:pPr>
        <w:pStyle w:val="14"/>
        <w:spacing w:line="276" w:lineRule="auto"/>
      </w:pPr>
      <w:r>
        <w:t>КОНТРОЛЛЕР УПРАВЛЕ</w:t>
      </w:r>
      <w:r w:rsidR="00107066">
        <w:t>НИЯ</w:t>
      </w:r>
    </w:p>
    <w:p w14:paraId="0453A445" w14:textId="3EE11844" w:rsidR="004E0454" w:rsidRDefault="00A838EF" w:rsidP="004F31ED">
      <w:pPr>
        <w:pStyle w:val="14"/>
        <w:spacing w:line="276" w:lineRule="auto"/>
      </w:pPr>
      <w:r>
        <w:t>К-2600.К</w:t>
      </w:r>
    </w:p>
    <w:p w14:paraId="5C6CC47D" w14:textId="03015D9B" w:rsidR="00EF0DE7" w:rsidRPr="00CA6DC3" w:rsidRDefault="00EF0DE7" w:rsidP="004F31ED">
      <w:pPr>
        <w:pStyle w:val="14"/>
        <w:spacing w:line="276" w:lineRule="auto"/>
      </w:pPr>
      <w:r w:rsidRPr="00EF0DE7">
        <w:t>(</w:t>
      </w:r>
      <w:r>
        <w:rPr>
          <w:lang w:val="en-US"/>
        </w:rPr>
        <w:t>V</w:t>
      </w:r>
      <w:r>
        <w:t>2.</w:t>
      </w:r>
      <w:r w:rsidR="00256EC0" w:rsidRPr="00C74ED7">
        <w:t>1</w:t>
      </w:r>
      <w:r w:rsidR="009F6ACC">
        <w:t>2</w:t>
      </w:r>
      <w:r>
        <w:t>)</w:t>
      </w:r>
    </w:p>
    <w:p w14:paraId="17D19D6C" w14:textId="77777777" w:rsidR="00A53B39" w:rsidRPr="00547F1D" w:rsidRDefault="006954CB" w:rsidP="004F31ED">
      <w:pPr>
        <w:pStyle w:val="14"/>
        <w:spacing w:line="276" w:lineRule="auto"/>
      </w:pPr>
      <w:r w:rsidRPr="00547F1D">
        <w:t>Руководство по эксплуатации</w:t>
      </w:r>
    </w:p>
    <w:p w14:paraId="5F90EE1B" w14:textId="77777777" w:rsidR="00085373" w:rsidRPr="00547F1D" w:rsidRDefault="006369B1" w:rsidP="004F31ED">
      <w:pPr>
        <w:pStyle w:val="14"/>
        <w:spacing w:line="276" w:lineRule="auto"/>
      </w:pPr>
      <w:r>
        <w:t>СПРН.422500.004-05</w:t>
      </w:r>
      <w:r w:rsidR="00085373" w:rsidRPr="00547F1D">
        <w:t>РЭ</w:t>
      </w:r>
    </w:p>
    <w:p w14:paraId="560B72A6" w14:textId="77777777" w:rsidR="003030EE" w:rsidRPr="00FB73EB" w:rsidRDefault="00C675B0" w:rsidP="002521FB">
      <w:pPr>
        <w:jc w:val="center"/>
      </w:pPr>
      <w:r w:rsidRPr="009A682B">
        <w:rPr>
          <w:sz w:val="32"/>
          <w:szCs w:val="32"/>
        </w:rPr>
        <w:br w:type="page"/>
      </w:r>
      <w:r w:rsidR="003030EE" w:rsidRPr="006954CB">
        <w:lastRenderedPageBreak/>
        <w:t>СОДЕРЖАНИЕ</w:t>
      </w:r>
    </w:p>
    <w:p w14:paraId="103A3947" w14:textId="193A28E6" w:rsidR="00B3185A" w:rsidRPr="00F97281" w:rsidRDefault="003947B9">
      <w:pPr>
        <w:pStyle w:val="12"/>
        <w:rPr>
          <w:rFonts w:ascii="Times New Roman" w:eastAsiaTheme="minorEastAsia" w:hAnsi="Times New Roman" w:cs="Times New Roman"/>
          <w:noProof/>
          <w:snapToGrid/>
          <w:sz w:val="22"/>
          <w:szCs w:val="22"/>
        </w:rPr>
      </w:pPr>
      <w:r w:rsidRPr="00E859C6">
        <w:rPr>
          <w:szCs w:val="28"/>
        </w:rPr>
        <w:fldChar w:fldCharType="begin"/>
      </w:r>
      <w:r w:rsidRPr="00E859C6">
        <w:rPr>
          <w:szCs w:val="28"/>
        </w:rPr>
        <w:instrText xml:space="preserve"> TOC \o "1-2" \h \z \u </w:instrText>
      </w:r>
      <w:r w:rsidRPr="00E859C6">
        <w:rPr>
          <w:szCs w:val="28"/>
        </w:rPr>
        <w:fldChar w:fldCharType="separate"/>
      </w:r>
      <w:hyperlink w:anchor="_Toc505587299" w:history="1">
        <w:r w:rsidR="00B3185A" w:rsidRPr="00F97281">
          <w:rPr>
            <w:rStyle w:val="af1"/>
            <w:rFonts w:ascii="Times New Roman" w:hAnsi="Times New Roman" w:cs="Times New Roman"/>
            <w:noProof/>
          </w:rPr>
          <w:t>1</w:t>
        </w:r>
        <w:r w:rsidR="00B3185A" w:rsidRPr="00F97281">
          <w:rPr>
            <w:rFonts w:ascii="Times New Roman" w:eastAsiaTheme="minorEastAsia" w:hAnsi="Times New Roman" w:cs="Times New Roman"/>
            <w:noProof/>
            <w:snapToGrid/>
            <w:sz w:val="22"/>
            <w:szCs w:val="22"/>
          </w:rPr>
          <w:tab/>
        </w:r>
        <w:r w:rsidR="00B3185A" w:rsidRPr="00F97281">
          <w:rPr>
            <w:rStyle w:val="af1"/>
            <w:rFonts w:ascii="Times New Roman" w:hAnsi="Times New Roman" w:cs="Times New Roman"/>
            <w:noProof/>
          </w:rPr>
          <w:t>Описание и работа</w:t>
        </w:r>
        <w:r w:rsidR="00B3185A" w:rsidRPr="00F97281">
          <w:rPr>
            <w:rFonts w:ascii="Times New Roman" w:hAnsi="Times New Roman" w:cs="Times New Roman"/>
            <w:noProof/>
            <w:webHidden/>
          </w:rPr>
          <w:tab/>
        </w:r>
        <w:r w:rsidR="00B3185A" w:rsidRPr="00F97281">
          <w:rPr>
            <w:rFonts w:ascii="Times New Roman" w:hAnsi="Times New Roman" w:cs="Times New Roman"/>
            <w:noProof/>
            <w:webHidden/>
          </w:rPr>
          <w:fldChar w:fldCharType="begin"/>
        </w:r>
        <w:r w:rsidR="00B3185A" w:rsidRPr="00F97281">
          <w:rPr>
            <w:rFonts w:ascii="Times New Roman" w:hAnsi="Times New Roman" w:cs="Times New Roman"/>
            <w:noProof/>
            <w:webHidden/>
          </w:rPr>
          <w:instrText xml:space="preserve"> PAGEREF _Toc505587299 \h </w:instrText>
        </w:r>
        <w:r w:rsidR="00B3185A" w:rsidRPr="00F97281">
          <w:rPr>
            <w:rFonts w:ascii="Times New Roman" w:hAnsi="Times New Roman" w:cs="Times New Roman"/>
            <w:noProof/>
            <w:webHidden/>
          </w:rPr>
        </w:r>
        <w:r w:rsidR="00B3185A" w:rsidRPr="00F97281">
          <w:rPr>
            <w:rFonts w:ascii="Times New Roman" w:hAnsi="Times New Roman" w:cs="Times New Roman"/>
            <w:noProof/>
            <w:webHidden/>
          </w:rPr>
          <w:fldChar w:fldCharType="separate"/>
        </w:r>
        <w:r w:rsidR="00320115">
          <w:rPr>
            <w:rFonts w:ascii="Times New Roman" w:hAnsi="Times New Roman" w:cs="Times New Roman"/>
            <w:noProof/>
            <w:webHidden/>
          </w:rPr>
          <w:t>4</w:t>
        </w:r>
        <w:r w:rsidR="00B3185A" w:rsidRPr="00F9728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4B40CA5" w14:textId="1440BEEF" w:rsidR="00B3185A" w:rsidRPr="00F97281" w:rsidRDefault="00000000" w:rsidP="00212B6C">
      <w:pPr>
        <w:pStyle w:val="25"/>
        <w:rPr>
          <w:rFonts w:eastAsiaTheme="minorEastAsia"/>
          <w:noProof/>
          <w:snapToGrid/>
          <w:sz w:val="22"/>
          <w:szCs w:val="22"/>
        </w:rPr>
      </w:pPr>
      <w:hyperlink w:anchor="_Toc505587300" w:history="1">
        <w:r w:rsidR="00B3185A" w:rsidRPr="00F97281">
          <w:rPr>
            <w:rStyle w:val="af1"/>
            <w:rFonts w:ascii="Times New Roman" w:hAnsi="Times New Roman" w:cs="Times New Roman"/>
            <w:noProof/>
          </w:rPr>
          <w:t>1.1</w:t>
        </w:r>
        <w:r w:rsidR="00B3185A" w:rsidRPr="00F97281">
          <w:rPr>
            <w:rFonts w:eastAsiaTheme="minorEastAsia"/>
            <w:noProof/>
            <w:snapToGrid/>
            <w:sz w:val="22"/>
            <w:szCs w:val="22"/>
          </w:rPr>
          <w:tab/>
        </w:r>
        <w:r w:rsidR="00B3185A" w:rsidRPr="00F97281">
          <w:rPr>
            <w:rStyle w:val="af1"/>
            <w:rFonts w:ascii="Times New Roman" w:hAnsi="Times New Roman" w:cs="Times New Roman"/>
            <w:noProof/>
          </w:rPr>
          <w:t>Назначение и состав</w:t>
        </w:r>
        <w:r w:rsidR="00B3185A" w:rsidRPr="00F97281">
          <w:rPr>
            <w:noProof/>
            <w:webHidden/>
          </w:rPr>
          <w:tab/>
        </w:r>
        <w:r w:rsidR="00B3185A" w:rsidRPr="00F97281">
          <w:rPr>
            <w:noProof/>
            <w:webHidden/>
          </w:rPr>
          <w:fldChar w:fldCharType="begin"/>
        </w:r>
        <w:r w:rsidR="00B3185A" w:rsidRPr="00F97281">
          <w:rPr>
            <w:noProof/>
            <w:webHidden/>
          </w:rPr>
          <w:instrText xml:space="preserve"> PAGEREF _Toc505587300 \h </w:instrText>
        </w:r>
        <w:r w:rsidR="00B3185A" w:rsidRPr="00F97281">
          <w:rPr>
            <w:noProof/>
            <w:webHidden/>
          </w:rPr>
        </w:r>
        <w:r w:rsidR="00B3185A" w:rsidRPr="00F97281">
          <w:rPr>
            <w:noProof/>
            <w:webHidden/>
          </w:rPr>
          <w:fldChar w:fldCharType="separate"/>
        </w:r>
        <w:r w:rsidR="00320115">
          <w:rPr>
            <w:noProof/>
            <w:webHidden/>
          </w:rPr>
          <w:t>4</w:t>
        </w:r>
        <w:r w:rsidR="00B3185A" w:rsidRPr="00F97281">
          <w:rPr>
            <w:noProof/>
            <w:webHidden/>
          </w:rPr>
          <w:fldChar w:fldCharType="end"/>
        </w:r>
      </w:hyperlink>
    </w:p>
    <w:p w14:paraId="2A55E418" w14:textId="2867EFBC" w:rsidR="00B3185A" w:rsidRPr="00F97281" w:rsidRDefault="00000000" w:rsidP="00212B6C">
      <w:pPr>
        <w:pStyle w:val="25"/>
        <w:rPr>
          <w:rFonts w:eastAsiaTheme="minorEastAsia"/>
          <w:noProof/>
          <w:snapToGrid/>
          <w:sz w:val="22"/>
          <w:szCs w:val="22"/>
        </w:rPr>
      </w:pPr>
      <w:hyperlink w:anchor="_Toc505587333" w:history="1">
        <w:r w:rsidR="00B3185A" w:rsidRPr="00F97281">
          <w:rPr>
            <w:rStyle w:val="af1"/>
            <w:rFonts w:ascii="Times New Roman" w:hAnsi="Times New Roman" w:cs="Times New Roman"/>
            <w:noProof/>
          </w:rPr>
          <w:t>1.2</w:t>
        </w:r>
        <w:r w:rsidR="00B3185A" w:rsidRPr="00F97281">
          <w:rPr>
            <w:rFonts w:eastAsiaTheme="minorEastAsia"/>
            <w:noProof/>
            <w:snapToGrid/>
            <w:sz w:val="22"/>
            <w:szCs w:val="22"/>
          </w:rPr>
          <w:tab/>
        </w:r>
        <w:r w:rsidR="00B3185A" w:rsidRPr="00F97281">
          <w:rPr>
            <w:rStyle w:val="af1"/>
            <w:rFonts w:ascii="Times New Roman" w:hAnsi="Times New Roman" w:cs="Times New Roman"/>
            <w:noProof/>
          </w:rPr>
          <w:t>Технические характеристики</w:t>
        </w:r>
        <w:r w:rsidR="00B3185A" w:rsidRPr="00F97281">
          <w:rPr>
            <w:noProof/>
            <w:webHidden/>
          </w:rPr>
          <w:tab/>
        </w:r>
        <w:r w:rsidR="00B3185A" w:rsidRPr="00F97281">
          <w:rPr>
            <w:noProof/>
            <w:webHidden/>
          </w:rPr>
          <w:fldChar w:fldCharType="begin"/>
        </w:r>
        <w:r w:rsidR="00B3185A" w:rsidRPr="00F97281">
          <w:rPr>
            <w:noProof/>
            <w:webHidden/>
          </w:rPr>
          <w:instrText xml:space="preserve"> PAGEREF _Toc505587333 \h </w:instrText>
        </w:r>
        <w:r w:rsidR="00B3185A" w:rsidRPr="00F97281">
          <w:rPr>
            <w:noProof/>
            <w:webHidden/>
          </w:rPr>
        </w:r>
        <w:r w:rsidR="00B3185A" w:rsidRPr="00F97281">
          <w:rPr>
            <w:noProof/>
            <w:webHidden/>
          </w:rPr>
          <w:fldChar w:fldCharType="separate"/>
        </w:r>
        <w:r w:rsidR="00320115">
          <w:rPr>
            <w:noProof/>
            <w:webHidden/>
          </w:rPr>
          <w:t>6</w:t>
        </w:r>
        <w:r w:rsidR="00B3185A" w:rsidRPr="00F97281">
          <w:rPr>
            <w:noProof/>
            <w:webHidden/>
          </w:rPr>
          <w:fldChar w:fldCharType="end"/>
        </w:r>
      </w:hyperlink>
    </w:p>
    <w:p w14:paraId="3C1C3181" w14:textId="55134F16" w:rsidR="00B3185A" w:rsidRPr="00F97281" w:rsidRDefault="00000000" w:rsidP="00212B6C">
      <w:pPr>
        <w:pStyle w:val="25"/>
        <w:rPr>
          <w:rFonts w:eastAsiaTheme="minorEastAsia"/>
          <w:noProof/>
          <w:snapToGrid/>
          <w:sz w:val="22"/>
          <w:szCs w:val="22"/>
        </w:rPr>
      </w:pPr>
      <w:hyperlink w:anchor="_Toc505587334" w:history="1">
        <w:r w:rsidR="00B3185A" w:rsidRPr="00F97281">
          <w:rPr>
            <w:rStyle w:val="af1"/>
            <w:rFonts w:ascii="Times New Roman" w:hAnsi="Times New Roman" w:cs="Times New Roman"/>
            <w:noProof/>
          </w:rPr>
          <w:t>1.3</w:t>
        </w:r>
        <w:r w:rsidR="00B3185A" w:rsidRPr="00F97281">
          <w:rPr>
            <w:rFonts w:eastAsiaTheme="minorEastAsia"/>
            <w:noProof/>
            <w:snapToGrid/>
            <w:sz w:val="22"/>
            <w:szCs w:val="22"/>
          </w:rPr>
          <w:tab/>
        </w:r>
        <w:r w:rsidR="00B3185A" w:rsidRPr="00F97281">
          <w:rPr>
            <w:rStyle w:val="af1"/>
            <w:rFonts w:ascii="Times New Roman" w:hAnsi="Times New Roman" w:cs="Times New Roman"/>
            <w:noProof/>
          </w:rPr>
          <w:t>Состав изделия</w:t>
        </w:r>
        <w:r w:rsidR="00B3185A" w:rsidRPr="00F97281">
          <w:rPr>
            <w:noProof/>
            <w:webHidden/>
          </w:rPr>
          <w:tab/>
        </w:r>
        <w:r w:rsidR="00B3185A" w:rsidRPr="00F97281">
          <w:rPr>
            <w:noProof/>
            <w:webHidden/>
          </w:rPr>
          <w:fldChar w:fldCharType="begin"/>
        </w:r>
        <w:r w:rsidR="00B3185A" w:rsidRPr="00F97281">
          <w:rPr>
            <w:noProof/>
            <w:webHidden/>
          </w:rPr>
          <w:instrText xml:space="preserve"> PAGEREF _Toc505587334 \h </w:instrText>
        </w:r>
        <w:r w:rsidR="00B3185A" w:rsidRPr="00F97281">
          <w:rPr>
            <w:noProof/>
            <w:webHidden/>
          </w:rPr>
        </w:r>
        <w:r w:rsidR="00B3185A" w:rsidRPr="00F97281">
          <w:rPr>
            <w:noProof/>
            <w:webHidden/>
          </w:rPr>
          <w:fldChar w:fldCharType="separate"/>
        </w:r>
        <w:r w:rsidR="00320115">
          <w:rPr>
            <w:noProof/>
            <w:webHidden/>
          </w:rPr>
          <w:t>7</w:t>
        </w:r>
        <w:r w:rsidR="00B3185A" w:rsidRPr="00F97281">
          <w:rPr>
            <w:noProof/>
            <w:webHidden/>
          </w:rPr>
          <w:fldChar w:fldCharType="end"/>
        </w:r>
      </w:hyperlink>
    </w:p>
    <w:p w14:paraId="20A3F1F7" w14:textId="54465213" w:rsidR="00B3185A" w:rsidRPr="00F97281" w:rsidRDefault="00000000" w:rsidP="00212B6C">
      <w:pPr>
        <w:pStyle w:val="25"/>
        <w:rPr>
          <w:rFonts w:eastAsiaTheme="minorEastAsia"/>
          <w:noProof/>
          <w:snapToGrid/>
          <w:sz w:val="22"/>
          <w:szCs w:val="22"/>
        </w:rPr>
      </w:pPr>
      <w:hyperlink w:anchor="_Toc505587335" w:history="1">
        <w:r w:rsidR="00B3185A" w:rsidRPr="00F97281">
          <w:rPr>
            <w:rStyle w:val="af1"/>
            <w:rFonts w:ascii="Times New Roman" w:hAnsi="Times New Roman" w:cs="Times New Roman"/>
            <w:noProof/>
          </w:rPr>
          <w:t>1.4</w:t>
        </w:r>
        <w:r w:rsidR="00B3185A" w:rsidRPr="00F97281">
          <w:rPr>
            <w:rFonts w:eastAsiaTheme="minorEastAsia"/>
            <w:noProof/>
            <w:snapToGrid/>
            <w:sz w:val="22"/>
            <w:szCs w:val="22"/>
          </w:rPr>
          <w:tab/>
        </w:r>
        <w:r w:rsidR="00B3185A" w:rsidRPr="00F97281">
          <w:rPr>
            <w:rStyle w:val="af1"/>
            <w:rFonts w:ascii="Times New Roman" w:hAnsi="Times New Roman" w:cs="Times New Roman"/>
            <w:noProof/>
          </w:rPr>
          <w:t>Устройство и работа изделия</w:t>
        </w:r>
        <w:r w:rsidR="00B3185A" w:rsidRPr="00F97281">
          <w:rPr>
            <w:noProof/>
            <w:webHidden/>
          </w:rPr>
          <w:tab/>
        </w:r>
        <w:r w:rsidR="00B3185A" w:rsidRPr="00F97281">
          <w:rPr>
            <w:noProof/>
            <w:webHidden/>
          </w:rPr>
          <w:fldChar w:fldCharType="begin"/>
        </w:r>
        <w:r w:rsidR="00B3185A" w:rsidRPr="00F97281">
          <w:rPr>
            <w:noProof/>
            <w:webHidden/>
          </w:rPr>
          <w:instrText xml:space="preserve"> PAGEREF _Toc505587335 \h </w:instrText>
        </w:r>
        <w:r w:rsidR="00B3185A" w:rsidRPr="00F97281">
          <w:rPr>
            <w:noProof/>
            <w:webHidden/>
          </w:rPr>
        </w:r>
        <w:r w:rsidR="00B3185A" w:rsidRPr="00F97281">
          <w:rPr>
            <w:noProof/>
            <w:webHidden/>
          </w:rPr>
          <w:fldChar w:fldCharType="separate"/>
        </w:r>
        <w:r w:rsidR="00320115">
          <w:rPr>
            <w:noProof/>
            <w:webHidden/>
          </w:rPr>
          <w:t>7</w:t>
        </w:r>
        <w:r w:rsidR="00B3185A" w:rsidRPr="00F97281">
          <w:rPr>
            <w:noProof/>
            <w:webHidden/>
          </w:rPr>
          <w:fldChar w:fldCharType="end"/>
        </w:r>
      </w:hyperlink>
    </w:p>
    <w:p w14:paraId="4C864AE0" w14:textId="0B03146D" w:rsidR="00B3185A" w:rsidRPr="00F97281" w:rsidRDefault="00000000" w:rsidP="00212B6C">
      <w:pPr>
        <w:pStyle w:val="25"/>
        <w:rPr>
          <w:rFonts w:eastAsiaTheme="minorEastAsia"/>
          <w:noProof/>
          <w:snapToGrid/>
          <w:sz w:val="22"/>
          <w:szCs w:val="22"/>
        </w:rPr>
      </w:pPr>
      <w:hyperlink w:anchor="_Toc505587336" w:history="1">
        <w:r w:rsidR="00B3185A" w:rsidRPr="00F97281">
          <w:rPr>
            <w:rStyle w:val="af1"/>
            <w:rFonts w:ascii="Times New Roman" w:hAnsi="Times New Roman" w:cs="Times New Roman"/>
            <w:noProof/>
          </w:rPr>
          <w:t>1.5</w:t>
        </w:r>
        <w:r w:rsidR="00B3185A" w:rsidRPr="00F97281">
          <w:rPr>
            <w:rFonts w:eastAsiaTheme="minorEastAsia"/>
            <w:noProof/>
            <w:snapToGrid/>
            <w:sz w:val="22"/>
            <w:szCs w:val="22"/>
          </w:rPr>
          <w:tab/>
        </w:r>
        <w:r w:rsidR="00B3185A" w:rsidRPr="00F97281">
          <w:rPr>
            <w:rStyle w:val="af1"/>
            <w:rFonts w:ascii="Times New Roman" w:hAnsi="Times New Roman" w:cs="Times New Roman"/>
            <w:noProof/>
          </w:rPr>
          <w:t>Режимы работы изделия</w:t>
        </w:r>
        <w:r w:rsidR="00B3185A" w:rsidRPr="00F97281">
          <w:rPr>
            <w:noProof/>
            <w:webHidden/>
          </w:rPr>
          <w:tab/>
        </w:r>
        <w:r w:rsidR="00B3185A" w:rsidRPr="00F97281">
          <w:rPr>
            <w:noProof/>
            <w:webHidden/>
          </w:rPr>
          <w:fldChar w:fldCharType="begin"/>
        </w:r>
        <w:r w:rsidR="00B3185A" w:rsidRPr="00F97281">
          <w:rPr>
            <w:noProof/>
            <w:webHidden/>
          </w:rPr>
          <w:instrText xml:space="preserve"> PAGEREF _Toc505587336 \h </w:instrText>
        </w:r>
        <w:r w:rsidR="00B3185A" w:rsidRPr="00F97281">
          <w:rPr>
            <w:noProof/>
            <w:webHidden/>
          </w:rPr>
        </w:r>
        <w:r w:rsidR="00B3185A" w:rsidRPr="00F97281">
          <w:rPr>
            <w:noProof/>
            <w:webHidden/>
          </w:rPr>
          <w:fldChar w:fldCharType="separate"/>
        </w:r>
        <w:r w:rsidR="00320115">
          <w:rPr>
            <w:noProof/>
            <w:webHidden/>
          </w:rPr>
          <w:t>24</w:t>
        </w:r>
        <w:r w:rsidR="00B3185A" w:rsidRPr="00F97281">
          <w:rPr>
            <w:noProof/>
            <w:webHidden/>
          </w:rPr>
          <w:fldChar w:fldCharType="end"/>
        </w:r>
      </w:hyperlink>
    </w:p>
    <w:p w14:paraId="56F34B6A" w14:textId="1E20210C" w:rsidR="00B3185A" w:rsidRPr="00F97281" w:rsidRDefault="00000000">
      <w:pPr>
        <w:pStyle w:val="12"/>
        <w:rPr>
          <w:rFonts w:ascii="Times New Roman" w:eastAsiaTheme="minorEastAsia" w:hAnsi="Times New Roman" w:cs="Times New Roman"/>
          <w:noProof/>
          <w:snapToGrid/>
          <w:sz w:val="22"/>
          <w:szCs w:val="22"/>
        </w:rPr>
      </w:pPr>
      <w:hyperlink w:anchor="_Toc505587337" w:history="1">
        <w:r w:rsidR="00B3185A" w:rsidRPr="00F97281">
          <w:rPr>
            <w:rStyle w:val="af1"/>
            <w:rFonts w:ascii="Times New Roman" w:hAnsi="Times New Roman" w:cs="Times New Roman"/>
            <w:noProof/>
          </w:rPr>
          <w:t>2</w:t>
        </w:r>
        <w:r w:rsidR="00B3185A" w:rsidRPr="00F97281">
          <w:rPr>
            <w:rFonts w:ascii="Times New Roman" w:eastAsiaTheme="minorEastAsia" w:hAnsi="Times New Roman" w:cs="Times New Roman"/>
            <w:noProof/>
            <w:snapToGrid/>
            <w:sz w:val="22"/>
            <w:szCs w:val="22"/>
          </w:rPr>
          <w:tab/>
        </w:r>
        <w:r w:rsidR="00B3185A" w:rsidRPr="00F97281">
          <w:rPr>
            <w:rStyle w:val="af1"/>
            <w:rFonts w:ascii="Times New Roman" w:hAnsi="Times New Roman" w:cs="Times New Roman"/>
            <w:noProof/>
          </w:rPr>
          <w:t>Использование по назначению</w:t>
        </w:r>
        <w:r w:rsidR="00B3185A" w:rsidRPr="00F97281">
          <w:rPr>
            <w:rFonts w:ascii="Times New Roman" w:hAnsi="Times New Roman" w:cs="Times New Roman"/>
            <w:noProof/>
            <w:webHidden/>
          </w:rPr>
          <w:tab/>
        </w:r>
        <w:r w:rsidR="00B3185A" w:rsidRPr="00F97281">
          <w:rPr>
            <w:rFonts w:ascii="Times New Roman" w:hAnsi="Times New Roman" w:cs="Times New Roman"/>
            <w:noProof/>
            <w:webHidden/>
          </w:rPr>
          <w:fldChar w:fldCharType="begin"/>
        </w:r>
        <w:r w:rsidR="00B3185A" w:rsidRPr="00F97281">
          <w:rPr>
            <w:rFonts w:ascii="Times New Roman" w:hAnsi="Times New Roman" w:cs="Times New Roman"/>
            <w:noProof/>
            <w:webHidden/>
          </w:rPr>
          <w:instrText xml:space="preserve"> PAGEREF _Toc505587337 \h </w:instrText>
        </w:r>
        <w:r w:rsidR="00B3185A" w:rsidRPr="00F97281">
          <w:rPr>
            <w:rFonts w:ascii="Times New Roman" w:hAnsi="Times New Roman" w:cs="Times New Roman"/>
            <w:noProof/>
            <w:webHidden/>
          </w:rPr>
        </w:r>
        <w:r w:rsidR="00B3185A" w:rsidRPr="00F97281">
          <w:rPr>
            <w:rFonts w:ascii="Times New Roman" w:hAnsi="Times New Roman" w:cs="Times New Roman"/>
            <w:noProof/>
            <w:webHidden/>
          </w:rPr>
          <w:fldChar w:fldCharType="separate"/>
        </w:r>
        <w:r w:rsidR="00320115">
          <w:rPr>
            <w:rFonts w:ascii="Times New Roman" w:hAnsi="Times New Roman" w:cs="Times New Roman"/>
            <w:noProof/>
            <w:webHidden/>
          </w:rPr>
          <w:t>27</w:t>
        </w:r>
        <w:r w:rsidR="00B3185A" w:rsidRPr="00F9728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EA10BC1" w14:textId="16A53B1D" w:rsidR="00B3185A" w:rsidRPr="00F97281" w:rsidRDefault="00000000" w:rsidP="00212B6C">
      <w:pPr>
        <w:pStyle w:val="25"/>
        <w:rPr>
          <w:rFonts w:eastAsiaTheme="minorEastAsia"/>
          <w:noProof/>
          <w:snapToGrid/>
          <w:sz w:val="22"/>
          <w:szCs w:val="22"/>
        </w:rPr>
      </w:pPr>
      <w:hyperlink w:anchor="_Toc505587338" w:history="1">
        <w:r w:rsidR="00B3185A" w:rsidRPr="00F97281">
          <w:rPr>
            <w:rStyle w:val="af1"/>
            <w:rFonts w:ascii="Times New Roman" w:hAnsi="Times New Roman" w:cs="Times New Roman"/>
            <w:noProof/>
          </w:rPr>
          <w:t>2.1</w:t>
        </w:r>
        <w:r w:rsidR="00B3185A" w:rsidRPr="00F97281">
          <w:rPr>
            <w:rFonts w:eastAsiaTheme="minorEastAsia"/>
            <w:noProof/>
            <w:snapToGrid/>
            <w:sz w:val="22"/>
            <w:szCs w:val="22"/>
          </w:rPr>
          <w:tab/>
        </w:r>
        <w:r w:rsidR="00B3185A" w:rsidRPr="00F97281">
          <w:rPr>
            <w:rStyle w:val="af1"/>
            <w:rFonts w:ascii="Times New Roman" w:hAnsi="Times New Roman" w:cs="Times New Roman"/>
            <w:noProof/>
          </w:rPr>
          <w:t>Меры безопасности</w:t>
        </w:r>
        <w:r w:rsidR="00B3185A" w:rsidRPr="00F97281">
          <w:rPr>
            <w:noProof/>
            <w:webHidden/>
          </w:rPr>
          <w:tab/>
        </w:r>
        <w:r w:rsidR="00B3185A" w:rsidRPr="00F97281">
          <w:rPr>
            <w:noProof/>
            <w:webHidden/>
          </w:rPr>
          <w:fldChar w:fldCharType="begin"/>
        </w:r>
        <w:r w:rsidR="00B3185A" w:rsidRPr="00F97281">
          <w:rPr>
            <w:noProof/>
            <w:webHidden/>
          </w:rPr>
          <w:instrText xml:space="preserve"> PAGEREF _Toc505587338 \h </w:instrText>
        </w:r>
        <w:r w:rsidR="00B3185A" w:rsidRPr="00F97281">
          <w:rPr>
            <w:noProof/>
            <w:webHidden/>
          </w:rPr>
        </w:r>
        <w:r w:rsidR="00B3185A" w:rsidRPr="00F97281">
          <w:rPr>
            <w:noProof/>
            <w:webHidden/>
          </w:rPr>
          <w:fldChar w:fldCharType="separate"/>
        </w:r>
        <w:r w:rsidR="00320115">
          <w:rPr>
            <w:noProof/>
            <w:webHidden/>
          </w:rPr>
          <w:t>27</w:t>
        </w:r>
        <w:r w:rsidR="00B3185A" w:rsidRPr="00F97281">
          <w:rPr>
            <w:noProof/>
            <w:webHidden/>
          </w:rPr>
          <w:fldChar w:fldCharType="end"/>
        </w:r>
      </w:hyperlink>
    </w:p>
    <w:p w14:paraId="134CDAAF" w14:textId="42060B9D" w:rsidR="00B3185A" w:rsidRPr="00F97281" w:rsidRDefault="00000000" w:rsidP="00212B6C">
      <w:pPr>
        <w:pStyle w:val="25"/>
        <w:rPr>
          <w:rFonts w:eastAsiaTheme="minorEastAsia"/>
          <w:noProof/>
          <w:snapToGrid/>
          <w:sz w:val="22"/>
          <w:szCs w:val="22"/>
        </w:rPr>
      </w:pPr>
      <w:hyperlink w:anchor="_Toc505587339" w:history="1">
        <w:r w:rsidR="00B3185A" w:rsidRPr="00F97281">
          <w:rPr>
            <w:rStyle w:val="af1"/>
            <w:rFonts w:ascii="Times New Roman" w:hAnsi="Times New Roman" w:cs="Times New Roman"/>
            <w:noProof/>
          </w:rPr>
          <w:t>2.2</w:t>
        </w:r>
        <w:r w:rsidR="00B3185A" w:rsidRPr="00F97281">
          <w:rPr>
            <w:rFonts w:eastAsiaTheme="minorEastAsia"/>
            <w:noProof/>
            <w:snapToGrid/>
            <w:sz w:val="22"/>
            <w:szCs w:val="22"/>
          </w:rPr>
          <w:tab/>
        </w:r>
        <w:r w:rsidR="00B3185A" w:rsidRPr="00F97281">
          <w:rPr>
            <w:rStyle w:val="af1"/>
            <w:rFonts w:ascii="Times New Roman" w:hAnsi="Times New Roman" w:cs="Times New Roman"/>
            <w:noProof/>
          </w:rPr>
          <w:t xml:space="preserve">Монтаж </w:t>
        </w:r>
        <w:r w:rsidR="00A838EF">
          <w:rPr>
            <w:rStyle w:val="af1"/>
            <w:rFonts w:ascii="Times New Roman" w:hAnsi="Times New Roman" w:cs="Times New Roman"/>
            <w:noProof/>
          </w:rPr>
          <w:t>К-2600.К</w:t>
        </w:r>
        <w:r w:rsidR="00B3185A" w:rsidRPr="00F97281">
          <w:rPr>
            <w:noProof/>
            <w:webHidden/>
          </w:rPr>
          <w:tab/>
        </w:r>
        <w:r w:rsidR="00B3185A" w:rsidRPr="00F97281">
          <w:rPr>
            <w:noProof/>
            <w:webHidden/>
          </w:rPr>
          <w:fldChar w:fldCharType="begin"/>
        </w:r>
        <w:r w:rsidR="00B3185A" w:rsidRPr="00F97281">
          <w:rPr>
            <w:noProof/>
            <w:webHidden/>
          </w:rPr>
          <w:instrText xml:space="preserve"> PAGEREF _Toc505587339 \h </w:instrText>
        </w:r>
        <w:r w:rsidR="00B3185A" w:rsidRPr="00F97281">
          <w:rPr>
            <w:noProof/>
            <w:webHidden/>
          </w:rPr>
        </w:r>
        <w:r w:rsidR="00B3185A" w:rsidRPr="00F97281">
          <w:rPr>
            <w:noProof/>
            <w:webHidden/>
          </w:rPr>
          <w:fldChar w:fldCharType="separate"/>
        </w:r>
        <w:r w:rsidR="00320115">
          <w:rPr>
            <w:noProof/>
            <w:webHidden/>
          </w:rPr>
          <w:t>27</w:t>
        </w:r>
        <w:r w:rsidR="00B3185A" w:rsidRPr="00F97281">
          <w:rPr>
            <w:noProof/>
            <w:webHidden/>
          </w:rPr>
          <w:fldChar w:fldCharType="end"/>
        </w:r>
      </w:hyperlink>
    </w:p>
    <w:p w14:paraId="066E30D0" w14:textId="60C7B76E" w:rsidR="00B3185A" w:rsidRPr="00F97281" w:rsidRDefault="00000000" w:rsidP="00212B6C">
      <w:pPr>
        <w:pStyle w:val="25"/>
        <w:rPr>
          <w:rFonts w:eastAsiaTheme="minorEastAsia"/>
          <w:noProof/>
          <w:snapToGrid/>
          <w:sz w:val="22"/>
          <w:szCs w:val="22"/>
        </w:rPr>
      </w:pPr>
      <w:hyperlink w:anchor="_Toc505587340" w:history="1">
        <w:r w:rsidR="00B3185A" w:rsidRPr="00F97281">
          <w:rPr>
            <w:rStyle w:val="af1"/>
            <w:rFonts w:ascii="Times New Roman" w:hAnsi="Times New Roman" w:cs="Times New Roman"/>
            <w:noProof/>
          </w:rPr>
          <w:t>2.3</w:t>
        </w:r>
        <w:r w:rsidR="00B3185A" w:rsidRPr="00F97281">
          <w:rPr>
            <w:rFonts w:eastAsiaTheme="minorEastAsia"/>
            <w:noProof/>
            <w:snapToGrid/>
            <w:sz w:val="22"/>
            <w:szCs w:val="22"/>
          </w:rPr>
          <w:tab/>
        </w:r>
        <w:r w:rsidR="00B3185A" w:rsidRPr="00F97281">
          <w:rPr>
            <w:rStyle w:val="af1"/>
            <w:rFonts w:ascii="Times New Roman" w:hAnsi="Times New Roman" w:cs="Times New Roman"/>
            <w:noProof/>
          </w:rPr>
          <w:t xml:space="preserve">Использование </w:t>
        </w:r>
        <w:r w:rsidR="00A838EF">
          <w:rPr>
            <w:rStyle w:val="af1"/>
            <w:rFonts w:ascii="Times New Roman" w:hAnsi="Times New Roman" w:cs="Times New Roman"/>
            <w:noProof/>
          </w:rPr>
          <w:t>К-2600.К</w:t>
        </w:r>
        <w:r w:rsidR="00B3185A" w:rsidRPr="00F97281">
          <w:rPr>
            <w:noProof/>
            <w:webHidden/>
          </w:rPr>
          <w:tab/>
        </w:r>
        <w:r w:rsidR="00B3185A" w:rsidRPr="00F97281">
          <w:rPr>
            <w:noProof/>
            <w:webHidden/>
          </w:rPr>
          <w:fldChar w:fldCharType="begin"/>
        </w:r>
        <w:r w:rsidR="00B3185A" w:rsidRPr="00F97281">
          <w:rPr>
            <w:noProof/>
            <w:webHidden/>
          </w:rPr>
          <w:instrText xml:space="preserve"> PAGEREF _Toc505587340 \h </w:instrText>
        </w:r>
        <w:r w:rsidR="00B3185A" w:rsidRPr="00F97281">
          <w:rPr>
            <w:noProof/>
            <w:webHidden/>
          </w:rPr>
        </w:r>
        <w:r w:rsidR="00B3185A" w:rsidRPr="00F97281">
          <w:rPr>
            <w:noProof/>
            <w:webHidden/>
          </w:rPr>
          <w:fldChar w:fldCharType="separate"/>
        </w:r>
        <w:r w:rsidR="00320115">
          <w:rPr>
            <w:noProof/>
            <w:webHidden/>
          </w:rPr>
          <w:t>28</w:t>
        </w:r>
        <w:r w:rsidR="00B3185A" w:rsidRPr="00F97281">
          <w:rPr>
            <w:noProof/>
            <w:webHidden/>
          </w:rPr>
          <w:fldChar w:fldCharType="end"/>
        </w:r>
      </w:hyperlink>
    </w:p>
    <w:p w14:paraId="4C5348BE" w14:textId="4C4061C2" w:rsidR="00B3185A" w:rsidRPr="00F97281" w:rsidRDefault="00000000" w:rsidP="00212B6C">
      <w:pPr>
        <w:pStyle w:val="25"/>
        <w:rPr>
          <w:rFonts w:eastAsiaTheme="minorEastAsia"/>
          <w:noProof/>
          <w:snapToGrid/>
          <w:sz w:val="22"/>
          <w:szCs w:val="22"/>
        </w:rPr>
      </w:pPr>
      <w:hyperlink w:anchor="_Toc505587341" w:history="1">
        <w:r w:rsidR="00B3185A" w:rsidRPr="00F97281">
          <w:rPr>
            <w:rStyle w:val="af1"/>
            <w:rFonts w:ascii="Times New Roman" w:hAnsi="Times New Roman" w:cs="Times New Roman"/>
            <w:noProof/>
          </w:rPr>
          <w:t>2.4</w:t>
        </w:r>
        <w:r w:rsidR="00B3185A" w:rsidRPr="00F97281">
          <w:rPr>
            <w:rFonts w:eastAsiaTheme="minorEastAsia"/>
            <w:noProof/>
            <w:snapToGrid/>
            <w:sz w:val="22"/>
            <w:szCs w:val="22"/>
          </w:rPr>
          <w:tab/>
        </w:r>
        <w:r w:rsidR="00B3185A" w:rsidRPr="00F97281">
          <w:rPr>
            <w:rStyle w:val="af1"/>
            <w:rFonts w:ascii="Times New Roman" w:hAnsi="Times New Roman" w:cs="Times New Roman"/>
            <w:noProof/>
          </w:rPr>
          <w:t>Техническое обслуживание</w:t>
        </w:r>
        <w:r w:rsidR="00B3185A" w:rsidRPr="00F97281">
          <w:rPr>
            <w:noProof/>
            <w:webHidden/>
          </w:rPr>
          <w:tab/>
        </w:r>
        <w:r w:rsidR="00B3185A" w:rsidRPr="00F97281">
          <w:rPr>
            <w:noProof/>
            <w:webHidden/>
          </w:rPr>
          <w:fldChar w:fldCharType="begin"/>
        </w:r>
        <w:r w:rsidR="00B3185A" w:rsidRPr="00F97281">
          <w:rPr>
            <w:noProof/>
            <w:webHidden/>
          </w:rPr>
          <w:instrText xml:space="preserve"> PAGEREF _Toc505587341 \h </w:instrText>
        </w:r>
        <w:r w:rsidR="00B3185A" w:rsidRPr="00F97281">
          <w:rPr>
            <w:noProof/>
            <w:webHidden/>
          </w:rPr>
        </w:r>
        <w:r w:rsidR="00B3185A" w:rsidRPr="00F97281">
          <w:rPr>
            <w:noProof/>
            <w:webHidden/>
          </w:rPr>
          <w:fldChar w:fldCharType="separate"/>
        </w:r>
        <w:r w:rsidR="00320115">
          <w:rPr>
            <w:noProof/>
            <w:webHidden/>
          </w:rPr>
          <w:t>36</w:t>
        </w:r>
        <w:r w:rsidR="00B3185A" w:rsidRPr="00F97281">
          <w:rPr>
            <w:noProof/>
            <w:webHidden/>
          </w:rPr>
          <w:fldChar w:fldCharType="end"/>
        </w:r>
      </w:hyperlink>
    </w:p>
    <w:p w14:paraId="321A8F2B" w14:textId="78651002" w:rsidR="00B3185A" w:rsidRPr="00F97281" w:rsidRDefault="00000000" w:rsidP="00212B6C">
      <w:pPr>
        <w:pStyle w:val="25"/>
        <w:rPr>
          <w:rFonts w:eastAsiaTheme="minorEastAsia"/>
          <w:noProof/>
          <w:snapToGrid/>
          <w:sz w:val="22"/>
          <w:szCs w:val="22"/>
        </w:rPr>
      </w:pPr>
      <w:hyperlink w:anchor="_Toc505587342" w:history="1">
        <w:r w:rsidR="00B3185A" w:rsidRPr="00F97281">
          <w:rPr>
            <w:rStyle w:val="af1"/>
            <w:rFonts w:ascii="Times New Roman" w:hAnsi="Times New Roman" w:cs="Times New Roman"/>
            <w:noProof/>
          </w:rPr>
          <w:t>2.5</w:t>
        </w:r>
        <w:r w:rsidR="00B3185A" w:rsidRPr="00F97281">
          <w:rPr>
            <w:rFonts w:eastAsiaTheme="minorEastAsia"/>
            <w:noProof/>
            <w:snapToGrid/>
            <w:sz w:val="22"/>
            <w:szCs w:val="22"/>
          </w:rPr>
          <w:tab/>
        </w:r>
        <w:r w:rsidR="00B3185A" w:rsidRPr="00F97281">
          <w:rPr>
            <w:rStyle w:val="af1"/>
            <w:rFonts w:ascii="Times New Roman" w:hAnsi="Times New Roman" w:cs="Times New Roman"/>
            <w:noProof/>
          </w:rPr>
          <w:t>Действия в экстремальных условиях</w:t>
        </w:r>
        <w:r w:rsidR="00B3185A" w:rsidRPr="00F97281">
          <w:rPr>
            <w:noProof/>
            <w:webHidden/>
          </w:rPr>
          <w:tab/>
        </w:r>
        <w:r w:rsidR="00B3185A" w:rsidRPr="00F97281">
          <w:rPr>
            <w:noProof/>
            <w:webHidden/>
          </w:rPr>
          <w:fldChar w:fldCharType="begin"/>
        </w:r>
        <w:r w:rsidR="00B3185A" w:rsidRPr="00F97281">
          <w:rPr>
            <w:noProof/>
            <w:webHidden/>
          </w:rPr>
          <w:instrText xml:space="preserve"> PAGEREF _Toc505587342 \h </w:instrText>
        </w:r>
        <w:r w:rsidR="00B3185A" w:rsidRPr="00F97281">
          <w:rPr>
            <w:noProof/>
            <w:webHidden/>
          </w:rPr>
        </w:r>
        <w:r w:rsidR="00B3185A" w:rsidRPr="00F97281">
          <w:rPr>
            <w:noProof/>
            <w:webHidden/>
          </w:rPr>
          <w:fldChar w:fldCharType="separate"/>
        </w:r>
        <w:r w:rsidR="00320115">
          <w:rPr>
            <w:noProof/>
            <w:webHidden/>
          </w:rPr>
          <w:t>38</w:t>
        </w:r>
        <w:r w:rsidR="00B3185A" w:rsidRPr="00F97281">
          <w:rPr>
            <w:noProof/>
            <w:webHidden/>
          </w:rPr>
          <w:fldChar w:fldCharType="end"/>
        </w:r>
      </w:hyperlink>
    </w:p>
    <w:p w14:paraId="3FF33EE9" w14:textId="7A37C212" w:rsidR="00B3185A" w:rsidRPr="00F97281" w:rsidRDefault="00000000">
      <w:pPr>
        <w:pStyle w:val="12"/>
        <w:rPr>
          <w:rFonts w:ascii="Times New Roman" w:eastAsiaTheme="minorEastAsia" w:hAnsi="Times New Roman" w:cs="Times New Roman"/>
          <w:noProof/>
          <w:snapToGrid/>
          <w:sz w:val="22"/>
          <w:szCs w:val="22"/>
        </w:rPr>
      </w:pPr>
      <w:hyperlink w:anchor="_Toc505587345" w:history="1">
        <w:r w:rsidR="00B3185A" w:rsidRPr="00F97281">
          <w:rPr>
            <w:rStyle w:val="af1"/>
            <w:rFonts w:ascii="Times New Roman" w:hAnsi="Times New Roman" w:cs="Times New Roman"/>
            <w:noProof/>
          </w:rPr>
          <w:t>3</w:t>
        </w:r>
        <w:r w:rsidR="00B3185A" w:rsidRPr="00F97281">
          <w:rPr>
            <w:rFonts w:ascii="Times New Roman" w:eastAsiaTheme="minorEastAsia" w:hAnsi="Times New Roman" w:cs="Times New Roman"/>
            <w:noProof/>
            <w:snapToGrid/>
            <w:sz w:val="22"/>
            <w:szCs w:val="22"/>
          </w:rPr>
          <w:tab/>
        </w:r>
        <w:r w:rsidR="00B3185A" w:rsidRPr="00F97281">
          <w:rPr>
            <w:rStyle w:val="af1"/>
            <w:rFonts w:ascii="Times New Roman" w:hAnsi="Times New Roman" w:cs="Times New Roman"/>
            <w:noProof/>
          </w:rPr>
          <w:t>Маркировка и пломбировка</w:t>
        </w:r>
        <w:r w:rsidR="00B3185A" w:rsidRPr="00F97281">
          <w:rPr>
            <w:rFonts w:ascii="Times New Roman" w:hAnsi="Times New Roman" w:cs="Times New Roman"/>
            <w:noProof/>
            <w:webHidden/>
          </w:rPr>
          <w:tab/>
        </w:r>
        <w:r w:rsidR="00B3185A" w:rsidRPr="00F97281">
          <w:rPr>
            <w:rFonts w:ascii="Times New Roman" w:hAnsi="Times New Roman" w:cs="Times New Roman"/>
            <w:noProof/>
            <w:webHidden/>
          </w:rPr>
          <w:fldChar w:fldCharType="begin"/>
        </w:r>
        <w:r w:rsidR="00B3185A" w:rsidRPr="00F97281">
          <w:rPr>
            <w:rFonts w:ascii="Times New Roman" w:hAnsi="Times New Roman" w:cs="Times New Roman"/>
            <w:noProof/>
            <w:webHidden/>
          </w:rPr>
          <w:instrText xml:space="preserve"> PAGEREF _Toc505587345 \h </w:instrText>
        </w:r>
        <w:r w:rsidR="00B3185A" w:rsidRPr="00F97281">
          <w:rPr>
            <w:rFonts w:ascii="Times New Roman" w:hAnsi="Times New Roman" w:cs="Times New Roman"/>
            <w:noProof/>
            <w:webHidden/>
          </w:rPr>
        </w:r>
        <w:r w:rsidR="00B3185A" w:rsidRPr="00F97281">
          <w:rPr>
            <w:rFonts w:ascii="Times New Roman" w:hAnsi="Times New Roman" w:cs="Times New Roman"/>
            <w:noProof/>
            <w:webHidden/>
          </w:rPr>
          <w:fldChar w:fldCharType="separate"/>
        </w:r>
        <w:r w:rsidR="00320115">
          <w:rPr>
            <w:rFonts w:ascii="Times New Roman" w:hAnsi="Times New Roman" w:cs="Times New Roman"/>
            <w:noProof/>
            <w:webHidden/>
          </w:rPr>
          <w:t>38</w:t>
        </w:r>
        <w:r w:rsidR="00B3185A" w:rsidRPr="00F9728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1C145C3" w14:textId="204D7DBD" w:rsidR="00B3185A" w:rsidRPr="00F97281" w:rsidRDefault="00000000">
      <w:pPr>
        <w:pStyle w:val="12"/>
        <w:rPr>
          <w:rFonts w:ascii="Times New Roman" w:eastAsiaTheme="minorEastAsia" w:hAnsi="Times New Roman" w:cs="Times New Roman"/>
          <w:noProof/>
          <w:snapToGrid/>
          <w:sz w:val="22"/>
          <w:szCs w:val="22"/>
        </w:rPr>
      </w:pPr>
      <w:hyperlink w:anchor="_Toc505587348" w:history="1">
        <w:r w:rsidR="00B3185A" w:rsidRPr="00F97281">
          <w:rPr>
            <w:rStyle w:val="af1"/>
            <w:rFonts w:ascii="Times New Roman" w:hAnsi="Times New Roman" w:cs="Times New Roman"/>
            <w:noProof/>
          </w:rPr>
          <w:t>4</w:t>
        </w:r>
        <w:r w:rsidR="00B3185A" w:rsidRPr="00F97281">
          <w:rPr>
            <w:rFonts w:ascii="Times New Roman" w:eastAsiaTheme="minorEastAsia" w:hAnsi="Times New Roman" w:cs="Times New Roman"/>
            <w:noProof/>
            <w:snapToGrid/>
            <w:sz w:val="22"/>
            <w:szCs w:val="22"/>
          </w:rPr>
          <w:tab/>
        </w:r>
        <w:r w:rsidR="00B3185A" w:rsidRPr="00F97281">
          <w:rPr>
            <w:rStyle w:val="af1"/>
            <w:rFonts w:ascii="Times New Roman" w:hAnsi="Times New Roman" w:cs="Times New Roman"/>
            <w:noProof/>
          </w:rPr>
          <w:t>Хранение</w:t>
        </w:r>
        <w:r w:rsidR="00B3185A" w:rsidRPr="00F97281">
          <w:rPr>
            <w:rFonts w:ascii="Times New Roman" w:hAnsi="Times New Roman" w:cs="Times New Roman"/>
            <w:noProof/>
            <w:webHidden/>
          </w:rPr>
          <w:tab/>
        </w:r>
        <w:r w:rsidR="00B3185A" w:rsidRPr="00F97281">
          <w:rPr>
            <w:rFonts w:ascii="Times New Roman" w:hAnsi="Times New Roman" w:cs="Times New Roman"/>
            <w:noProof/>
            <w:webHidden/>
          </w:rPr>
          <w:fldChar w:fldCharType="begin"/>
        </w:r>
        <w:r w:rsidR="00B3185A" w:rsidRPr="00F97281">
          <w:rPr>
            <w:rFonts w:ascii="Times New Roman" w:hAnsi="Times New Roman" w:cs="Times New Roman"/>
            <w:noProof/>
            <w:webHidden/>
          </w:rPr>
          <w:instrText xml:space="preserve"> PAGEREF _Toc505587348 \h </w:instrText>
        </w:r>
        <w:r w:rsidR="00B3185A" w:rsidRPr="00F97281">
          <w:rPr>
            <w:rFonts w:ascii="Times New Roman" w:hAnsi="Times New Roman" w:cs="Times New Roman"/>
            <w:noProof/>
            <w:webHidden/>
          </w:rPr>
        </w:r>
        <w:r w:rsidR="00B3185A" w:rsidRPr="00F97281">
          <w:rPr>
            <w:rFonts w:ascii="Times New Roman" w:hAnsi="Times New Roman" w:cs="Times New Roman"/>
            <w:noProof/>
            <w:webHidden/>
          </w:rPr>
          <w:fldChar w:fldCharType="separate"/>
        </w:r>
        <w:r w:rsidR="00320115">
          <w:rPr>
            <w:rFonts w:ascii="Times New Roman" w:hAnsi="Times New Roman" w:cs="Times New Roman"/>
            <w:noProof/>
            <w:webHidden/>
          </w:rPr>
          <w:t>38</w:t>
        </w:r>
        <w:r w:rsidR="00B3185A" w:rsidRPr="00F9728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E9E30DE" w14:textId="6716EB33" w:rsidR="00B3185A" w:rsidRPr="00F97281" w:rsidRDefault="00000000">
      <w:pPr>
        <w:pStyle w:val="12"/>
        <w:rPr>
          <w:rFonts w:ascii="Times New Roman" w:eastAsiaTheme="minorEastAsia" w:hAnsi="Times New Roman" w:cs="Times New Roman"/>
          <w:noProof/>
          <w:snapToGrid/>
          <w:sz w:val="22"/>
          <w:szCs w:val="22"/>
        </w:rPr>
      </w:pPr>
      <w:hyperlink w:anchor="_Toc505587351" w:history="1">
        <w:r w:rsidR="00B3185A" w:rsidRPr="00F97281">
          <w:rPr>
            <w:rStyle w:val="af1"/>
            <w:rFonts w:ascii="Times New Roman" w:hAnsi="Times New Roman" w:cs="Times New Roman"/>
            <w:noProof/>
          </w:rPr>
          <w:t>5</w:t>
        </w:r>
        <w:r w:rsidR="00B3185A" w:rsidRPr="00F97281">
          <w:rPr>
            <w:rFonts w:ascii="Times New Roman" w:eastAsiaTheme="minorEastAsia" w:hAnsi="Times New Roman" w:cs="Times New Roman"/>
            <w:noProof/>
            <w:snapToGrid/>
            <w:sz w:val="22"/>
            <w:szCs w:val="22"/>
          </w:rPr>
          <w:tab/>
        </w:r>
        <w:r w:rsidR="00B3185A" w:rsidRPr="00F97281">
          <w:rPr>
            <w:rStyle w:val="af1"/>
            <w:rFonts w:ascii="Times New Roman" w:hAnsi="Times New Roman" w:cs="Times New Roman"/>
            <w:noProof/>
          </w:rPr>
          <w:t>Транспортирование</w:t>
        </w:r>
        <w:r w:rsidR="00B3185A" w:rsidRPr="00F97281">
          <w:rPr>
            <w:rFonts w:ascii="Times New Roman" w:hAnsi="Times New Roman" w:cs="Times New Roman"/>
            <w:noProof/>
            <w:webHidden/>
          </w:rPr>
          <w:tab/>
        </w:r>
        <w:r w:rsidR="00B3185A" w:rsidRPr="00F97281">
          <w:rPr>
            <w:rFonts w:ascii="Times New Roman" w:hAnsi="Times New Roman" w:cs="Times New Roman"/>
            <w:noProof/>
            <w:webHidden/>
          </w:rPr>
          <w:fldChar w:fldCharType="begin"/>
        </w:r>
        <w:r w:rsidR="00B3185A" w:rsidRPr="00F97281">
          <w:rPr>
            <w:rFonts w:ascii="Times New Roman" w:hAnsi="Times New Roman" w:cs="Times New Roman"/>
            <w:noProof/>
            <w:webHidden/>
          </w:rPr>
          <w:instrText xml:space="preserve"> PAGEREF _Toc505587351 \h </w:instrText>
        </w:r>
        <w:r w:rsidR="00B3185A" w:rsidRPr="00F97281">
          <w:rPr>
            <w:rFonts w:ascii="Times New Roman" w:hAnsi="Times New Roman" w:cs="Times New Roman"/>
            <w:noProof/>
            <w:webHidden/>
          </w:rPr>
        </w:r>
        <w:r w:rsidR="00B3185A" w:rsidRPr="00F97281">
          <w:rPr>
            <w:rFonts w:ascii="Times New Roman" w:hAnsi="Times New Roman" w:cs="Times New Roman"/>
            <w:noProof/>
            <w:webHidden/>
          </w:rPr>
          <w:fldChar w:fldCharType="separate"/>
        </w:r>
        <w:r w:rsidR="00320115">
          <w:rPr>
            <w:rFonts w:ascii="Times New Roman" w:hAnsi="Times New Roman" w:cs="Times New Roman"/>
            <w:noProof/>
            <w:webHidden/>
          </w:rPr>
          <w:t>38</w:t>
        </w:r>
        <w:r w:rsidR="00B3185A" w:rsidRPr="00F9728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5C58533" w14:textId="32EB5534" w:rsidR="00B3185A" w:rsidRPr="00F97281" w:rsidRDefault="00000000">
      <w:pPr>
        <w:pStyle w:val="12"/>
        <w:rPr>
          <w:rFonts w:ascii="Times New Roman" w:eastAsiaTheme="minorEastAsia" w:hAnsi="Times New Roman" w:cs="Times New Roman"/>
          <w:noProof/>
          <w:snapToGrid/>
          <w:sz w:val="22"/>
          <w:szCs w:val="22"/>
        </w:rPr>
      </w:pPr>
      <w:hyperlink w:anchor="_Toc505587355" w:history="1">
        <w:r w:rsidR="00B3185A" w:rsidRPr="00F97281">
          <w:rPr>
            <w:rStyle w:val="af1"/>
            <w:rFonts w:ascii="Times New Roman" w:hAnsi="Times New Roman" w:cs="Times New Roman"/>
            <w:noProof/>
          </w:rPr>
          <w:t>6</w:t>
        </w:r>
        <w:r w:rsidR="00B3185A" w:rsidRPr="00F97281">
          <w:rPr>
            <w:rFonts w:ascii="Times New Roman" w:eastAsiaTheme="minorEastAsia" w:hAnsi="Times New Roman" w:cs="Times New Roman"/>
            <w:noProof/>
            <w:snapToGrid/>
            <w:sz w:val="22"/>
            <w:szCs w:val="22"/>
          </w:rPr>
          <w:tab/>
        </w:r>
        <w:r w:rsidR="00B3185A" w:rsidRPr="00F97281">
          <w:rPr>
            <w:rStyle w:val="af1"/>
            <w:rFonts w:ascii="Times New Roman" w:hAnsi="Times New Roman" w:cs="Times New Roman"/>
            <w:noProof/>
          </w:rPr>
          <w:t>Утилизация</w:t>
        </w:r>
        <w:r w:rsidR="00B3185A" w:rsidRPr="00F97281">
          <w:rPr>
            <w:rFonts w:ascii="Times New Roman" w:hAnsi="Times New Roman" w:cs="Times New Roman"/>
            <w:noProof/>
            <w:webHidden/>
          </w:rPr>
          <w:tab/>
        </w:r>
        <w:r w:rsidR="00B3185A" w:rsidRPr="00F97281">
          <w:rPr>
            <w:rFonts w:ascii="Times New Roman" w:hAnsi="Times New Roman" w:cs="Times New Roman"/>
            <w:noProof/>
            <w:webHidden/>
          </w:rPr>
          <w:fldChar w:fldCharType="begin"/>
        </w:r>
        <w:r w:rsidR="00B3185A" w:rsidRPr="00F97281">
          <w:rPr>
            <w:rFonts w:ascii="Times New Roman" w:hAnsi="Times New Roman" w:cs="Times New Roman"/>
            <w:noProof/>
            <w:webHidden/>
          </w:rPr>
          <w:instrText xml:space="preserve"> PAGEREF _Toc505587355 \h </w:instrText>
        </w:r>
        <w:r w:rsidR="00B3185A" w:rsidRPr="00F97281">
          <w:rPr>
            <w:rFonts w:ascii="Times New Roman" w:hAnsi="Times New Roman" w:cs="Times New Roman"/>
            <w:noProof/>
            <w:webHidden/>
          </w:rPr>
        </w:r>
        <w:r w:rsidR="00B3185A" w:rsidRPr="00F97281">
          <w:rPr>
            <w:rFonts w:ascii="Times New Roman" w:hAnsi="Times New Roman" w:cs="Times New Roman"/>
            <w:noProof/>
            <w:webHidden/>
          </w:rPr>
          <w:fldChar w:fldCharType="separate"/>
        </w:r>
        <w:r w:rsidR="00320115">
          <w:rPr>
            <w:rFonts w:ascii="Times New Roman" w:hAnsi="Times New Roman" w:cs="Times New Roman"/>
            <w:noProof/>
            <w:webHidden/>
          </w:rPr>
          <w:t>39</w:t>
        </w:r>
        <w:r w:rsidR="00B3185A" w:rsidRPr="00F9728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593B31E" w14:textId="22794BC9" w:rsidR="00B3185A" w:rsidRPr="00F97281" w:rsidRDefault="00000000">
      <w:pPr>
        <w:pStyle w:val="12"/>
        <w:rPr>
          <w:rFonts w:ascii="Times New Roman" w:eastAsiaTheme="minorEastAsia" w:hAnsi="Times New Roman" w:cs="Times New Roman"/>
          <w:noProof/>
          <w:snapToGrid/>
          <w:sz w:val="22"/>
          <w:szCs w:val="22"/>
        </w:rPr>
      </w:pPr>
      <w:hyperlink w:anchor="_Toc505587356" w:history="1">
        <w:r w:rsidR="00B3185A" w:rsidRPr="00F97281">
          <w:rPr>
            <w:rStyle w:val="af1"/>
            <w:rFonts w:ascii="Times New Roman" w:hAnsi="Times New Roman" w:cs="Times New Roman"/>
            <w:noProof/>
          </w:rPr>
          <w:t>7</w:t>
        </w:r>
        <w:r w:rsidR="00B3185A" w:rsidRPr="00F97281">
          <w:rPr>
            <w:rFonts w:ascii="Times New Roman" w:eastAsiaTheme="minorEastAsia" w:hAnsi="Times New Roman" w:cs="Times New Roman"/>
            <w:noProof/>
            <w:snapToGrid/>
            <w:sz w:val="22"/>
            <w:szCs w:val="22"/>
          </w:rPr>
          <w:tab/>
        </w:r>
        <w:r w:rsidR="00B3185A" w:rsidRPr="00F97281">
          <w:rPr>
            <w:rStyle w:val="af1"/>
            <w:rFonts w:ascii="Times New Roman" w:hAnsi="Times New Roman" w:cs="Times New Roman"/>
            <w:noProof/>
          </w:rPr>
          <w:t>Гарантии изготовителя</w:t>
        </w:r>
        <w:r w:rsidR="00B3185A" w:rsidRPr="00F97281">
          <w:rPr>
            <w:rFonts w:ascii="Times New Roman" w:hAnsi="Times New Roman" w:cs="Times New Roman"/>
            <w:noProof/>
            <w:webHidden/>
          </w:rPr>
          <w:tab/>
        </w:r>
        <w:r w:rsidR="00B3185A" w:rsidRPr="00F97281">
          <w:rPr>
            <w:rFonts w:ascii="Times New Roman" w:hAnsi="Times New Roman" w:cs="Times New Roman"/>
            <w:noProof/>
            <w:webHidden/>
          </w:rPr>
          <w:fldChar w:fldCharType="begin"/>
        </w:r>
        <w:r w:rsidR="00B3185A" w:rsidRPr="00F97281">
          <w:rPr>
            <w:rFonts w:ascii="Times New Roman" w:hAnsi="Times New Roman" w:cs="Times New Roman"/>
            <w:noProof/>
            <w:webHidden/>
          </w:rPr>
          <w:instrText xml:space="preserve"> PAGEREF _Toc505587356 \h </w:instrText>
        </w:r>
        <w:r w:rsidR="00B3185A" w:rsidRPr="00F97281">
          <w:rPr>
            <w:rFonts w:ascii="Times New Roman" w:hAnsi="Times New Roman" w:cs="Times New Roman"/>
            <w:noProof/>
            <w:webHidden/>
          </w:rPr>
        </w:r>
        <w:r w:rsidR="00B3185A" w:rsidRPr="00F97281">
          <w:rPr>
            <w:rFonts w:ascii="Times New Roman" w:hAnsi="Times New Roman" w:cs="Times New Roman"/>
            <w:noProof/>
            <w:webHidden/>
          </w:rPr>
          <w:fldChar w:fldCharType="separate"/>
        </w:r>
        <w:r w:rsidR="00320115">
          <w:rPr>
            <w:rFonts w:ascii="Times New Roman" w:hAnsi="Times New Roman" w:cs="Times New Roman"/>
            <w:noProof/>
            <w:webHidden/>
          </w:rPr>
          <w:t>39</w:t>
        </w:r>
        <w:r w:rsidR="00B3185A" w:rsidRPr="00F9728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E4B6B94" w14:textId="68A5B919" w:rsidR="00B3185A" w:rsidRPr="00F97281" w:rsidRDefault="00000000">
      <w:pPr>
        <w:pStyle w:val="12"/>
        <w:rPr>
          <w:rFonts w:ascii="Times New Roman" w:eastAsiaTheme="minorEastAsia" w:hAnsi="Times New Roman" w:cs="Times New Roman"/>
          <w:noProof/>
          <w:snapToGrid/>
          <w:sz w:val="22"/>
          <w:szCs w:val="22"/>
        </w:rPr>
      </w:pPr>
      <w:hyperlink w:anchor="_Toc505587357" w:history="1">
        <w:r w:rsidR="00B3185A" w:rsidRPr="00F97281">
          <w:rPr>
            <w:rStyle w:val="af1"/>
            <w:rFonts w:ascii="Times New Roman" w:hAnsi="Times New Roman" w:cs="Times New Roman"/>
            <w:noProof/>
          </w:rPr>
          <w:t>8</w:t>
        </w:r>
        <w:r w:rsidR="00B3185A" w:rsidRPr="00F97281">
          <w:rPr>
            <w:rFonts w:ascii="Times New Roman" w:eastAsiaTheme="minorEastAsia" w:hAnsi="Times New Roman" w:cs="Times New Roman"/>
            <w:noProof/>
            <w:snapToGrid/>
            <w:sz w:val="22"/>
            <w:szCs w:val="22"/>
          </w:rPr>
          <w:tab/>
        </w:r>
        <w:r w:rsidR="00B3185A" w:rsidRPr="00F97281">
          <w:rPr>
            <w:rStyle w:val="af1"/>
            <w:rFonts w:ascii="Times New Roman" w:hAnsi="Times New Roman" w:cs="Times New Roman"/>
            <w:noProof/>
          </w:rPr>
          <w:t>Свидетельство о приемке</w:t>
        </w:r>
        <w:r w:rsidR="00B3185A" w:rsidRPr="00F97281">
          <w:rPr>
            <w:rFonts w:ascii="Times New Roman" w:hAnsi="Times New Roman" w:cs="Times New Roman"/>
            <w:noProof/>
            <w:webHidden/>
          </w:rPr>
          <w:tab/>
        </w:r>
        <w:r w:rsidR="00B3185A" w:rsidRPr="00F97281">
          <w:rPr>
            <w:rFonts w:ascii="Times New Roman" w:hAnsi="Times New Roman" w:cs="Times New Roman"/>
            <w:noProof/>
            <w:webHidden/>
          </w:rPr>
          <w:fldChar w:fldCharType="begin"/>
        </w:r>
        <w:r w:rsidR="00B3185A" w:rsidRPr="00F97281">
          <w:rPr>
            <w:rFonts w:ascii="Times New Roman" w:hAnsi="Times New Roman" w:cs="Times New Roman"/>
            <w:noProof/>
            <w:webHidden/>
          </w:rPr>
          <w:instrText xml:space="preserve"> PAGEREF _Toc505587357 \h </w:instrText>
        </w:r>
        <w:r w:rsidR="00B3185A" w:rsidRPr="00F97281">
          <w:rPr>
            <w:rFonts w:ascii="Times New Roman" w:hAnsi="Times New Roman" w:cs="Times New Roman"/>
            <w:noProof/>
            <w:webHidden/>
          </w:rPr>
        </w:r>
        <w:r w:rsidR="00B3185A" w:rsidRPr="00F97281">
          <w:rPr>
            <w:rFonts w:ascii="Times New Roman" w:hAnsi="Times New Roman" w:cs="Times New Roman"/>
            <w:noProof/>
            <w:webHidden/>
          </w:rPr>
          <w:fldChar w:fldCharType="separate"/>
        </w:r>
        <w:r w:rsidR="00320115">
          <w:rPr>
            <w:rFonts w:ascii="Times New Roman" w:hAnsi="Times New Roman" w:cs="Times New Roman"/>
            <w:noProof/>
            <w:webHidden/>
          </w:rPr>
          <w:t>40</w:t>
        </w:r>
        <w:r w:rsidR="00B3185A" w:rsidRPr="00F9728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E6AD2F9" w14:textId="74F00092" w:rsidR="00B3185A" w:rsidRPr="00F97281" w:rsidRDefault="00000000">
      <w:pPr>
        <w:pStyle w:val="12"/>
        <w:rPr>
          <w:rFonts w:ascii="Times New Roman" w:eastAsiaTheme="minorEastAsia" w:hAnsi="Times New Roman" w:cs="Times New Roman"/>
          <w:noProof/>
          <w:snapToGrid/>
          <w:sz w:val="22"/>
          <w:szCs w:val="22"/>
        </w:rPr>
      </w:pPr>
      <w:hyperlink w:anchor="_Toc505587358" w:history="1">
        <w:r w:rsidR="00B3185A" w:rsidRPr="00F97281">
          <w:rPr>
            <w:rStyle w:val="af1"/>
            <w:rFonts w:ascii="Times New Roman" w:hAnsi="Times New Roman" w:cs="Times New Roman"/>
            <w:noProof/>
          </w:rPr>
          <w:t>9</w:t>
        </w:r>
        <w:r w:rsidR="00B3185A" w:rsidRPr="00F97281">
          <w:rPr>
            <w:rFonts w:ascii="Times New Roman" w:eastAsiaTheme="minorEastAsia" w:hAnsi="Times New Roman" w:cs="Times New Roman"/>
            <w:noProof/>
            <w:snapToGrid/>
            <w:sz w:val="22"/>
            <w:szCs w:val="22"/>
          </w:rPr>
          <w:tab/>
        </w:r>
        <w:r w:rsidR="00B3185A" w:rsidRPr="00F97281">
          <w:rPr>
            <w:rStyle w:val="af1"/>
            <w:rFonts w:ascii="Times New Roman" w:hAnsi="Times New Roman" w:cs="Times New Roman"/>
            <w:noProof/>
          </w:rPr>
          <w:t>Свидетельство о монтаже на агрегат</w:t>
        </w:r>
        <w:r w:rsidR="00B3185A" w:rsidRPr="00F97281">
          <w:rPr>
            <w:rFonts w:ascii="Times New Roman" w:hAnsi="Times New Roman" w:cs="Times New Roman"/>
            <w:noProof/>
            <w:webHidden/>
          </w:rPr>
          <w:tab/>
        </w:r>
        <w:r w:rsidR="00B3185A" w:rsidRPr="00F97281">
          <w:rPr>
            <w:rFonts w:ascii="Times New Roman" w:hAnsi="Times New Roman" w:cs="Times New Roman"/>
            <w:noProof/>
            <w:webHidden/>
          </w:rPr>
          <w:fldChar w:fldCharType="begin"/>
        </w:r>
        <w:r w:rsidR="00B3185A" w:rsidRPr="00F97281">
          <w:rPr>
            <w:rFonts w:ascii="Times New Roman" w:hAnsi="Times New Roman" w:cs="Times New Roman"/>
            <w:noProof/>
            <w:webHidden/>
          </w:rPr>
          <w:instrText xml:space="preserve"> PAGEREF _Toc505587358 \h </w:instrText>
        </w:r>
        <w:r w:rsidR="00B3185A" w:rsidRPr="00F97281">
          <w:rPr>
            <w:rFonts w:ascii="Times New Roman" w:hAnsi="Times New Roman" w:cs="Times New Roman"/>
            <w:noProof/>
            <w:webHidden/>
          </w:rPr>
        </w:r>
        <w:r w:rsidR="00B3185A" w:rsidRPr="00F97281">
          <w:rPr>
            <w:rFonts w:ascii="Times New Roman" w:hAnsi="Times New Roman" w:cs="Times New Roman"/>
            <w:noProof/>
            <w:webHidden/>
          </w:rPr>
          <w:fldChar w:fldCharType="separate"/>
        </w:r>
        <w:r w:rsidR="00320115">
          <w:rPr>
            <w:rFonts w:ascii="Times New Roman" w:hAnsi="Times New Roman" w:cs="Times New Roman"/>
            <w:noProof/>
            <w:webHidden/>
          </w:rPr>
          <w:t>40</w:t>
        </w:r>
        <w:r w:rsidR="00B3185A" w:rsidRPr="00F9728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32C7BDE" w14:textId="24081FBD" w:rsidR="00B3185A" w:rsidRPr="00F97281" w:rsidRDefault="00000000">
      <w:pPr>
        <w:pStyle w:val="12"/>
        <w:rPr>
          <w:rFonts w:ascii="Times New Roman" w:eastAsiaTheme="minorEastAsia" w:hAnsi="Times New Roman" w:cs="Times New Roman"/>
          <w:noProof/>
          <w:snapToGrid/>
          <w:sz w:val="22"/>
          <w:szCs w:val="22"/>
        </w:rPr>
      </w:pPr>
      <w:hyperlink w:anchor="_Toc505587359" w:history="1">
        <w:r w:rsidR="00B3185A" w:rsidRPr="00F97281">
          <w:rPr>
            <w:rStyle w:val="af1"/>
            <w:rFonts w:ascii="Times New Roman" w:hAnsi="Times New Roman" w:cs="Times New Roman"/>
            <w:noProof/>
          </w:rPr>
          <w:t>10</w:t>
        </w:r>
        <w:r w:rsidR="00B3185A" w:rsidRPr="00F97281">
          <w:rPr>
            <w:rFonts w:ascii="Times New Roman" w:eastAsiaTheme="minorEastAsia" w:hAnsi="Times New Roman" w:cs="Times New Roman"/>
            <w:noProof/>
            <w:snapToGrid/>
            <w:sz w:val="22"/>
            <w:szCs w:val="22"/>
          </w:rPr>
          <w:tab/>
        </w:r>
        <w:r w:rsidR="00B3185A" w:rsidRPr="00F97281">
          <w:rPr>
            <w:rStyle w:val="af1"/>
            <w:rFonts w:ascii="Times New Roman" w:hAnsi="Times New Roman" w:cs="Times New Roman"/>
            <w:noProof/>
          </w:rPr>
          <w:t>Сведения о рекламациях</w:t>
        </w:r>
        <w:r w:rsidR="00B3185A" w:rsidRPr="00F97281">
          <w:rPr>
            <w:rFonts w:ascii="Times New Roman" w:hAnsi="Times New Roman" w:cs="Times New Roman"/>
            <w:noProof/>
            <w:webHidden/>
          </w:rPr>
          <w:tab/>
        </w:r>
        <w:r w:rsidR="00B3185A" w:rsidRPr="00F97281">
          <w:rPr>
            <w:rFonts w:ascii="Times New Roman" w:hAnsi="Times New Roman" w:cs="Times New Roman"/>
            <w:noProof/>
            <w:webHidden/>
          </w:rPr>
          <w:fldChar w:fldCharType="begin"/>
        </w:r>
        <w:r w:rsidR="00B3185A" w:rsidRPr="00F97281">
          <w:rPr>
            <w:rFonts w:ascii="Times New Roman" w:hAnsi="Times New Roman" w:cs="Times New Roman"/>
            <w:noProof/>
            <w:webHidden/>
          </w:rPr>
          <w:instrText xml:space="preserve"> PAGEREF _Toc505587359 \h </w:instrText>
        </w:r>
        <w:r w:rsidR="00B3185A" w:rsidRPr="00F97281">
          <w:rPr>
            <w:rFonts w:ascii="Times New Roman" w:hAnsi="Times New Roman" w:cs="Times New Roman"/>
            <w:noProof/>
            <w:webHidden/>
          </w:rPr>
        </w:r>
        <w:r w:rsidR="00B3185A" w:rsidRPr="00F97281">
          <w:rPr>
            <w:rFonts w:ascii="Times New Roman" w:hAnsi="Times New Roman" w:cs="Times New Roman"/>
            <w:noProof/>
            <w:webHidden/>
          </w:rPr>
          <w:fldChar w:fldCharType="separate"/>
        </w:r>
        <w:r w:rsidR="00320115">
          <w:rPr>
            <w:rFonts w:ascii="Times New Roman" w:hAnsi="Times New Roman" w:cs="Times New Roman"/>
            <w:noProof/>
            <w:webHidden/>
          </w:rPr>
          <w:t>41</w:t>
        </w:r>
        <w:r w:rsidR="00B3185A" w:rsidRPr="00F9728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C98AC39" w14:textId="7D3CD18F" w:rsidR="00B3185A" w:rsidRPr="00F97281" w:rsidRDefault="00000000">
      <w:pPr>
        <w:pStyle w:val="12"/>
        <w:rPr>
          <w:rFonts w:ascii="Times New Roman" w:eastAsiaTheme="minorEastAsia" w:hAnsi="Times New Roman" w:cs="Times New Roman"/>
          <w:noProof/>
          <w:snapToGrid/>
          <w:sz w:val="22"/>
          <w:szCs w:val="22"/>
        </w:rPr>
      </w:pPr>
      <w:hyperlink w:anchor="_Toc505587360" w:history="1">
        <w:r w:rsidR="00B3185A" w:rsidRPr="00F97281">
          <w:rPr>
            <w:rStyle w:val="af1"/>
            <w:rFonts w:ascii="Times New Roman" w:hAnsi="Times New Roman" w:cs="Times New Roman"/>
            <w:noProof/>
          </w:rPr>
          <w:t>11</w:t>
        </w:r>
        <w:r w:rsidR="00B3185A" w:rsidRPr="00F97281">
          <w:rPr>
            <w:rFonts w:ascii="Times New Roman" w:eastAsiaTheme="minorEastAsia" w:hAnsi="Times New Roman" w:cs="Times New Roman"/>
            <w:noProof/>
            <w:snapToGrid/>
            <w:sz w:val="22"/>
            <w:szCs w:val="22"/>
          </w:rPr>
          <w:tab/>
        </w:r>
        <w:r w:rsidR="00B3185A" w:rsidRPr="00F97281">
          <w:rPr>
            <w:rStyle w:val="af1"/>
            <w:rFonts w:ascii="Times New Roman" w:hAnsi="Times New Roman" w:cs="Times New Roman"/>
            <w:noProof/>
          </w:rPr>
          <w:t>Регистрация рекламаций</w:t>
        </w:r>
        <w:r w:rsidR="00B3185A" w:rsidRPr="00F97281">
          <w:rPr>
            <w:rFonts w:ascii="Times New Roman" w:hAnsi="Times New Roman" w:cs="Times New Roman"/>
            <w:noProof/>
            <w:webHidden/>
          </w:rPr>
          <w:tab/>
        </w:r>
        <w:r w:rsidR="00B3185A" w:rsidRPr="00F97281">
          <w:rPr>
            <w:rFonts w:ascii="Times New Roman" w:hAnsi="Times New Roman" w:cs="Times New Roman"/>
            <w:noProof/>
            <w:webHidden/>
          </w:rPr>
          <w:fldChar w:fldCharType="begin"/>
        </w:r>
        <w:r w:rsidR="00B3185A" w:rsidRPr="00F97281">
          <w:rPr>
            <w:rFonts w:ascii="Times New Roman" w:hAnsi="Times New Roman" w:cs="Times New Roman"/>
            <w:noProof/>
            <w:webHidden/>
          </w:rPr>
          <w:instrText xml:space="preserve"> PAGEREF _Toc505587360 \h </w:instrText>
        </w:r>
        <w:r w:rsidR="00B3185A" w:rsidRPr="00F97281">
          <w:rPr>
            <w:rFonts w:ascii="Times New Roman" w:hAnsi="Times New Roman" w:cs="Times New Roman"/>
            <w:noProof/>
            <w:webHidden/>
          </w:rPr>
        </w:r>
        <w:r w:rsidR="00B3185A" w:rsidRPr="00F97281">
          <w:rPr>
            <w:rFonts w:ascii="Times New Roman" w:hAnsi="Times New Roman" w:cs="Times New Roman"/>
            <w:noProof/>
            <w:webHidden/>
          </w:rPr>
          <w:fldChar w:fldCharType="separate"/>
        </w:r>
        <w:r w:rsidR="00320115">
          <w:rPr>
            <w:rFonts w:ascii="Times New Roman" w:hAnsi="Times New Roman" w:cs="Times New Roman"/>
            <w:noProof/>
            <w:webHidden/>
          </w:rPr>
          <w:t>41</w:t>
        </w:r>
        <w:r w:rsidR="00B3185A" w:rsidRPr="00F9728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813BF80" w14:textId="3E4BC99A" w:rsidR="00B3185A" w:rsidRPr="00F97281" w:rsidRDefault="00000000" w:rsidP="00212B6C">
      <w:pPr>
        <w:pStyle w:val="25"/>
        <w:rPr>
          <w:rFonts w:eastAsiaTheme="minorEastAsia"/>
          <w:noProof/>
          <w:snapToGrid/>
          <w:sz w:val="22"/>
          <w:szCs w:val="22"/>
        </w:rPr>
      </w:pPr>
      <w:hyperlink w:anchor="_Toc505587361" w:history="1">
        <w:r w:rsidR="00B3185A" w:rsidRPr="00F97281">
          <w:rPr>
            <w:rStyle w:val="af1"/>
            <w:rFonts w:ascii="Times New Roman" w:hAnsi="Times New Roman" w:cs="Times New Roman"/>
            <w:noProof/>
          </w:rPr>
          <w:t>12</w:t>
        </w:r>
        <w:r w:rsidR="00B3185A" w:rsidRPr="00F97281">
          <w:rPr>
            <w:rFonts w:eastAsiaTheme="minorEastAsia"/>
            <w:noProof/>
            <w:snapToGrid/>
            <w:sz w:val="22"/>
            <w:szCs w:val="22"/>
          </w:rPr>
          <w:tab/>
        </w:r>
        <w:r w:rsidR="00B3185A" w:rsidRPr="00F97281">
          <w:rPr>
            <w:rStyle w:val="af1"/>
            <w:rFonts w:ascii="Times New Roman" w:hAnsi="Times New Roman" w:cs="Times New Roman"/>
            <w:noProof/>
          </w:rPr>
          <w:t>Заявки, договоры и соглашения о техническом наблюдении</w:t>
        </w:r>
        <w:r w:rsidR="00B3185A" w:rsidRPr="00F97281">
          <w:rPr>
            <w:noProof/>
            <w:webHidden/>
          </w:rPr>
          <w:tab/>
        </w:r>
        <w:r w:rsidR="00B3185A" w:rsidRPr="00F97281">
          <w:rPr>
            <w:noProof/>
            <w:webHidden/>
          </w:rPr>
          <w:fldChar w:fldCharType="begin"/>
        </w:r>
        <w:r w:rsidR="00B3185A" w:rsidRPr="00F97281">
          <w:rPr>
            <w:noProof/>
            <w:webHidden/>
          </w:rPr>
          <w:instrText xml:space="preserve"> PAGEREF _Toc505587361 \h </w:instrText>
        </w:r>
        <w:r w:rsidR="00B3185A" w:rsidRPr="00F97281">
          <w:rPr>
            <w:noProof/>
            <w:webHidden/>
          </w:rPr>
        </w:r>
        <w:r w:rsidR="00B3185A" w:rsidRPr="00F97281">
          <w:rPr>
            <w:noProof/>
            <w:webHidden/>
          </w:rPr>
          <w:fldChar w:fldCharType="separate"/>
        </w:r>
        <w:r w:rsidR="00320115">
          <w:rPr>
            <w:noProof/>
            <w:webHidden/>
          </w:rPr>
          <w:t>42</w:t>
        </w:r>
        <w:r w:rsidR="00B3185A" w:rsidRPr="00F97281">
          <w:rPr>
            <w:noProof/>
            <w:webHidden/>
          </w:rPr>
          <w:fldChar w:fldCharType="end"/>
        </w:r>
      </w:hyperlink>
    </w:p>
    <w:p w14:paraId="28A68591" w14:textId="1DD09746" w:rsidR="00B3185A" w:rsidRDefault="00000000">
      <w:pPr>
        <w:pStyle w:val="12"/>
        <w:rPr>
          <w:rFonts w:ascii="Times New Roman" w:hAnsi="Times New Roman" w:cs="Times New Roman"/>
          <w:noProof/>
        </w:rPr>
      </w:pPr>
      <w:hyperlink w:anchor="_Toc505587383" w:history="1">
        <w:r w:rsidR="00B3185A" w:rsidRPr="00F97281">
          <w:rPr>
            <w:rStyle w:val="af1"/>
            <w:rFonts w:ascii="Times New Roman" w:hAnsi="Times New Roman" w:cs="Times New Roman"/>
            <w:noProof/>
          </w:rPr>
          <w:t>13</w:t>
        </w:r>
        <w:r w:rsidR="00B3185A" w:rsidRPr="00F97281">
          <w:rPr>
            <w:rFonts w:ascii="Times New Roman" w:eastAsiaTheme="minorEastAsia" w:hAnsi="Times New Roman" w:cs="Times New Roman"/>
            <w:noProof/>
            <w:snapToGrid/>
            <w:sz w:val="22"/>
            <w:szCs w:val="22"/>
          </w:rPr>
          <w:tab/>
        </w:r>
        <w:r w:rsidR="00B3185A" w:rsidRPr="00F97281">
          <w:rPr>
            <w:rStyle w:val="af1"/>
            <w:rFonts w:ascii="Times New Roman" w:hAnsi="Times New Roman" w:cs="Times New Roman"/>
            <w:noProof/>
          </w:rPr>
          <w:t>Особые отметки</w:t>
        </w:r>
        <w:r w:rsidR="00B3185A" w:rsidRPr="00F97281">
          <w:rPr>
            <w:rFonts w:ascii="Times New Roman" w:hAnsi="Times New Roman" w:cs="Times New Roman"/>
            <w:noProof/>
            <w:webHidden/>
          </w:rPr>
          <w:tab/>
        </w:r>
        <w:r w:rsidR="00B3185A" w:rsidRPr="00F97281">
          <w:rPr>
            <w:rFonts w:ascii="Times New Roman" w:hAnsi="Times New Roman" w:cs="Times New Roman"/>
            <w:noProof/>
            <w:webHidden/>
          </w:rPr>
          <w:fldChar w:fldCharType="begin"/>
        </w:r>
        <w:r w:rsidR="00B3185A" w:rsidRPr="00F97281">
          <w:rPr>
            <w:rFonts w:ascii="Times New Roman" w:hAnsi="Times New Roman" w:cs="Times New Roman"/>
            <w:noProof/>
            <w:webHidden/>
          </w:rPr>
          <w:instrText xml:space="preserve"> PAGEREF _Toc505587383 \h </w:instrText>
        </w:r>
        <w:r w:rsidR="00B3185A" w:rsidRPr="00F97281">
          <w:rPr>
            <w:rFonts w:ascii="Times New Roman" w:hAnsi="Times New Roman" w:cs="Times New Roman"/>
            <w:noProof/>
            <w:webHidden/>
          </w:rPr>
        </w:r>
        <w:r w:rsidR="00B3185A" w:rsidRPr="00F97281">
          <w:rPr>
            <w:rFonts w:ascii="Times New Roman" w:hAnsi="Times New Roman" w:cs="Times New Roman"/>
            <w:noProof/>
            <w:webHidden/>
          </w:rPr>
          <w:fldChar w:fldCharType="separate"/>
        </w:r>
        <w:r w:rsidR="00320115">
          <w:rPr>
            <w:rFonts w:ascii="Times New Roman" w:hAnsi="Times New Roman" w:cs="Times New Roman"/>
            <w:noProof/>
            <w:webHidden/>
          </w:rPr>
          <w:t>43</w:t>
        </w:r>
        <w:r w:rsidR="00B3185A" w:rsidRPr="00F97281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AC3FABD" w14:textId="43161B89" w:rsidR="00A751C3" w:rsidRPr="00A751C3" w:rsidRDefault="00A751C3" w:rsidP="00A751C3">
      <w:p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        Лист регистрации изменений ……………………………………………...4</w:t>
      </w:r>
      <w:r w:rsidR="001C7F4B">
        <w:rPr>
          <w:rFonts w:eastAsiaTheme="minorEastAsia"/>
          <w:noProof/>
        </w:rPr>
        <w:t>3</w:t>
      </w:r>
    </w:p>
    <w:p w14:paraId="175ECD17" w14:textId="77777777" w:rsidR="005012B2" w:rsidRPr="00E859C6" w:rsidRDefault="003947B9" w:rsidP="00E859C6">
      <w:pPr>
        <w:tabs>
          <w:tab w:val="right" w:leader="dot" w:pos="9498"/>
        </w:tabs>
        <w:spacing w:line="276" w:lineRule="auto"/>
        <w:rPr>
          <w:szCs w:val="28"/>
        </w:rPr>
      </w:pPr>
      <w:r w:rsidRPr="00E859C6">
        <w:rPr>
          <w:szCs w:val="28"/>
        </w:rPr>
        <w:fldChar w:fldCharType="end"/>
      </w:r>
    </w:p>
    <w:p w14:paraId="2AEEB4C9" w14:textId="4740AD1F" w:rsidR="008B3784" w:rsidRPr="005012B2" w:rsidRDefault="005012B2" w:rsidP="00E859C6">
      <w:pPr>
        <w:spacing w:after="0" w:line="276" w:lineRule="auto"/>
        <w:ind w:left="0"/>
      </w:pPr>
      <w:r w:rsidRPr="00E859C6">
        <w:br w:type="page"/>
      </w:r>
      <w:r w:rsidR="008B3784" w:rsidRPr="005012B2">
        <w:lastRenderedPageBreak/>
        <w:t>Настоящее Руководство</w:t>
      </w:r>
      <w:r w:rsidR="009D650D" w:rsidRPr="005012B2">
        <w:t xml:space="preserve"> </w:t>
      </w:r>
      <w:r w:rsidR="008B3784" w:rsidRPr="005012B2">
        <w:t>по</w:t>
      </w:r>
      <w:r w:rsidR="009D650D" w:rsidRPr="005012B2">
        <w:t xml:space="preserve"> </w:t>
      </w:r>
      <w:r>
        <w:t>э</w:t>
      </w:r>
      <w:r w:rsidR="004F31ED">
        <w:t>ксплуатации (далее по тексту</w:t>
      </w:r>
      <w:r w:rsidR="008B3784" w:rsidRPr="005012B2">
        <w:t xml:space="preserve"> РЭ) предназначено для изучения</w:t>
      </w:r>
      <w:r w:rsidR="009D650D" w:rsidRPr="005012B2">
        <w:t xml:space="preserve"> </w:t>
      </w:r>
      <w:r w:rsidR="008B3784" w:rsidRPr="005012B2">
        <w:t xml:space="preserve">устройства и правильной </w:t>
      </w:r>
      <w:r w:rsidR="009918D1" w:rsidRPr="005012B2">
        <w:t xml:space="preserve">эксплуатации </w:t>
      </w:r>
      <w:r w:rsidR="00107066">
        <w:t>контроллера</w:t>
      </w:r>
      <w:r w:rsidR="009D650D" w:rsidRPr="005012B2">
        <w:t xml:space="preserve"> </w:t>
      </w:r>
      <w:r w:rsidR="009918D1" w:rsidRPr="005012B2">
        <w:t>управления</w:t>
      </w:r>
      <w:r w:rsidR="009D650D" w:rsidRPr="005012B2">
        <w:t xml:space="preserve"> </w:t>
      </w:r>
      <w:r w:rsidR="006369B1">
        <w:t xml:space="preserve">       </w:t>
      </w:r>
      <w:r w:rsidR="00A838EF">
        <w:t>К-2600.К</w:t>
      </w:r>
      <w:r w:rsidR="00085373" w:rsidRPr="005012B2">
        <w:rPr>
          <w:rStyle w:val="a9"/>
        </w:rPr>
        <w:t xml:space="preserve"> </w:t>
      </w:r>
      <w:r w:rsidR="008B3784" w:rsidRPr="005012B2">
        <w:t xml:space="preserve">(далее </w:t>
      </w:r>
      <w:r w:rsidR="00335FD3">
        <w:t xml:space="preserve">по тексту </w:t>
      </w:r>
      <w:r w:rsidR="00A838EF">
        <w:t>К-2600.К</w:t>
      </w:r>
      <w:r w:rsidR="008B3784" w:rsidRPr="005012B2">
        <w:t>)</w:t>
      </w:r>
      <w:r w:rsidR="00145454">
        <w:t>.</w:t>
      </w:r>
    </w:p>
    <w:p w14:paraId="229A5D29" w14:textId="6AF204F4" w:rsidR="003F24A2" w:rsidRPr="003E4727" w:rsidRDefault="008B3784" w:rsidP="00FE68DC">
      <w:pPr>
        <w:spacing w:after="0" w:line="276" w:lineRule="auto"/>
        <w:ind w:left="0"/>
      </w:pPr>
      <w:r w:rsidRPr="003E4727">
        <w:t xml:space="preserve">В РЭ </w:t>
      </w:r>
      <w:r w:rsidR="00AC2957">
        <w:t xml:space="preserve">приведено описание работы </w:t>
      </w:r>
      <w:r w:rsidR="00A838EF">
        <w:t>К-2600.К</w:t>
      </w:r>
      <w:r w:rsidR="00AC2957">
        <w:t xml:space="preserve">, </w:t>
      </w:r>
      <w:r w:rsidR="003F24A2">
        <w:t>даны основные сведения, необходимые для правильно</w:t>
      </w:r>
      <w:r w:rsidR="005E1728">
        <w:t>й эксплуатации</w:t>
      </w:r>
      <w:r w:rsidR="003F24A2">
        <w:t xml:space="preserve">, хранения и транспортирования </w:t>
      </w:r>
      <w:r w:rsidR="00A838EF">
        <w:t>К-</w:t>
      </w:r>
      <w:proofErr w:type="gramStart"/>
      <w:r w:rsidR="00A838EF">
        <w:t>2600.К</w:t>
      </w:r>
      <w:r w:rsidR="003F24A2">
        <w:t>.</w:t>
      </w:r>
      <w:proofErr w:type="gramEnd"/>
    </w:p>
    <w:p w14:paraId="16F4B514" w14:textId="7728F3FD" w:rsidR="008B3784" w:rsidRDefault="00E91CC0" w:rsidP="00FE68DC">
      <w:pPr>
        <w:spacing w:after="0" w:line="276" w:lineRule="auto"/>
        <w:ind w:left="0"/>
      </w:pPr>
      <w:r>
        <w:t>К эксплуатации</w:t>
      </w:r>
      <w:r w:rsidR="008239F5" w:rsidRPr="006954CB">
        <w:t xml:space="preserve"> </w:t>
      </w:r>
      <w:r w:rsidR="00A838EF">
        <w:t>К-2600.К</w:t>
      </w:r>
      <w:r w:rsidR="002B164E">
        <w:t xml:space="preserve"> </w:t>
      </w:r>
      <w:r>
        <w:t>допускае</w:t>
      </w:r>
      <w:r w:rsidR="008B3784" w:rsidRPr="006954CB">
        <w:t xml:space="preserve">тся </w:t>
      </w:r>
      <w:r>
        <w:t xml:space="preserve">обслуживающий персонал, прошедший </w:t>
      </w:r>
      <w:r w:rsidR="008B3784" w:rsidRPr="006954CB">
        <w:t>техническую подготовку</w:t>
      </w:r>
      <w:r>
        <w:t xml:space="preserve"> в объеме настоящего РЭ и обладающий твердыми знаниями данного РЭ, изучивший</w:t>
      </w:r>
      <w:r w:rsidR="008B3784" w:rsidRPr="006954CB">
        <w:t xml:space="preserve"> правила </w:t>
      </w:r>
      <w:r>
        <w:t xml:space="preserve">электро- и </w:t>
      </w:r>
      <w:r w:rsidR="008B3784" w:rsidRPr="006954CB">
        <w:t>пожарной безопасности.</w:t>
      </w:r>
    </w:p>
    <w:p w14:paraId="44D3892C" w14:textId="77777777" w:rsidR="00335FD3" w:rsidRDefault="00335FD3" w:rsidP="00FE68DC">
      <w:pPr>
        <w:spacing w:after="0" w:line="276" w:lineRule="auto"/>
        <w:ind w:left="0"/>
      </w:pPr>
      <w:r>
        <w:t>Обслуживающий персонал должен уметь пользоваться защитными средствами и оказывать первую помощь при поражении электрическим током.</w:t>
      </w:r>
    </w:p>
    <w:p w14:paraId="02422CB6" w14:textId="246F44F9" w:rsidR="00E91CC0" w:rsidRDefault="00E91CC0" w:rsidP="00FE68DC">
      <w:pPr>
        <w:spacing w:after="0" w:line="276" w:lineRule="auto"/>
        <w:ind w:left="0"/>
      </w:pPr>
      <w:r>
        <w:t xml:space="preserve">Внимание: для обеспечения корректного функционирования </w:t>
      </w:r>
      <w:r w:rsidR="00A838EF">
        <w:t>К-2600.К</w:t>
      </w:r>
      <w:r>
        <w:t xml:space="preserve"> рекомендуется эксплуатиро</w:t>
      </w:r>
      <w:r w:rsidR="005E1728">
        <w:t>вать, обслуживать</w:t>
      </w:r>
      <w:r w:rsidR="00011E09">
        <w:t>, хранить и транспортировать его</w:t>
      </w:r>
      <w:r>
        <w:t xml:space="preserve"> согласно требованиям, изложенным в разделах </w:t>
      </w:r>
      <w:proofErr w:type="gramStart"/>
      <w:r>
        <w:t>2-</w:t>
      </w:r>
      <w:r w:rsidR="00C670A0">
        <w:t>5</w:t>
      </w:r>
      <w:proofErr w:type="gramEnd"/>
      <w:r>
        <w:t xml:space="preserve"> настоящего РЭ. Несоблюдение перечисленных требований влечет за собой потерю гарантии.</w:t>
      </w:r>
    </w:p>
    <w:p w14:paraId="3FB9FFC9" w14:textId="6A37E5A0" w:rsidR="003E4727" w:rsidRDefault="00E91CC0" w:rsidP="00FE68DC">
      <w:pPr>
        <w:spacing w:after="0" w:line="276" w:lineRule="auto"/>
        <w:ind w:left="0"/>
      </w:pPr>
      <w:r>
        <w:t xml:space="preserve">В связи с постоянным совершенствованием конструкции и технологии изготовления в настоящем РЭ возможно некоторое расхождение между описанием и фактическим состоянием </w:t>
      </w:r>
      <w:r w:rsidR="00A838EF">
        <w:t>К-2600.К</w:t>
      </w:r>
      <w:r>
        <w:t xml:space="preserve"> не влияющее на работоспособность, технические характеристик</w:t>
      </w:r>
      <w:r w:rsidR="00011E09">
        <w:t>и и установочные размеры изделия</w:t>
      </w:r>
      <w:r>
        <w:t>.</w:t>
      </w:r>
    </w:p>
    <w:p w14:paraId="5D96884E" w14:textId="77777777" w:rsidR="008F456C" w:rsidRPr="007E41CA" w:rsidRDefault="003E4727" w:rsidP="00FE68DC">
      <w:pPr>
        <w:pStyle w:val="1"/>
        <w:tabs>
          <w:tab w:val="clear" w:pos="567"/>
          <w:tab w:val="left" w:pos="426"/>
        </w:tabs>
        <w:spacing w:before="0" w:after="0" w:line="360" w:lineRule="auto"/>
        <w:ind w:left="0" w:firstLine="709"/>
        <w:rPr>
          <w:b w:val="0"/>
        </w:rPr>
      </w:pPr>
      <w:r>
        <w:br w:type="page"/>
      </w:r>
      <w:bookmarkStart w:id="0" w:name="_Toc505587299"/>
      <w:r w:rsidRPr="007E41CA">
        <w:rPr>
          <w:b w:val="0"/>
        </w:rPr>
        <w:lastRenderedPageBreak/>
        <w:t>О</w:t>
      </w:r>
      <w:r w:rsidR="007C72CD" w:rsidRPr="007E41CA">
        <w:rPr>
          <w:b w:val="0"/>
        </w:rPr>
        <w:t>пи</w:t>
      </w:r>
      <w:r w:rsidR="0016580A" w:rsidRPr="007E41CA">
        <w:rPr>
          <w:b w:val="0"/>
        </w:rPr>
        <w:t xml:space="preserve">сание и </w:t>
      </w:r>
      <w:r w:rsidR="00EE0367" w:rsidRPr="007E41CA">
        <w:rPr>
          <w:b w:val="0"/>
        </w:rPr>
        <w:t>работа</w:t>
      </w:r>
      <w:bookmarkEnd w:id="0"/>
    </w:p>
    <w:p w14:paraId="72F7F159" w14:textId="77777777" w:rsidR="007C72CD" w:rsidRPr="007E41CA" w:rsidRDefault="007C72CD" w:rsidP="00FE68DC">
      <w:pPr>
        <w:pStyle w:val="2"/>
        <w:numPr>
          <w:ilvl w:val="1"/>
          <w:numId w:val="7"/>
        </w:numPr>
        <w:spacing w:before="0" w:after="0" w:line="360" w:lineRule="auto"/>
        <w:ind w:left="0" w:firstLine="709"/>
        <w:rPr>
          <w:b w:val="0"/>
        </w:rPr>
      </w:pPr>
      <w:bookmarkStart w:id="1" w:name="_Toc505587300"/>
      <w:r w:rsidRPr="007E41CA">
        <w:rPr>
          <w:b w:val="0"/>
        </w:rPr>
        <w:t>Назначение</w:t>
      </w:r>
      <w:r w:rsidR="002E5805" w:rsidRPr="007E41CA">
        <w:rPr>
          <w:b w:val="0"/>
        </w:rPr>
        <w:t xml:space="preserve"> </w:t>
      </w:r>
      <w:r w:rsidRPr="007E41CA">
        <w:rPr>
          <w:b w:val="0"/>
        </w:rPr>
        <w:t>и</w:t>
      </w:r>
      <w:r w:rsidR="007E41CA">
        <w:rPr>
          <w:b w:val="0"/>
        </w:rPr>
        <w:t xml:space="preserve"> состав</w:t>
      </w:r>
      <w:bookmarkEnd w:id="1"/>
    </w:p>
    <w:p w14:paraId="2CF2DB72" w14:textId="7730E2DC" w:rsidR="00604365" w:rsidRPr="0005257E" w:rsidRDefault="007E41CA" w:rsidP="00FE68DC">
      <w:pPr>
        <w:pStyle w:val="6"/>
        <w:numPr>
          <w:ilvl w:val="2"/>
          <w:numId w:val="7"/>
        </w:numPr>
        <w:spacing w:before="0" w:after="0" w:line="276" w:lineRule="auto"/>
        <w:ind w:left="0" w:firstLine="709"/>
      </w:pPr>
      <w:r>
        <w:t xml:space="preserve">Контроллер управления </w:t>
      </w:r>
      <w:r w:rsidR="00A838EF">
        <w:t>К-2600.К</w:t>
      </w:r>
      <w:r w:rsidR="00604365" w:rsidRPr="0005257E">
        <w:t xml:space="preserve"> предназначен для </w:t>
      </w:r>
      <w:r w:rsidR="00083D5E">
        <w:t>дистанционного управления дизель-генераторн</w:t>
      </w:r>
      <w:r w:rsidR="00F1192C">
        <w:t>ой</w:t>
      </w:r>
      <w:r w:rsidR="00083D5E">
        <w:t xml:space="preserve"> установк</w:t>
      </w:r>
      <w:r w:rsidR="00F1192C">
        <w:t>ой</w:t>
      </w:r>
      <w:r w:rsidR="005F111E">
        <w:t xml:space="preserve"> (далее по тексту ДГУ) </w:t>
      </w:r>
      <w:r w:rsidR="00083D5E" w:rsidRPr="00E90710">
        <w:rPr>
          <w:rFonts w:cs="Arial"/>
        </w:rPr>
        <w:t>и выполнения следующих функций</w:t>
      </w:r>
      <w:r w:rsidR="00604365" w:rsidRPr="0005257E">
        <w:t>:</w:t>
      </w:r>
    </w:p>
    <w:p w14:paraId="7BD95E7B" w14:textId="77777777" w:rsidR="005F111E" w:rsidRDefault="000F7024" w:rsidP="007646A3">
      <w:pPr>
        <w:pStyle w:val="10"/>
        <w:tabs>
          <w:tab w:val="left" w:pos="1134"/>
        </w:tabs>
      </w:pPr>
      <w:bookmarkStart w:id="2" w:name="_Toc503629116"/>
      <w:bookmarkStart w:id="3" w:name="_Toc505340271"/>
      <w:bookmarkStart w:id="4" w:name="_Toc505438452"/>
      <w:bookmarkStart w:id="5" w:name="_Toc505587301"/>
      <w:r>
        <w:t xml:space="preserve">автоматический </w:t>
      </w:r>
      <w:r w:rsidR="002C2AF4">
        <w:t>запуск/</w:t>
      </w:r>
      <w:r w:rsidR="005F111E">
        <w:t>останов ДГУ</w:t>
      </w:r>
      <w:r w:rsidR="002C2AF4">
        <w:t xml:space="preserve"> </w:t>
      </w:r>
      <w:r w:rsidR="005F111E">
        <w:t>в режиме «АВТО»;</w:t>
      </w:r>
      <w:bookmarkEnd w:id="2"/>
      <w:bookmarkEnd w:id="3"/>
      <w:bookmarkEnd w:id="4"/>
      <w:bookmarkEnd w:id="5"/>
    </w:p>
    <w:p w14:paraId="5D0A8C1E" w14:textId="77777777" w:rsidR="005F111E" w:rsidRDefault="002C2AF4" w:rsidP="007646A3">
      <w:pPr>
        <w:pStyle w:val="10"/>
        <w:tabs>
          <w:tab w:val="left" w:pos="1134"/>
        </w:tabs>
      </w:pPr>
      <w:bookmarkStart w:id="6" w:name="_Toc503629117"/>
      <w:bookmarkStart w:id="7" w:name="_Toc505340272"/>
      <w:bookmarkStart w:id="8" w:name="_Toc505438453"/>
      <w:bookmarkStart w:id="9" w:name="_Toc505587302"/>
      <w:r>
        <w:t>запуск/</w:t>
      </w:r>
      <w:r w:rsidR="005F111E">
        <w:t>останов ДГУ</w:t>
      </w:r>
      <w:r>
        <w:t xml:space="preserve"> </w:t>
      </w:r>
      <w:r w:rsidR="005F111E">
        <w:t xml:space="preserve">в </w:t>
      </w:r>
      <w:r w:rsidR="00807C59">
        <w:t xml:space="preserve">автоматизированном </w:t>
      </w:r>
      <w:r w:rsidR="00807C59" w:rsidRPr="002A539A">
        <w:t xml:space="preserve">и </w:t>
      </w:r>
      <w:r w:rsidR="005F111E" w:rsidRPr="002A539A">
        <w:t>ручном режим</w:t>
      </w:r>
      <w:r w:rsidR="00807C59" w:rsidRPr="002A539A">
        <w:t>ах</w:t>
      </w:r>
      <w:r w:rsidR="005F111E">
        <w:t xml:space="preserve"> управления;</w:t>
      </w:r>
      <w:bookmarkEnd w:id="6"/>
      <w:bookmarkEnd w:id="7"/>
      <w:bookmarkEnd w:id="8"/>
      <w:bookmarkEnd w:id="9"/>
    </w:p>
    <w:p w14:paraId="78AE496A" w14:textId="7620D0FD" w:rsidR="005F111E" w:rsidRDefault="002C2AF4" w:rsidP="007646A3">
      <w:pPr>
        <w:pStyle w:val="10"/>
        <w:tabs>
          <w:tab w:val="left" w:pos="1134"/>
        </w:tabs>
      </w:pPr>
      <w:bookmarkStart w:id="10" w:name="_Toc503629118"/>
      <w:bookmarkStart w:id="11" w:name="_Toc505340273"/>
      <w:bookmarkStart w:id="12" w:name="_Toc505438454"/>
      <w:bookmarkStart w:id="13" w:name="_Toc505587303"/>
      <w:r>
        <w:t>запуск/</w:t>
      </w:r>
      <w:r w:rsidR="005F111E">
        <w:t>останов ДГУ</w:t>
      </w:r>
      <w:r>
        <w:t xml:space="preserve"> </w:t>
      </w:r>
      <w:r w:rsidR="005F111E">
        <w:t xml:space="preserve">с </w:t>
      </w:r>
      <w:r w:rsidR="00484642">
        <w:t xml:space="preserve">выносного пульта управления </w:t>
      </w:r>
      <w:r w:rsidR="00A838EF">
        <w:t>К-2600.К</w:t>
      </w:r>
      <w:r w:rsidR="00C17257">
        <w:t>В</w:t>
      </w:r>
      <w:r w:rsidR="00484642">
        <w:t xml:space="preserve"> СПРН.422500.004-06 (далее по тексту </w:t>
      </w:r>
      <w:r w:rsidR="00A838EF">
        <w:t>К-2600.К</w:t>
      </w:r>
      <w:r w:rsidR="00484642">
        <w:t xml:space="preserve">В). Описание работы </w:t>
      </w:r>
      <w:r w:rsidR="00A838EF">
        <w:t>К-2600.К</w:t>
      </w:r>
      <w:r w:rsidR="00484642">
        <w:t>В приводится в настоящем РЭ</w:t>
      </w:r>
      <w:r w:rsidR="005F111E">
        <w:t>;</w:t>
      </w:r>
      <w:bookmarkEnd w:id="10"/>
      <w:bookmarkEnd w:id="11"/>
      <w:bookmarkEnd w:id="12"/>
      <w:bookmarkEnd w:id="13"/>
      <w:r w:rsidR="006B7AEA">
        <w:t xml:space="preserve"> </w:t>
      </w:r>
      <w:r w:rsidR="00484642">
        <w:t xml:space="preserve"> </w:t>
      </w:r>
    </w:p>
    <w:p w14:paraId="514364A3" w14:textId="77777777" w:rsidR="00F2779F" w:rsidRDefault="00F2779F" w:rsidP="007646A3">
      <w:pPr>
        <w:pStyle w:val="10"/>
        <w:tabs>
          <w:tab w:val="left" w:pos="1134"/>
        </w:tabs>
      </w:pPr>
      <w:bookmarkStart w:id="14" w:name="_Toc503629119"/>
      <w:bookmarkStart w:id="15" w:name="_Toc505340274"/>
      <w:bookmarkStart w:id="16" w:name="_Toc505438455"/>
      <w:bookmarkStart w:id="17" w:name="_Toc505587304"/>
      <w:r>
        <w:t>подключение ДГУ к общим шинам;</w:t>
      </w:r>
      <w:bookmarkEnd w:id="14"/>
      <w:bookmarkEnd w:id="15"/>
      <w:bookmarkEnd w:id="16"/>
      <w:bookmarkEnd w:id="17"/>
    </w:p>
    <w:p w14:paraId="2178A83E" w14:textId="77777777" w:rsidR="002C2AF4" w:rsidRDefault="00F2779F" w:rsidP="007646A3">
      <w:pPr>
        <w:pStyle w:val="10"/>
        <w:tabs>
          <w:tab w:val="left" w:pos="1134"/>
        </w:tabs>
      </w:pPr>
      <w:bookmarkStart w:id="18" w:name="_Toc503629120"/>
      <w:bookmarkStart w:id="19" w:name="_Toc505340275"/>
      <w:bookmarkStart w:id="20" w:name="_Toc505438456"/>
      <w:bookmarkStart w:id="21" w:name="_Toc505587305"/>
      <w:r>
        <w:t>подключение</w:t>
      </w:r>
      <w:r w:rsidR="00AA2F5D">
        <w:t xml:space="preserve"> дополнительной секции </w:t>
      </w:r>
      <w:r w:rsidR="005E1728">
        <w:t>к общим</w:t>
      </w:r>
      <w:r w:rsidR="00F1192C">
        <w:t xml:space="preserve"> шинам</w:t>
      </w:r>
      <w:r w:rsidR="00ED3200">
        <w:t>;</w:t>
      </w:r>
      <w:bookmarkEnd w:id="18"/>
      <w:bookmarkEnd w:id="19"/>
      <w:bookmarkEnd w:id="20"/>
      <w:bookmarkEnd w:id="21"/>
    </w:p>
    <w:p w14:paraId="2CDB22FF" w14:textId="77777777" w:rsidR="002C2AF4" w:rsidRDefault="002C2AF4" w:rsidP="007646A3">
      <w:pPr>
        <w:pStyle w:val="10"/>
        <w:tabs>
          <w:tab w:val="left" w:pos="1134"/>
        </w:tabs>
      </w:pPr>
      <w:bookmarkStart w:id="22" w:name="_Toc503629121"/>
      <w:bookmarkStart w:id="23" w:name="_Toc505340276"/>
      <w:bookmarkStart w:id="24" w:name="_Toc505438457"/>
      <w:bookmarkStart w:id="25" w:name="_Toc505587306"/>
      <w:r>
        <w:t>аварийная защита с аварийно-предупредительной сигнализацией;</w:t>
      </w:r>
      <w:bookmarkEnd w:id="22"/>
      <w:bookmarkEnd w:id="23"/>
      <w:bookmarkEnd w:id="24"/>
      <w:bookmarkEnd w:id="25"/>
    </w:p>
    <w:p w14:paraId="6DDA6D9F" w14:textId="77777777" w:rsidR="00D81779" w:rsidRDefault="00DA0E5D" w:rsidP="007646A3">
      <w:pPr>
        <w:pStyle w:val="10"/>
        <w:tabs>
          <w:tab w:val="left" w:pos="1134"/>
        </w:tabs>
      </w:pPr>
      <w:bookmarkStart w:id="26" w:name="_Toc503629122"/>
      <w:bookmarkStart w:id="27" w:name="_Toc505340277"/>
      <w:bookmarkStart w:id="28" w:name="_Toc505438458"/>
      <w:bookmarkStart w:id="29" w:name="_Toc505587307"/>
      <w:r>
        <w:t xml:space="preserve">подключение выделенной нагрузки </w:t>
      </w:r>
      <w:r w:rsidR="00C25A10">
        <w:t xml:space="preserve">по команде оператора после </w:t>
      </w:r>
      <w:r w:rsidR="00C25A10" w:rsidRPr="0027462C">
        <w:t>автоматического достижения необходимого резерва мощности</w:t>
      </w:r>
      <w:r w:rsidR="006B7AEA">
        <w:t xml:space="preserve"> на ДГУ</w:t>
      </w:r>
      <w:r w:rsidR="00D81779">
        <w:t>;</w:t>
      </w:r>
      <w:bookmarkEnd w:id="26"/>
      <w:bookmarkEnd w:id="27"/>
      <w:bookmarkEnd w:id="28"/>
      <w:bookmarkEnd w:id="29"/>
    </w:p>
    <w:p w14:paraId="6FAC568F" w14:textId="77777777" w:rsidR="00F1192C" w:rsidRDefault="00D81779" w:rsidP="007646A3">
      <w:pPr>
        <w:pStyle w:val="10"/>
        <w:tabs>
          <w:tab w:val="left" w:pos="1134"/>
        </w:tabs>
      </w:pPr>
      <w:bookmarkStart w:id="30" w:name="_Toc503629123"/>
      <w:bookmarkStart w:id="31" w:name="_Toc505340278"/>
      <w:bookmarkStart w:id="32" w:name="_Toc505438459"/>
      <w:bookmarkStart w:id="33" w:name="_Toc505587308"/>
      <w:r>
        <w:t>автоматическая разгрузка ДГУ перед отключением от общих шин</w:t>
      </w:r>
      <w:r w:rsidR="00ED3200">
        <w:t>;</w:t>
      </w:r>
      <w:bookmarkEnd w:id="30"/>
      <w:bookmarkEnd w:id="31"/>
      <w:bookmarkEnd w:id="32"/>
      <w:bookmarkEnd w:id="33"/>
    </w:p>
    <w:p w14:paraId="41819812" w14:textId="77777777" w:rsidR="00D81779" w:rsidRPr="00D81779" w:rsidRDefault="00F1192C" w:rsidP="007646A3">
      <w:pPr>
        <w:pStyle w:val="10"/>
        <w:tabs>
          <w:tab w:val="left" w:pos="1134"/>
        </w:tabs>
      </w:pPr>
      <w:bookmarkStart w:id="34" w:name="_Toc503629124"/>
      <w:bookmarkStart w:id="35" w:name="_Toc505340279"/>
      <w:bookmarkStart w:id="36" w:name="_Toc505438460"/>
      <w:bookmarkStart w:id="37" w:name="_Toc505587309"/>
      <w:r>
        <w:t>отключение неответственных потребителей при превышении допустимых токов ДГУ</w:t>
      </w:r>
      <w:r w:rsidR="00D81779">
        <w:t>.</w:t>
      </w:r>
      <w:bookmarkEnd w:id="34"/>
      <w:bookmarkEnd w:id="35"/>
      <w:bookmarkEnd w:id="36"/>
      <w:bookmarkEnd w:id="37"/>
    </w:p>
    <w:p w14:paraId="23B3C893" w14:textId="04A71D32" w:rsidR="000F7024" w:rsidRDefault="00482D57" w:rsidP="00FE68DC">
      <w:pPr>
        <w:pStyle w:val="6"/>
        <w:numPr>
          <w:ilvl w:val="2"/>
          <w:numId w:val="7"/>
        </w:numPr>
        <w:spacing w:before="0" w:after="0" w:line="276" w:lineRule="auto"/>
        <w:ind w:left="0" w:firstLine="720"/>
      </w:pPr>
      <w:r>
        <w:t xml:space="preserve">В процессе работы </w:t>
      </w:r>
      <w:r w:rsidR="00A838EF">
        <w:t>К-2600.К</w:t>
      </w:r>
      <w:r w:rsidR="000F7024">
        <w:t xml:space="preserve"> обеспечивает</w:t>
      </w:r>
      <w:r>
        <w:t xml:space="preserve">ся </w:t>
      </w:r>
      <w:r w:rsidR="000F7024">
        <w:t>отображение следующих параметров</w:t>
      </w:r>
      <w:r w:rsidR="00ED2D0F">
        <w:t>, полученных</w:t>
      </w:r>
      <w:r>
        <w:t xml:space="preserve"> с КАСКАД</w:t>
      </w:r>
      <w:r w:rsidR="0006492B">
        <w:t>-М (далее по тексту КАСКАД)</w:t>
      </w:r>
      <w:r>
        <w:t>:</w:t>
      </w:r>
    </w:p>
    <w:p w14:paraId="432287AB" w14:textId="77777777" w:rsidR="000F7024" w:rsidRPr="00E44BD4" w:rsidRDefault="000F7024" w:rsidP="001B6727">
      <w:pPr>
        <w:pStyle w:val="10"/>
        <w:numPr>
          <w:ilvl w:val="0"/>
          <w:numId w:val="29"/>
        </w:numPr>
        <w:tabs>
          <w:tab w:val="clear" w:pos="567"/>
          <w:tab w:val="left" w:pos="142"/>
          <w:tab w:val="left" w:pos="1134"/>
        </w:tabs>
        <w:ind w:left="0" w:firstLine="709"/>
      </w:pPr>
      <w:bookmarkStart w:id="38" w:name="_Toc497939834"/>
      <w:bookmarkStart w:id="39" w:name="_Toc497940033"/>
      <w:bookmarkStart w:id="40" w:name="_Toc498372856"/>
      <w:bookmarkStart w:id="41" w:name="_Toc503629125"/>
      <w:bookmarkStart w:id="42" w:name="_Toc505340280"/>
      <w:bookmarkStart w:id="43" w:name="_Toc505438461"/>
      <w:bookmarkStart w:id="44" w:name="_Toc505587310"/>
      <w:r w:rsidRPr="00E44BD4">
        <w:t>напряжение фазное (</w:t>
      </w:r>
      <w:r w:rsidRPr="002272D6">
        <w:t>N</w:t>
      </w:r>
      <w:r w:rsidRPr="00E44BD4">
        <w:t>-</w:t>
      </w:r>
      <w:r w:rsidRPr="002272D6">
        <w:t>A</w:t>
      </w:r>
      <w:r w:rsidR="00A91D12" w:rsidRPr="00E44BD4">
        <w:t>)</w:t>
      </w:r>
      <w:r w:rsidRPr="00E44BD4">
        <w:t xml:space="preserve"> либо линейное (</w:t>
      </w:r>
      <w:r w:rsidRPr="002272D6">
        <w:t>A</w:t>
      </w:r>
      <w:r w:rsidRPr="00E44BD4">
        <w:t>-</w:t>
      </w:r>
      <w:r w:rsidRPr="002272D6">
        <w:t>B</w:t>
      </w:r>
      <w:r w:rsidRPr="00E44BD4">
        <w:t>);</w:t>
      </w:r>
      <w:bookmarkEnd w:id="38"/>
      <w:bookmarkEnd w:id="39"/>
      <w:bookmarkEnd w:id="40"/>
      <w:bookmarkEnd w:id="41"/>
      <w:bookmarkEnd w:id="42"/>
      <w:bookmarkEnd w:id="43"/>
      <w:bookmarkEnd w:id="44"/>
    </w:p>
    <w:p w14:paraId="1EBB83EA" w14:textId="77777777" w:rsidR="000F7024" w:rsidRPr="00482D57" w:rsidRDefault="00A91D12" w:rsidP="007646A3">
      <w:pPr>
        <w:pStyle w:val="10"/>
        <w:tabs>
          <w:tab w:val="left" w:pos="1134"/>
        </w:tabs>
      </w:pPr>
      <w:bookmarkStart w:id="45" w:name="_Toc497939835"/>
      <w:bookmarkStart w:id="46" w:name="_Toc497940034"/>
      <w:bookmarkStart w:id="47" w:name="_Toc498372857"/>
      <w:bookmarkStart w:id="48" w:name="_Toc503629126"/>
      <w:bookmarkStart w:id="49" w:name="_Toc505340281"/>
      <w:bookmarkStart w:id="50" w:name="_Toc505438462"/>
      <w:bookmarkStart w:id="51" w:name="_Toc505587311"/>
      <w:r>
        <w:t>напряжение фазное (N-B)</w:t>
      </w:r>
      <w:r w:rsidR="000F7024" w:rsidRPr="00482D57">
        <w:t xml:space="preserve"> либо линейное (</w:t>
      </w:r>
      <w:r w:rsidR="000F7024" w:rsidRPr="00482D57">
        <w:rPr>
          <w:lang w:val="en-US"/>
        </w:rPr>
        <w:t>B</w:t>
      </w:r>
      <w:r w:rsidR="000F7024" w:rsidRPr="00482D57">
        <w:t>-</w:t>
      </w:r>
      <w:r w:rsidR="000F7024" w:rsidRPr="00482D57">
        <w:rPr>
          <w:lang w:val="en-US"/>
        </w:rPr>
        <w:t>C</w:t>
      </w:r>
      <w:r w:rsidR="000F7024" w:rsidRPr="00482D57">
        <w:t>);</w:t>
      </w:r>
      <w:bookmarkEnd w:id="45"/>
      <w:bookmarkEnd w:id="46"/>
      <w:bookmarkEnd w:id="47"/>
      <w:bookmarkEnd w:id="48"/>
      <w:bookmarkEnd w:id="49"/>
      <w:bookmarkEnd w:id="50"/>
      <w:bookmarkEnd w:id="51"/>
    </w:p>
    <w:p w14:paraId="1AC064DA" w14:textId="77777777" w:rsidR="000F7024" w:rsidRPr="00482D57" w:rsidRDefault="00A91D12" w:rsidP="007646A3">
      <w:pPr>
        <w:pStyle w:val="10"/>
        <w:tabs>
          <w:tab w:val="left" w:pos="1134"/>
        </w:tabs>
      </w:pPr>
      <w:bookmarkStart w:id="52" w:name="_Toc497939836"/>
      <w:bookmarkStart w:id="53" w:name="_Toc497940035"/>
      <w:bookmarkStart w:id="54" w:name="_Toc498372858"/>
      <w:bookmarkStart w:id="55" w:name="_Toc503629127"/>
      <w:bookmarkStart w:id="56" w:name="_Toc505340282"/>
      <w:bookmarkStart w:id="57" w:name="_Toc505438463"/>
      <w:bookmarkStart w:id="58" w:name="_Toc505587312"/>
      <w:r>
        <w:t>напряжение фазное (N-С)</w:t>
      </w:r>
      <w:r w:rsidR="000F7024" w:rsidRPr="00482D57">
        <w:t xml:space="preserve"> либо линейное (С-А);</w:t>
      </w:r>
      <w:bookmarkEnd w:id="52"/>
      <w:bookmarkEnd w:id="53"/>
      <w:bookmarkEnd w:id="54"/>
      <w:bookmarkEnd w:id="55"/>
      <w:bookmarkEnd w:id="56"/>
      <w:bookmarkEnd w:id="57"/>
      <w:bookmarkEnd w:id="58"/>
    </w:p>
    <w:p w14:paraId="61E9C58D" w14:textId="77777777" w:rsidR="000F7024" w:rsidRPr="00482D57" w:rsidRDefault="000F7024" w:rsidP="007646A3">
      <w:pPr>
        <w:pStyle w:val="10"/>
        <w:tabs>
          <w:tab w:val="left" w:pos="1134"/>
        </w:tabs>
      </w:pPr>
      <w:bookmarkStart w:id="59" w:name="_Toc497939837"/>
      <w:bookmarkStart w:id="60" w:name="_Toc497940036"/>
      <w:bookmarkStart w:id="61" w:name="_Toc498372859"/>
      <w:bookmarkStart w:id="62" w:name="_Toc503629128"/>
      <w:bookmarkStart w:id="63" w:name="_Toc505340283"/>
      <w:bookmarkStart w:id="64" w:name="_Toc505438464"/>
      <w:bookmarkStart w:id="65" w:name="_Toc505587313"/>
      <w:r w:rsidRPr="00482D57">
        <w:t>ток фазы А;</w:t>
      </w:r>
      <w:bookmarkEnd w:id="59"/>
      <w:bookmarkEnd w:id="60"/>
      <w:bookmarkEnd w:id="61"/>
      <w:bookmarkEnd w:id="62"/>
      <w:bookmarkEnd w:id="63"/>
      <w:bookmarkEnd w:id="64"/>
      <w:bookmarkEnd w:id="65"/>
    </w:p>
    <w:p w14:paraId="604CA190" w14:textId="77777777" w:rsidR="000F7024" w:rsidRPr="00482D57" w:rsidRDefault="000F7024" w:rsidP="007646A3">
      <w:pPr>
        <w:pStyle w:val="10"/>
        <w:tabs>
          <w:tab w:val="left" w:pos="1134"/>
        </w:tabs>
      </w:pPr>
      <w:bookmarkStart w:id="66" w:name="_Toc497939838"/>
      <w:bookmarkStart w:id="67" w:name="_Toc497940037"/>
      <w:bookmarkStart w:id="68" w:name="_Toc498372860"/>
      <w:bookmarkStart w:id="69" w:name="_Toc503629129"/>
      <w:bookmarkStart w:id="70" w:name="_Toc505340284"/>
      <w:bookmarkStart w:id="71" w:name="_Toc505438465"/>
      <w:bookmarkStart w:id="72" w:name="_Toc505587314"/>
      <w:r w:rsidRPr="00482D57">
        <w:t>ток фазы В;</w:t>
      </w:r>
      <w:bookmarkEnd w:id="66"/>
      <w:bookmarkEnd w:id="67"/>
      <w:bookmarkEnd w:id="68"/>
      <w:bookmarkEnd w:id="69"/>
      <w:bookmarkEnd w:id="70"/>
      <w:bookmarkEnd w:id="71"/>
      <w:bookmarkEnd w:id="72"/>
    </w:p>
    <w:p w14:paraId="76DF0E5D" w14:textId="77777777" w:rsidR="000F7024" w:rsidRPr="00482D57" w:rsidRDefault="000F7024" w:rsidP="007646A3">
      <w:pPr>
        <w:pStyle w:val="10"/>
        <w:tabs>
          <w:tab w:val="left" w:pos="1134"/>
        </w:tabs>
      </w:pPr>
      <w:bookmarkStart w:id="73" w:name="_Toc497939839"/>
      <w:bookmarkStart w:id="74" w:name="_Toc497940038"/>
      <w:bookmarkStart w:id="75" w:name="_Toc498372861"/>
      <w:bookmarkStart w:id="76" w:name="_Toc503629130"/>
      <w:bookmarkStart w:id="77" w:name="_Toc505340285"/>
      <w:bookmarkStart w:id="78" w:name="_Toc505438466"/>
      <w:bookmarkStart w:id="79" w:name="_Toc505587315"/>
      <w:r w:rsidRPr="00482D57">
        <w:t>ток фазы С;</w:t>
      </w:r>
      <w:bookmarkEnd w:id="73"/>
      <w:bookmarkEnd w:id="74"/>
      <w:bookmarkEnd w:id="75"/>
      <w:bookmarkEnd w:id="76"/>
      <w:bookmarkEnd w:id="77"/>
      <w:bookmarkEnd w:id="78"/>
      <w:bookmarkEnd w:id="79"/>
    </w:p>
    <w:p w14:paraId="66370C0E" w14:textId="77777777" w:rsidR="000F7024" w:rsidRPr="00482D57" w:rsidRDefault="000F7024" w:rsidP="007646A3">
      <w:pPr>
        <w:pStyle w:val="10"/>
        <w:tabs>
          <w:tab w:val="left" w:pos="1134"/>
        </w:tabs>
      </w:pPr>
      <w:bookmarkStart w:id="80" w:name="_Toc497939840"/>
      <w:bookmarkStart w:id="81" w:name="_Toc497940039"/>
      <w:bookmarkStart w:id="82" w:name="_Toc498372862"/>
      <w:bookmarkStart w:id="83" w:name="_Toc503629131"/>
      <w:bookmarkStart w:id="84" w:name="_Toc505340286"/>
      <w:bookmarkStart w:id="85" w:name="_Toc505438467"/>
      <w:bookmarkStart w:id="86" w:name="_Toc505587316"/>
      <w:r w:rsidRPr="00482D57">
        <w:t>частота тока ДГУ;</w:t>
      </w:r>
      <w:bookmarkEnd w:id="80"/>
      <w:bookmarkEnd w:id="81"/>
      <w:bookmarkEnd w:id="82"/>
      <w:bookmarkEnd w:id="83"/>
      <w:bookmarkEnd w:id="84"/>
      <w:bookmarkEnd w:id="85"/>
      <w:bookmarkEnd w:id="86"/>
    </w:p>
    <w:p w14:paraId="68D6621B" w14:textId="77777777" w:rsidR="000F7024" w:rsidRPr="00482D57" w:rsidRDefault="000F7024" w:rsidP="007646A3">
      <w:pPr>
        <w:pStyle w:val="10"/>
        <w:tabs>
          <w:tab w:val="left" w:pos="1134"/>
        </w:tabs>
      </w:pPr>
      <w:bookmarkStart w:id="87" w:name="_Toc497939841"/>
      <w:bookmarkStart w:id="88" w:name="_Toc497940040"/>
      <w:bookmarkStart w:id="89" w:name="_Toc498372863"/>
      <w:bookmarkStart w:id="90" w:name="_Toc503629132"/>
      <w:bookmarkStart w:id="91" w:name="_Toc505340287"/>
      <w:bookmarkStart w:id="92" w:name="_Toc505438468"/>
      <w:bookmarkStart w:id="93" w:name="_Toc505587317"/>
      <w:r w:rsidRPr="00482D57">
        <w:t>активная мощность, отдаваемая ДГУ;</w:t>
      </w:r>
      <w:bookmarkEnd w:id="87"/>
      <w:bookmarkEnd w:id="88"/>
      <w:bookmarkEnd w:id="89"/>
      <w:bookmarkEnd w:id="90"/>
      <w:bookmarkEnd w:id="91"/>
      <w:bookmarkEnd w:id="92"/>
      <w:bookmarkEnd w:id="93"/>
    </w:p>
    <w:p w14:paraId="037E8AAB" w14:textId="77777777" w:rsidR="000F7024" w:rsidRPr="00482D57" w:rsidRDefault="000F7024" w:rsidP="007646A3">
      <w:pPr>
        <w:pStyle w:val="10"/>
        <w:tabs>
          <w:tab w:val="left" w:pos="1134"/>
        </w:tabs>
      </w:pPr>
      <w:bookmarkStart w:id="94" w:name="_Toc497939842"/>
      <w:bookmarkStart w:id="95" w:name="_Toc497940041"/>
      <w:bookmarkStart w:id="96" w:name="_Toc498372864"/>
      <w:bookmarkStart w:id="97" w:name="_Toc503629133"/>
      <w:bookmarkStart w:id="98" w:name="_Toc505340288"/>
      <w:bookmarkStart w:id="99" w:name="_Toc505438469"/>
      <w:bookmarkStart w:id="100" w:name="_Toc505587318"/>
      <w:r w:rsidRPr="00482D57">
        <w:t>реактивная мощность, отдаваемая ДГУ;</w:t>
      </w:r>
      <w:bookmarkEnd w:id="94"/>
      <w:bookmarkEnd w:id="95"/>
      <w:bookmarkEnd w:id="96"/>
      <w:bookmarkEnd w:id="97"/>
      <w:bookmarkEnd w:id="98"/>
      <w:bookmarkEnd w:id="99"/>
      <w:bookmarkEnd w:id="100"/>
    </w:p>
    <w:p w14:paraId="45AD2223" w14:textId="77777777" w:rsidR="000F7024" w:rsidRPr="00482D57" w:rsidRDefault="000F7024" w:rsidP="007646A3">
      <w:pPr>
        <w:pStyle w:val="10"/>
        <w:tabs>
          <w:tab w:val="left" w:pos="1134"/>
        </w:tabs>
      </w:pPr>
      <w:bookmarkStart w:id="101" w:name="_Toc497939844"/>
      <w:bookmarkStart w:id="102" w:name="_Toc497940043"/>
      <w:bookmarkStart w:id="103" w:name="_Toc498372866"/>
      <w:bookmarkStart w:id="104" w:name="_Toc503629135"/>
      <w:bookmarkStart w:id="105" w:name="_Toc505340290"/>
      <w:bookmarkStart w:id="106" w:name="_Toc505438471"/>
      <w:bookmarkStart w:id="107" w:name="_Toc505587320"/>
      <w:r w:rsidRPr="00482D57">
        <w:t>обратная мощность ДГУ;</w:t>
      </w:r>
      <w:bookmarkEnd w:id="101"/>
      <w:bookmarkEnd w:id="102"/>
      <w:bookmarkEnd w:id="103"/>
      <w:bookmarkEnd w:id="104"/>
      <w:bookmarkEnd w:id="105"/>
      <w:bookmarkEnd w:id="106"/>
      <w:bookmarkEnd w:id="107"/>
    </w:p>
    <w:p w14:paraId="1E0377A7" w14:textId="2A9EE925" w:rsidR="000F7024" w:rsidRPr="00482D57" w:rsidRDefault="00062B99" w:rsidP="007646A3">
      <w:pPr>
        <w:pStyle w:val="10"/>
        <w:tabs>
          <w:tab w:val="left" w:pos="1134"/>
        </w:tabs>
      </w:pPr>
      <w:bookmarkStart w:id="108" w:name="_Toc497939845"/>
      <w:bookmarkStart w:id="109" w:name="_Toc497940044"/>
      <w:bookmarkStart w:id="110" w:name="_Toc498372867"/>
      <w:bookmarkStart w:id="111" w:name="_Toc503629136"/>
      <w:bookmarkStart w:id="112" w:name="_Toc505340291"/>
      <w:bookmarkStart w:id="113" w:name="_Toc505438472"/>
      <w:bookmarkStart w:id="114" w:name="_Toc505587321"/>
      <w:r>
        <w:t>напряжение общей шины</w:t>
      </w:r>
      <w:r w:rsidR="000F7024" w:rsidRPr="00482D57">
        <w:t xml:space="preserve"> </w:t>
      </w:r>
      <w:r w:rsidR="005A430F">
        <w:t xml:space="preserve">- </w:t>
      </w:r>
      <w:r w:rsidR="000F7024" w:rsidRPr="00482D57">
        <w:t>фазное (</w:t>
      </w:r>
      <w:r w:rsidR="000F7024" w:rsidRPr="00482D57">
        <w:rPr>
          <w:lang w:val="en-US"/>
        </w:rPr>
        <w:t>N</w:t>
      </w:r>
      <w:r w:rsidR="000F7024" w:rsidRPr="00482D57">
        <w:t>-</w:t>
      </w:r>
      <w:r w:rsidR="000F7024" w:rsidRPr="00482D57">
        <w:rPr>
          <w:lang w:val="en-US"/>
        </w:rPr>
        <w:t>A</w:t>
      </w:r>
      <w:r w:rsidR="00A91D12">
        <w:t>)</w:t>
      </w:r>
      <w:r w:rsidR="000F7024" w:rsidRPr="00482D57">
        <w:t xml:space="preserve"> либо линейное (А-В);</w:t>
      </w:r>
      <w:bookmarkEnd w:id="108"/>
      <w:bookmarkEnd w:id="109"/>
      <w:bookmarkEnd w:id="110"/>
      <w:bookmarkEnd w:id="111"/>
      <w:bookmarkEnd w:id="112"/>
      <w:bookmarkEnd w:id="113"/>
      <w:bookmarkEnd w:id="114"/>
    </w:p>
    <w:p w14:paraId="0611FA78" w14:textId="6D282D3C" w:rsidR="000F7024" w:rsidRPr="00482D57" w:rsidRDefault="000F7024" w:rsidP="007646A3">
      <w:pPr>
        <w:pStyle w:val="10"/>
        <w:tabs>
          <w:tab w:val="left" w:pos="1134"/>
        </w:tabs>
      </w:pPr>
      <w:bookmarkStart w:id="115" w:name="_Toc497939846"/>
      <w:bookmarkStart w:id="116" w:name="_Toc497940045"/>
      <w:bookmarkStart w:id="117" w:name="_Toc498372868"/>
      <w:bookmarkStart w:id="118" w:name="_Toc503629137"/>
      <w:bookmarkStart w:id="119" w:name="_Toc505340292"/>
      <w:bookmarkStart w:id="120" w:name="_Toc505438473"/>
      <w:bookmarkStart w:id="121" w:name="_Toc505587322"/>
      <w:r w:rsidRPr="00482D57">
        <w:t>напряж</w:t>
      </w:r>
      <w:r w:rsidR="005A430F">
        <w:t>ение шин дополнительной секции -</w:t>
      </w:r>
      <w:r w:rsidRPr="00482D57">
        <w:t xml:space="preserve"> фазное (</w:t>
      </w:r>
      <w:r w:rsidRPr="00482D57">
        <w:rPr>
          <w:lang w:val="en-US"/>
        </w:rPr>
        <w:t>N</w:t>
      </w:r>
      <w:r w:rsidRPr="00482D57">
        <w:t>-</w:t>
      </w:r>
      <w:r w:rsidRPr="00482D57">
        <w:rPr>
          <w:lang w:val="en-US"/>
        </w:rPr>
        <w:t>A</w:t>
      </w:r>
      <w:r w:rsidR="00A91D12">
        <w:t>)</w:t>
      </w:r>
      <w:r w:rsidRPr="00482D57">
        <w:t xml:space="preserve"> либо линейное (А-В);</w:t>
      </w:r>
      <w:bookmarkEnd w:id="115"/>
      <w:bookmarkEnd w:id="116"/>
      <w:bookmarkEnd w:id="117"/>
      <w:bookmarkEnd w:id="118"/>
      <w:bookmarkEnd w:id="119"/>
      <w:bookmarkEnd w:id="120"/>
      <w:bookmarkEnd w:id="121"/>
    </w:p>
    <w:p w14:paraId="7AC274EE" w14:textId="77777777" w:rsidR="000F7024" w:rsidRPr="00482D57" w:rsidRDefault="000F7024" w:rsidP="007646A3">
      <w:pPr>
        <w:pStyle w:val="10"/>
        <w:tabs>
          <w:tab w:val="left" w:pos="1134"/>
        </w:tabs>
      </w:pPr>
      <w:bookmarkStart w:id="122" w:name="_Toc497939847"/>
      <w:bookmarkStart w:id="123" w:name="_Toc497940046"/>
      <w:bookmarkStart w:id="124" w:name="_Toc498372869"/>
      <w:bookmarkStart w:id="125" w:name="_Toc503629138"/>
      <w:bookmarkStart w:id="126" w:name="_Toc505340293"/>
      <w:bookmarkStart w:id="127" w:name="_Toc505438474"/>
      <w:bookmarkStart w:id="128" w:name="_Toc505587323"/>
      <w:r w:rsidRPr="00482D57">
        <w:t>частота тока общей шины;</w:t>
      </w:r>
      <w:bookmarkEnd w:id="122"/>
      <w:bookmarkEnd w:id="123"/>
      <w:bookmarkEnd w:id="124"/>
      <w:bookmarkEnd w:id="125"/>
      <w:bookmarkEnd w:id="126"/>
      <w:bookmarkEnd w:id="127"/>
      <w:bookmarkEnd w:id="128"/>
    </w:p>
    <w:p w14:paraId="110CB62A" w14:textId="2DFE7177" w:rsidR="000F7024" w:rsidRDefault="000F7024" w:rsidP="007646A3">
      <w:pPr>
        <w:pStyle w:val="10"/>
        <w:tabs>
          <w:tab w:val="left" w:pos="1134"/>
        </w:tabs>
      </w:pPr>
      <w:bookmarkStart w:id="129" w:name="_Toc497939848"/>
      <w:bookmarkStart w:id="130" w:name="_Toc497940047"/>
      <w:bookmarkStart w:id="131" w:name="_Toc498372870"/>
      <w:bookmarkStart w:id="132" w:name="_Toc503629139"/>
      <w:bookmarkStart w:id="133" w:name="_Toc505340294"/>
      <w:bookmarkStart w:id="134" w:name="_Toc505438475"/>
      <w:bookmarkStart w:id="135" w:name="_Toc505587324"/>
      <w:r w:rsidRPr="00482D57">
        <w:t>частота тока шин дополнительной секции</w:t>
      </w:r>
      <w:r w:rsidR="00F17EA4">
        <w:t>.</w:t>
      </w:r>
      <w:bookmarkEnd w:id="129"/>
      <w:bookmarkEnd w:id="130"/>
      <w:bookmarkEnd w:id="131"/>
      <w:bookmarkEnd w:id="132"/>
      <w:bookmarkEnd w:id="133"/>
      <w:bookmarkEnd w:id="134"/>
      <w:bookmarkEnd w:id="135"/>
    </w:p>
    <w:p w14:paraId="5799E27C" w14:textId="77777777" w:rsidR="00B544C0" w:rsidRPr="00482D57" w:rsidRDefault="00B544C0" w:rsidP="00B544C0">
      <w:pPr>
        <w:pStyle w:val="10"/>
        <w:numPr>
          <w:ilvl w:val="0"/>
          <w:numId w:val="0"/>
        </w:numPr>
        <w:tabs>
          <w:tab w:val="left" w:pos="1134"/>
        </w:tabs>
        <w:ind w:left="709"/>
      </w:pPr>
    </w:p>
    <w:p w14:paraId="4485A29E" w14:textId="3A9BAEEF" w:rsidR="00485924" w:rsidRDefault="00482D57" w:rsidP="00564E82">
      <w:pPr>
        <w:pStyle w:val="6"/>
        <w:numPr>
          <w:ilvl w:val="2"/>
          <w:numId w:val="7"/>
        </w:numPr>
        <w:spacing w:before="0" w:after="0" w:line="276" w:lineRule="auto"/>
        <w:ind w:left="0" w:firstLine="720"/>
      </w:pPr>
      <w:r>
        <w:lastRenderedPageBreak/>
        <w:t xml:space="preserve">В процессе работы </w:t>
      </w:r>
      <w:r w:rsidR="00A838EF">
        <w:t>К-2600.К</w:t>
      </w:r>
      <w:r w:rsidR="00485924" w:rsidRPr="00B179F9">
        <w:t xml:space="preserve"> обеспечива</w:t>
      </w:r>
      <w:r w:rsidR="00485924">
        <w:t>ет</w:t>
      </w:r>
      <w:r>
        <w:t>ся</w:t>
      </w:r>
      <w:r w:rsidR="00485924" w:rsidRPr="00B179F9">
        <w:t xml:space="preserve"> выдач</w:t>
      </w:r>
      <w:r>
        <w:t>а</w:t>
      </w:r>
      <w:r w:rsidR="00485924" w:rsidRPr="00B179F9">
        <w:t xml:space="preserve"> </w:t>
      </w:r>
      <w:r w:rsidR="00485924">
        <w:t>следующих сигналов</w:t>
      </w:r>
      <w:r w:rsidR="008E4F94">
        <w:t xml:space="preserve"> управления</w:t>
      </w:r>
      <w:r w:rsidR="00485924" w:rsidRPr="00B179F9">
        <w:t xml:space="preserve"> </w:t>
      </w:r>
      <w:r w:rsidR="008E4F94">
        <w:t>(</w:t>
      </w:r>
      <w:r w:rsidR="000A5355">
        <w:t xml:space="preserve">посредством </w:t>
      </w:r>
      <w:proofErr w:type="spellStart"/>
      <w:r w:rsidR="00485924" w:rsidRPr="00B179F9">
        <w:t>бе</w:t>
      </w:r>
      <w:r w:rsidR="008E4F94">
        <w:t>с</w:t>
      </w:r>
      <w:r w:rsidR="00AC4E4B">
        <w:t>по</w:t>
      </w:r>
      <w:r w:rsidR="000A5355">
        <w:t>тенциальных</w:t>
      </w:r>
      <w:proofErr w:type="spellEnd"/>
      <w:r w:rsidR="000A5355">
        <w:t xml:space="preserve"> контактов</w:t>
      </w:r>
      <w:r w:rsidR="00485924" w:rsidRPr="00B179F9">
        <w:t xml:space="preserve">, </w:t>
      </w:r>
      <w:r w:rsidR="000A5355">
        <w:t>замыкающихся</w:t>
      </w:r>
      <w:r w:rsidR="00485924" w:rsidRPr="00B179F9">
        <w:t xml:space="preserve"> при </w:t>
      </w:r>
      <w:r w:rsidR="00485924">
        <w:t>подаче сигнала</w:t>
      </w:r>
      <w:r w:rsidR="008E4F94">
        <w:t>)</w:t>
      </w:r>
      <w:r w:rsidR="000A5355">
        <w:t>:</w:t>
      </w:r>
    </w:p>
    <w:p w14:paraId="55BC53D3" w14:textId="77777777" w:rsidR="000F55C3" w:rsidRDefault="00164B0D" w:rsidP="00564E82">
      <w:pPr>
        <w:pStyle w:val="10"/>
        <w:numPr>
          <w:ilvl w:val="0"/>
          <w:numId w:val="9"/>
        </w:numPr>
        <w:tabs>
          <w:tab w:val="left" w:pos="1134"/>
        </w:tabs>
        <w:ind w:left="0" w:firstLine="709"/>
      </w:pPr>
      <w:bookmarkStart w:id="136" w:name="_Toc497939850"/>
      <w:bookmarkStart w:id="137" w:name="_Toc497940049"/>
      <w:bookmarkStart w:id="138" w:name="_Toc498372872"/>
      <w:bookmarkStart w:id="139" w:name="_Toc503629140"/>
      <w:bookmarkStart w:id="140" w:name="_Toc505340295"/>
      <w:bookmarkStart w:id="141" w:name="_Toc505438476"/>
      <w:bookmarkStart w:id="142" w:name="_Toc505587325"/>
      <w:r w:rsidRPr="000F55C3">
        <w:t>сигнал на запуск/останов ДГУ</w:t>
      </w:r>
      <w:r w:rsidR="003E41E0" w:rsidRPr="000F55C3">
        <w:t xml:space="preserve"> в </w:t>
      </w:r>
      <w:r w:rsidR="00807C59">
        <w:t xml:space="preserve">автоматизированном </w:t>
      </w:r>
      <w:r w:rsidR="00807C59" w:rsidRPr="002A539A">
        <w:t xml:space="preserve">и </w:t>
      </w:r>
      <w:r w:rsidR="003E41E0" w:rsidRPr="002A539A">
        <w:t>ручном режим</w:t>
      </w:r>
      <w:r w:rsidR="00807C59" w:rsidRPr="002A539A">
        <w:t>ах</w:t>
      </w:r>
      <w:r w:rsidR="003E41E0" w:rsidRPr="000F55C3">
        <w:t xml:space="preserve"> управления</w:t>
      </w:r>
      <w:r w:rsidRPr="000F55C3">
        <w:t>;</w:t>
      </w:r>
      <w:bookmarkEnd w:id="136"/>
      <w:bookmarkEnd w:id="137"/>
      <w:bookmarkEnd w:id="138"/>
      <w:bookmarkEnd w:id="139"/>
      <w:bookmarkEnd w:id="140"/>
      <w:bookmarkEnd w:id="141"/>
      <w:bookmarkEnd w:id="142"/>
    </w:p>
    <w:p w14:paraId="0E97B5BF" w14:textId="59F5F477" w:rsidR="002F7D55" w:rsidRDefault="003E41E0" w:rsidP="00564E82">
      <w:pPr>
        <w:pStyle w:val="10"/>
        <w:numPr>
          <w:ilvl w:val="0"/>
          <w:numId w:val="9"/>
        </w:numPr>
        <w:tabs>
          <w:tab w:val="left" w:pos="1134"/>
        </w:tabs>
        <w:ind w:left="0" w:firstLine="709"/>
      </w:pPr>
      <w:bookmarkStart w:id="143" w:name="_Toc498372873"/>
      <w:bookmarkStart w:id="144" w:name="_Toc503629141"/>
      <w:bookmarkStart w:id="145" w:name="_Toc505340296"/>
      <w:bookmarkStart w:id="146" w:name="_Toc505438477"/>
      <w:bookmarkStart w:id="147" w:name="_Toc505587326"/>
      <w:r w:rsidRPr="000F55C3">
        <w:t xml:space="preserve">сигнал на запуск/останов ДГУ с </w:t>
      </w:r>
      <w:r w:rsidR="00A838EF">
        <w:t>К-2600.К</w:t>
      </w:r>
      <w:r w:rsidRPr="000F55C3">
        <w:t>В</w:t>
      </w:r>
      <w:bookmarkEnd w:id="143"/>
      <w:bookmarkEnd w:id="144"/>
      <w:bookmarkEnd w:id="145"/>
      <w:bookmarkEnd w:id="146"/>
      <w:bookmarkEnd w:id="147"/>
      <w:r w:rsidR="0095332D">
        <w:t>;</w:t>
      </w:r>
    </w:p>
    <w:p w14:paraId="197A8E3B" w14:textId="649CDCFB" w:rsidR="0095332D" w:rsidRDefault="0095332D" w:rsidP="00564E82">
      <w:pPr>
        <w:pStyle w:val="10"/>
        <w:numPr>
          <w:ilvl w:val="0"/>
          <w:numId w:val="9"/>
        </w:numPr>
        <w:tabs>
          <w:tab w:val="left" w:pos="1134"/>
        </w:tabs>
        <w:ind w:left="0" w:firstLine="709"/>
      </w:pPr>
      <w:r>
        <w:t>сигнал «УПРАВЛЕНИЕ НА ПОСТ ПЕРЕДАНО»;</w:t>
      </w:r>
    </w:p>
    <w:p w14:paraId="70D665CB" w14:textId="7F51137A" w:rsidR="0095332D" w:rsidRDefault="0095332D" w:rsidP="00564E82">
      <w:pPr>
        <w:pStyle w:val="10"/>
        <w:numPr>
          <w:ilvl w:val="0"/>
          <w:numId w:val="9"/>
        </w:numPr>
        <w:tabs>
          <w:tab w:val="left" w:pos="1134"/>
        </w:tabs>
        <w:ind w:left="0" w:firstLine="709"/>
      </w:pPr>
      <w:r>
        <w:t>сигнал «РЕЖИМ АВТО ВКЛЮЧЕН»</w:t>
      </w:r>
      <w:r w:rsidR="00FB7BF6">
        <w:t>.</w:t>
      </w:r>
    </w:p>
    <w:p w14:paraId="5CCDE457" w14:textId="6889EDB3" w:rsidR="00485924" w:rsidRDefault="00347476" w:rsidP="00FE68DC">
      <w:pPr>
        <w:pStyle w:val="6"/>
        <w:numPr>
          <w:ilvl w:val="2"/>
          <w:numId w:val="7"/>
        </w:numPr>
        <w:spacing w:before="0" w:after="0" w:line="276" w:lineRule="auto"/>
        <w:ind w:left="0" w:firstLine="720"/>
      </w:pPr>
      <w:r>
        <w:t xml:space="preserve">В процессе работы </w:t>
      </w:r>
      <w:r w:rsidR="00A838EF">
        <w:t>К-2600.К</w:t>
      </w:r>
      <w:r>
        <w:t xml:space="preserve"> обеспечивается</w:t>
      </w:r>
      <w:r w:rsidR="00485924" w:rsidRPr="00B179F9">
        <w:t xml:space="preserve"> </w:t>
      </w:r>
      <w:r w:rsidR="00485924">
        <w:t>по</w:t>
      </w:r>
      <w:r>
        <w:t>лучение</w:t>
      </w:r>
      <w:r w:rsidR="000A5355">
        <w:t xml:space="preserve"> </w:t>
      </w:r>
      <w:r>
        <w:t>следующих сигналов</w:t>
      </w:r>
      <w:r w:rsidR="000A5355">
        <w:t xml:space="preserve"> </w:t>
      </w:r>
      <w:r w:rsidR="008E4F94">
        <w:t>(</w:t>
      </w:r>
      <w:r w:rsidR="000A5355">
        <w:t>посредством</w:t>
      </w:r>
      <w:r w:rsidR="00485924" w:rsidRPr="00B179F9">
        <w:t xml:space="preserve"> </w:t>
      </w:r>
      <w:proofErr w:type="spellStart"/>
      <w:r w:rsidR="00485924" w:rsidRPr="00B179F9">
        <w:t>бе</w:t>
      </w:r>
      <w:r w:rsidR="008E4F94">
        <w:t>спотенциальных</w:t>
      </w:r>
      <w:proofErr w:type="spellEnd"/>
      <w:r w:rsidR="008E4F94">
        <w:t xml:space="preserve"> контактов</w:t>
      </w:r>
      <w:r w:rsidR="00485924" w:rsidRPr="00B179F9">
        <w:t xml:space="preserve">, </w:t>
      </w:r>
      <w:r w:rsidR="008E4F94">
        <w:t>замыкающихся при подаче сигнала):</w:t>
      </w:r>
    </w:p>
    <w:p w14:paraId="61BDB57F" w14:textId="77777777" w:rsidR="00A24B8A" w:rsidRDefault="00A24B8A" w:rsidP="00027B1B">
      <w:pPr>
        <w:pStyle w:val="10"/>
        <w:numPr>
          <w:ilvl w:val="0"/>
          <w:numId w:val="11"/>
        </w:numPr>
        <w:tabs>
          <w:tab w:val="left" w:pos="1134"/>
        </w:tabs>
        <w:ind w:left="0" w:firstLine="709"/>
      </w:pPr>
      <w:bookmarkStart w:id="148" w:name="_Toc503629142"/>
      <w:bookmarkStart w:id="149" w:name="_Toc505340297"/>
      <w:bookmarkStart w:id="150" w:name="_Toc505438478"/>
      <w:bookmarkStart w:id="151" w:name="_Toc505587327"/>
      <w:bookmarkStart w:id="152" w:name="_Toc498372884"/>
      <w:r>
        <w:t>неисправность ДГУ;</w:t>
      </w:r>
      <w:bookmarkEnd w:id="148"/>
      <w:bookmarkEnd w:id="149"/>
      <w:bookmarkEnd w:id="150"/>
      <w:bookmarkEnd w:id="151"/>
    </w:p>
    <w:p w14:paraId="45E8A573" w14:textId="77777777" w:rsidR="00A24B8A" w:rsidRDefault="00A24B8A" w:rsidP="00027B1B">
      <w:pPr>
        <w:pStyle w:val="10"/>
        <w:numPr>
          <w:ilvl w:val="0"/>
          <w:numId w:val="11"/>
        </w:numPr>
        <w:tabs>
          <w:tab w:val="left" w:pos="1134"/>
        </w:tabs>
        <w:ind w:left="0" w:firstLine="709"/>
      </w:pPr>
      <w:bookmarkStart w:id="153" w:name="_Toc503629143"/>
      <w:bookmarkStart w:id="154" w:name="_Toc505340298"/>
      <w:bookmarkStart w:id="155" w:name="_Toc505438479"/>
      <w:bookmarkStart w:id="156" w:name="_Toc505587328"/>
      <w:r>
        <w:t>авария ДГУ;</w:t>
      </w:r>
      <w:bookmarkEnd w:id="153"/>
      <w:bookmarkEnd w:id="154"/>
      <w:bookmarkEnd w:id="155"/>
      <w:bookmarkEnd w:id="156"/>
    </w:p>
    <w:p w14:paraId="091FFE3A" w14:textId="77777777" w:rsidR="00A24B8A" w:rsidRDefault="00A24B8A" w:rsidP="00027B1B">
      <w:pPr>
        <w:pStyle w:val="10"/>
        <w:numPr>
          <w:ilvl w:val="0"/>
          <w:numId w:val="11"/>
        </w:numPr>
        <w:tabs>
          <w:tab w:val="left" w:pos="1134"/>
        </w:tabs>
        <w:ind w:left="0" w:firstLine="709"/>
      </w:pPr>
      <w:bookmarkStart w:id="157" w:name="_Toc503629144"/>
      <w:bookmarkStart w:id="158" w:name="_Toc505340299"/>
      <w:bookmarkStart w:id="159" w:name="_Toc505438480"/>
      <w:bookmarkStart w:id="160" w:name="_Toc505587329"/>
      <w:r>
        <w:t>ДГУ к нагрузке</w:t>
      </w:r>
      <w:r>
        <w:rPr>
          <w:lang w:val="en-US"/>
        </w:rPr>
        <w:t xml:space="preserve"> </w:t>
      </w:r>
      <w:r>
        <w:t>готова;</w:t>
      </w:r>
      <w:bookmarkEnd w:id="157"/>
      <w:bookmarkEnd w:id="158"/>
      <w:bookmarkEnd w:id="159"/>
      <w:bookmarkEnd w:id="160"/>
    </w:p>
    <w:p w14:paraId="2B68BB8E" w14:textId="77777777" w:rsidR="00A24B8A" w:rsidRDefault="00A24B8A" w:rsidP="00027B1B">
      <w:pPr>
        <w:pStyle w:val="10"/>
        <w:numPr>
          <w:ilvl w:val="0"/>
          <w:numId w:val="11"/>
        </w:numPr>
        <w:tabs>
          <w:tab w:val="left" w:pos="1134"/>
        </w:tabs>
        <w:ind w:left="0" w:firstLine="709"/>
      </w:pPr>
      <w:bookmarkStart w:id="161" w:name="_Toc503629145"/>
      <w:bookmarkStart w:id="162" w:name="_Toc505340300"/>
      <w:bookmarkStart w:id="163" w:name="_Toc505438481"/>
      <w:bookmarkStart w:id="164" w:name="_Toc505587330"/>
      <w:r>
        <w:t>ДГУ работает;</w:t>
      </w:r>
      <w:bookmarkEnd w:id="161"/>
      <w:bookmarkEnd w:id="162"/>
      <w:bookmarkEnd w:id="163"/>
      <w:bookmarkEnd w:id="164"/>
    </w:p>
    <w:p w14:paraId="6BF0112C" w14:textId="77777777" w:rsidR="00A24B8A" w:rsidRDefault="00A24B8A" w:rsidP="00027B1B">
      <w:pPr>
        <w:pStyle w:val="10"/>
        <w:numPr>
          <w:ilvl w:val="0"/>
          <w:numId w:val="11"/>
        </w:numPr>
        <w:tabs>
          <w:tab w:val="left" w:pos="1134"/>
        </w:tabs>
        <w:ind w:left="0" w:firstLine="709"/>
      </w:pPr>
      <w:bookmarkStart w:id="165" w:name="_Toc503629146"/>
      <w:bookmarkStart w:id="166" w:name="_Toc505340301"/>
      <w:bookmarkStart w:id="167" w:name="_Toc505438482"/>
      <w:bookmarkStart w:id="168" w:name="_Toc505587331"/>
      <w:r>
        <w:t>автозапуск включен;</w:t>
      </w:r>
      <w:bookmarkEnd w:id="165"/>
      <w:bookmarkEnd w:id="166"/>
      <w:bookmarkEnd w:id="167"/>
      <w:bookmarkEnd w:id="168"/>
    </w:p>
    <w:p w14:paraId="3BED49C0" w14:textId="77777777" w:rsidR="0004719B" w:rsidRDefault="00A24B8A" w:rsidP="00027B1B">
      <w:pPr>
        <w:pStyle w:val="10"/>
        <w:numPr>
          <w:ilvl w:val="0"/>
          <w:numId w:val="11"/>
        </w:numPr>
        <w:tabs>
          <w:tab w:val="left" w:pos="1134"/>
        </w:tabs>
        <w:ind w:left="0" w:firstLine="709"/>
      </w:pPr>
      <w:bookmarkStart w:id="169" w:name="_Toc503629147"/>
      <w:bookmarkStart w:id="170" w:name="_Toc505340302"/>
      <w:bookmarkStart w:id="171" w:name="_Toc505438483"/>
      <w:bookmarkStart w:id="172" w:name="_Toc505587332"/>
      <w:r>
        <w:t>ДГУ останавливается</w:t>
      </w:r>
      <w:r w:rsidR="0004719B">
        <w:t>;</w:t>
      </w:r>
    </w:p>
    <w:p w14:paraId="79F7CF11" w14:textId="1B2AC628" w:rsidR="0004719B" w:rsidRDefault="0004719B" w:rsidP="00027B1B">
      <w:pPr>
        <w:pStyle w:val="10"/>
        <w:numPr>
          <w:ilvl w:val="0"/>
          <w:numId w:val="11"/>
        </w:numPr>
        <w:tabs>
          <w:tab w:val="left" w:pos="1134"/>
        </w:tabs>
        <w:ind w:left="0" w:firstLine="709"/>
      </w:pPr>
      <w:r>
        <w:t xml:space="preserve">пуск, </w:t>
      </w:r>
      <w:r w:rsidR="00557481">
        <w:t xml:space="preserve">синхронизация, </w:t>
      </w:r>
      <w:r>
        <w:t>подключение к шинам ДГУ;</w:t>
      </w:r>
    </w:p>
    <w:p w14:paraId="73CFB5F9" w14:textId="120789D5" w:rsidR="00A24B8A" w:rsidRDefault="0004719B" w:rsidP="00027B1B">
      <w:pPr>
        <w:pStyle w:val="10"/>
        <w:numPr>
          <w:ilvl w:val="0"/>
          <w:numId w:val="11"/>
        </w:numPr>
        <w:tabs>
          <w:tab w:val="left" w:pos="1134"/>
        </w:tabs>
        <w:ind w:left="0" w:firstLine="709"/>
      </w:pPr>
      <w:r>
        <w:t>разгрузка, отключение от шин, останов ДГУ</w:t>
      </w:r>
      <w:r w:rsidR="00557481">
        <w:t>;</w:t>
      </w:r>
      <w:bookmarkEnd w:id="169"/>
      <w:bookmarkEnd w:id="170"/>
      <w:bookmarkEnd w:id="171"/>
      <w:bookmarkEnd w:id="172"/>
    </w:p>
    <w:p w14:paraId="75F94791" w14:textId="063A5157" w:rsidR="00557481" w:rsidRDefault="00557481" w:rsidP="00027B1B">
      <w:pPr>
        <w:pStyle w:val="10"/>
        <w:numPr>
          <w:ilvl w:val="0"/>
          <w:numId w:val="11"/>
        </w:numPr>
        <w:tabs>
          <w:tab w:val="left" w:pos="1134"/>
        </w:tabs>
        <w:ind w:left="0" w:firstLine="709"/>
      </w:pPr>
      <w:r>
        <w:t>установка очередности 1;</w:t>
      </w:r>
    </w:p>
    <w:p w14:paraId="064F394C" w14:textId="3D1A848B" w:rsidR="00557481" w:rsidRPr="00A24B8A" w:rsidRDefault="00557481" w:rsidP="00027B1B">
      <w:pPr>
        <w:pStyle w:val="10"/>
        <w:numPr>
          <w:ilvl w:val="0"/>
          <w:numId w:val="11"/>
        </w:numPr>
        <w:tabs>
          <w:tab w:val="left" w:pos="1134"/>
        </w:tabs>
        <w:ind w:left="0" w:firstLine="709"/>
      </w:pPr>
      <w:r>
        <w:t>включение/выключение режима АВТО.</w:t>
      </w:r>
    </w:p>
    <w:bookmarkEnd w:id="152"/>
    <w:p w14:paraId="02850E5E" w14:textId="1C7F8C7B" w:rsidR="005D78CC" w:rsidRDefault="00A838EF" w:rsidP="00ED3200">
      <w:pPr>
        <w:pStyle w:val="5"/>
        <w:numPr>
          <w:ilvl w:val="2"/>
          <w:numId w:val="7"/>
        </w:numPr>
        <w:ind w:left="0" w:firstLine="709"/>
      </w:pPr>
      <w:r>
        <w:t>К-2600.К</w:t>
      </w:r>
      <w:r w:rsidR="00757216">
        <w:t xml:space="preserve"> предназначен для эксплуатации на кораблях, морских судах с неограниченным районом плавания и речных судах</w:t>
      </w:r>
      <w:r w:rsidR="005D78CC">
        <w:t>.</w:t>
      </w:r>
    </w:p>
    <w:p w14:paraId="4584D7D5" w14:textId="13931533" w:rsidR="008B5BCF" w:rsidRDefault="00A838EF" w:rsidP="00ED3200">
      <w:pPr>
        <w:pStyle w:val="5"/>
        <w:numPr>
          <w:ilvl w:val="2"/>
          <w:numId w:val="7"/>
        </w:numPr>
        <w:ind w:left="0" w:firstLine="720"/>
      </w:pPr>
      <w:r>
        <w:t>К-2600.К</w:t>
      </w:r>
      <w:r w:rsidR="005D78CC">
        <w:t xml:space="preserve"> </w:t>
      </w:r>
      <w:r w:rsidR="000F55C3">
        <w:t>удовлетворяе</w:t>
      </w:r>
      <w:r w:rsidR="00757216">
        <w:t xml:space="preserve">т требованиям «Правил классификации и постройки морских судов» Российского </w:t>
      </w:r>
      <w:r w:rsidR="00DA3301">
        <w:t>м</w:t>
      </w:r>
      <w:r w:rsidR="00757216">
        <w:t xml:space="preserve">орского </w:t>
      </w:r>
      <w:r w:rsidR="00DA3301">
        <w:t>р</w:t>
      </w:r>
      <w:r w:rsidR="00757216">
        <w:t xml:space="preserve">егистра судоходства </w:t>
      </w:r>
      <w:r w:rsidR="00ED2D0F">
        <w:t>(далее по</w:t>
      </w:r>
      <w:r w:rsidR="005D78CC">
        <w:t xml:space="preserve"> тексту РМРС) </w:t>
      </w:r>
      <w:r w:rsidR="00757216">
        <w:t>и «Правил классификации и постройки судов внутреннего плавания» Российского Речного Регистра</w:t>
      </w:r>
      <w:r w:rsidR="005D78CC">
        <w:t xml:space="preserve"> (далее по тексту РРР)</w:t>
      </w:r>
      <w:r w:rsidR="00757216">
        <w:t>.</w:t>
      </w:r>
    </w:p>
    <w:p w14:paraId="1458DC41" w14:textId="15B715F6" w:rsidR="008B5BCF" w:rsidRDefault="00A838EF" w:rsidP="00ED3200">
      <w:pPr>
        <w:pStyle w:val="5"/>
        <w:numPr>
          <w:ilvl w:val="2"/>
          <w:numId w:val="7"/>
        </w:numPr>
        <w:ind w:left="0" w:firstLine="709"/>
      </w:pPr>
      <w:r>
        <w:t>К-2600.К</w:t>
      </w:r>
      <w:r w:rsidR="008C08EA">
        <w:t xml:space="preserve"> </w:t>
      </w:r>
      <w:r w:rsidR="00757216">
        <w:t>рассчитан для работы в условиях вибрации, наклонов, ударных нагрузок, в услови</w:t>
      </w:r>
      <w:r w:rsidR="008B5BCF">
        <w:t>ях относительной влажности до 60 % при температуре 25</w:t>
      </w:r>
      <w:r w:rsidR="00757216">
        <w:t xml:space="preserve"> °С</w:t>
      </w:r>
      <w:r w:rsidR="008B5BCF">
        <w:t xml:space="preserve"> (298 К)</w:t>
      </w:r>
      <w:r w:rsidR="00757216">
        <w:t>.</w:t>
      </w:r>
    </w:p>
    <w:p w14:paraId="300653E0" w14:textId="3C1C42A1" w:rsidR="00601461" w:rsidRDefault="00A838EF" w:rsidP="007646A3">
      <w:pPr>
        <w:pStyle w:val="5"/>
        <w:numPr>
          <w:ilvl w:val="2"/>
          <w:numId w:val="7"/>
        </w:numPr>
        <w:ind w:left="0" w:firstLine="709"/>
      </w:pPr>
      <w:r>
        <w:t>К-2600.К</w:t>
      </w:r>
      <w:r w:rsidR="000F55C3">
        <w:t xml:space="preserve"> выпускае</w:t>
      </w:r>
      <w:r w:rsidR="00601461">
        <w:t xml:space="preserve">тся под техническим надзором Российского </w:t>
      </w:r>
      <w:r w:rsidR="00DA3301">
        <w:t>м</w:t>
      </w:r>
      <w:r w:rsidR="00601461">
        <w:t xml:space="preserve">орского </w:t>
      </w:r>
      <w:r w:rsidR="00DA3301">
        <w:t>р</w:t>
      </w:r>
      <w:r w:rsidR="00601461">
        <w:t>егистра</w:t>
      </w:r>
      <w:r w:rsidR="008B5BCF">
        <w:t xml:space="preserve"> судоходства и</w:t>
      </w:r>
      <w:r w:rsidR="00601461">
        <w:t xml:space="preserve"> Российского Речного </w:t>
      </w:r>
      <w:r w:rsidR="007646A3">
        <w:t>Р</w:t>
      </w:r>
      <w:r w:rsidR="00811D7E">
        <w:t>егистра</w:t>
      </w:r>
      <w:r w:rsidR="00601461">
        <w:t xml:space="preserve">. </w:t>
      </w:r>
    </w:p>
    <w:p w14:paraId="7DCC7CEE" w14:textId="415D2E63" w:rsidR="008B5BCF" w:rsidRDefault="00A838EF" w:rsidP="007646A3">
      <w:pPr>
        <w:pStyle w:val="5"/>
        <w:numPr>
          <w:ilvl w:val="2"/>
          <w:numId w:val="7"/>
        </w:numPr>
        <w:ind w:left="0" w:firstLine="709"/>
      </w:pPr>
      <w:r>
        <w:t>К-2600.К</w:t>
      </w:r>
      <w:r w:rsidR="000F55C3">
        <w:t xml:space="preserve"> обеспечивае</w:t>
      </w:r>
      <w:r w:rsidR="008B5BCF">
        <w:t>т номинальные параметры при следующих условиях эксплуатации</w:t>
      </w:r>
      <w:r w:rsidR="00807C59">
        <w:t>:</w:t>
      </w:r>
    </w:p>
    <w:p w14:paraId="28E1BE62" w14:textId="77777777" w:rsidR="008B5BCF" w:rsidRDefault="008B5BCF" w:rsidP="00B02800">
      <w:pPr>
        <w:pStyle w:val="5"/>
        <w:numPr>
          <w:ilvl w:val="0"/>
          <w:numId w:val="12"/>
        </w:numPr>
        <w:tabs>
          <w:tab w:val="left" w:pos="1134"/>
        </w:tabs>
        <w:ind w:left="0" w:firstLine="709"/>
      </w:pPr>
      <w:r w:rsidRPr="00406A20">
        <w:t xml:space="preserve">температура окружающего воздуха </w:t>
      </w:r>
      <w:r>
        <w:t>25</w:t>
      </w:r>
      <w:r w:rsidRPr="00406A20">
        <w:t xml:space="preserve"> °С;</w:t>
      </w:r>
    </w:p>
    <w:p w14:paraId="77517C42" w14:textId="77777777" w:rsidR="008B5BCF" w:rsidRDefault="008B5BCF" w:rsidP="00B02800">
      <w:pPr>
        <w:pStyle w:val="5"/>
        <w:numPr>
          <w:ilvl w:val="0"/>
          <w:numId w:val="12"/>
        </w:numPr>
        <w:tabs>
          <w:tab w:val="left" w:pos="1134"/>
        </w:tabs>
        <w:ind w:left="0" w:firstLine="709"/>
      </w:pPr>
      <w:r>
        <w:t>высота над уровнем моря 1000 м (674 мм рт. ст.);</w:t>
      </w:r>
    </w:p>
    <w:p w14:paraId="0C18D4D5" w14:textId="77777777" w:rsidR="008B5BCF" w:rsidRDefault="008B5BCF" w:rsidP="00B02800">
      <w:pPr>
        <w:pStyle w:val="5"/>
        <w:numPr>
          <w:ilvl w:val="0"/>
          <w:numId w:val="12"/>
        </w:numPr>
        <w:tabs>
          <w:tab w:val="left" w:pos="1134"/>
        </w:tabs>
        <w:ind w:left="0" w:firstLine="709"/>
      </w:pPr>
      <w:r>
        <w:t>о</w:t>
      </w:r>
      <w:r w:rsidRPr="00E324BB">
        <w:t xml:space="preserve">тносительная влажность воздуха </w:t>
      </w:r>
      <w:r>
        <w:t>60 %;</w:t>
      </w:r>
    </w:p>
    <w:p w14:paraId="2FA9B5BD" w14:textId="77777777" w:rsidR="008B5BCF" w:rsidRDefault="008B5BCF" w:rsidP="00B02800">
      <w:pPr>
        <w:pStyle w:val="5"/>
        <w:numPr>
          <w:ilvl w:val="0"/>
          <w:numId w:val="12"/>
        </w:numPr>
        <w:tabs>
          <w:tab w:val="left" w:pos="1134"/>
        </w:tabs>
        <w:ind w:left="0" w:firstLine="709"/>
      </w:pPr>
      <w:r>
        <w:t xml:space="preserve">синусоидальная вибрация (в диапазоне частот от 5 до 100 Гц) с амплитудой ускорения </w:t>
      </w:r>
      <w:r w:rsidRPr="00426222">
        <w:t>19,6 м/с</w:t>
      </w:r>
      <w:r w:rsidRPr="008B5BCF">
        <w:rPr>
          <w:vertAlign w:val="superscript"/>
        </w:rPr>
        <w:t>2</w:t>
      </w:r>
      <w:r w:rsidRPr="00426222">
        <w:t xml:space="preserve"> (2</w:t>
      </w:r>
      <w:r w:rsidRPr="008B5BCF">
        <w:rPr>
          <w:lang w:val="en-US"/>
        </w:rPr>
        <w:t>g</w:t>
      </w:r>
      <w:r w:rsidRPr="00426222">
        <w:t>)</w:t>
      </w:r>
      <w:r>
        <w:t xml:space="preserve">; </w:t>
      </w:r>
    </w:p>
    <w:p w14:paraId="1CADDCA5" w14:textId="77777777" w:rsidR="008B5BCF" w:rsidRDefault="008B5BCF" w:rsidP="00B02800">
      <w:pPr>
        <w:pStyle w:val="5"/>
        <w:numPr>
          <w:ilvl w:val="0"/>
          <w:numId w:val="12"/>
        </w:numPr>
        <w:tabs>
          <w:tab w:val="left" w:pos="1134"/>
        </w:tabs>
        <w:ind w:left="0" w:firstLine="709"/>
      </w:pPr>
      <w:r>
        <w:lastRenderedPageBreak/>
        <w:t>номинал</w:t>
      </w:r>
      <w:r w:rsidR="00D81779">
        <w:t xml:space="preserve">ьное напряжение питания </w:t>
      </w:r>
      <w:r w:rsidR="00062B99">
        <w:t>(</w:t>
      </w:r>
      <w:proofErr w:type="gramStart"/>
      <w:r w:rsidR="00D81779">
        <w:t>9-33</w:t>
      </w:r>
      <w:proofErr w:type="gramEnd"/>
      <w:r w:rsidR="00062B99">
        <w:t>) В</w:t>
      </w:r>
      <w:r>
        <w:t>;</w:t>
      </w:r>
    </w:p>
    <w:p w14:paraId="54F65645" w14:textId="666861CB" w:rsidR="008B5BCF" w:rsidRDefault="008B5BCF" w:rsidP="00B02800">
      <w:pPr>
        <w:pStyle w:val="5"/>
        <w:numPr>
          <w:ilvl w:val="0"/>
          <w:numId w:val="12"/>
        </w:numPr>
        <w:tabs>
          <w:tab w:val="left" w:pos="1134"/>
        </w:tabs>
        <w:ind w:left="0" w:firstLine="709"/>
      </w:pPr>
      <w:r w:rsidRPr="008B5BCF">
        <w:t xml:space="preserve">длительный крен судна до 15 º и дифферент до 5 º, а также бортовая качка до 22,5 º с периодом </w:t>
      </w:r>
      <w:proofErr w:type="gramStart"/>
      <w:r w:rsidRPr="008B5BCF">
        <w:t>7-9</w:t>
      </w:r>
      <w:proofErr w:type="gramEnd"/>
      <w:r w:rsidRPr="008B5BCF">
        <w:t xml:space="preserve"> с от вертикали и килевая до 10 º от вертикали (со</w:t>
      </w:r>
      <w:r w:rsidR="00062B99">
        <w:t>гласно требованиям Правил РМРС)</w:t>
      </w:r>
      <w:r w:rsidRPr="008B5BCF">
        <w:t xml:space="preserve"> либо от горизонтали (согласно требованиям Правил РРР)</w:t>
      </w:r>
      <w:r>
        <w:t>.</w:t>
      </w:r>
    </w:p>
    <w:p w14:paraId="218C617B" w14:textId="77777777" w:rsidR="008B5BCF" w:rsidRDefault="008B5BCF" w:rsidP="00A02CC0">
      <w:pPr>
        <w:pStyle w:val="5"/>
        <w:numPr>
          <w:ilvl w:val="2"/>
          <w:numId w:val="7"/>
        </w:numPr>
        <w:ind w:left="0" w:firstLine="720"/>
      </w:pPr>
      <w:r>
        <w:t>Воздействие факторов внешней среды</w:t>
      </w:r>
    </w:p>
    <w:p w14:paraId="21846A2D" w14:textId="7E424DCA" w:rsidR="00E91CC0" w:rsidRDefault="00A838EF" w:rsidP="007646A3">
      <w:pPr>
        <w:pStyle w:val="5"/>
        <w:numPr>
          <w:ilvl w:val="0"/>
          <w:numId w:val="0"/>
        </w:numPr>
        <w:ind w:firstLine="709"/>
      </w:pPr>
      <w:r>
        <w:t>К-2600.К</w:t>
      </w:r>
      <w:r w:rsidR="000F55C3">
        <w:t xml:space="preserve"> може</w:t>
      </w:r>
      <w:r w:rsidR="00C25A10">
        <w:t>т</w:t>
      </w:r>
      <w:r w:rsidR="008B5BCF">
        <w:t xml:space="preserve"> эксплуатироваться в условиях воздействия факторов внешней среды</w:t>
      </w:r>
      <w:r w:rsidR="00E91CC0">
        <w:t>:</w:t>
      </w:r>
    </w:p>
    <w:p w14:paraId="6FEA068E" w14:textId="5B1B9773" w:rsidR="008B5BCF" w:rsidRDefault="008B5BCF" w:rsidP="001B6727">
      <w:pPr>
        <w:pStyle w:val="5"/>
        <w:numPr>
          <w:ilvl w:val="0"/>
          <w:numId w:val="26"/>
        </w:numPr>
        <w:tabs>
          <w:tab w:val="left" w:pos="1134"/>
        </w:tabs>
        <w:ind w:left="0" w:firstLine="709"/>
      </w:pPr>
      <w:r>
        <w:t xml:space="preserve">в части воздействия механических факторов внешней среды – группа </w:t>
      </w:r>
      <w:r w:rsidRPr="0028792A">
        <w:t>М30</w:t>
      </w:r>
      <w:r w:rsidR="00AE60A3">
        <w:t xml:space="preserve"> ГОСТ 17516</w:t>
      </w:r>
      <w:r>
        <w:t>;</w:t>
      </w:r>
    </w:p>
    <w:p w14:paraId="000A56FF" w14:textId="77777777" w:rsidR="008B5BCF" w:rsidRPr="008B5BCF" w:rsidRDefault="008B5BCF" w:rsidP="001B6727">
      <w:pPr>
        <w:pStyle w:val="5"/>
        <w:numPr>
          <w:ilvl w:val="0"/>
          <w:numId w:val="26"/>
        </w:numPr>
        <w:tabs>
          <w:tab w:val="left" w:pos="1134"/>
        </w:tabs>
        <w:ind w:left="0" w:firstLine="709"/>
      </w:pPr>
      <w:r>
        <w:t>повышенная рабочая температура, не более 55</w:t>
      </w:r>
      <w:r w:rsidR="007646A3">
        <w:t xml:space="preserve"> </w:t>
      </w:r>
      <w:r w:rsidRPr="008B5BCF">
        <w:rPr>
          <w:szCs w:val="24"/>
        </w:rPr>
        <w:t>°С;</w:t>
      </w:r>
    </w:p>
    <w:p w14:paraId="27B82D36" w14:textId="77777777" w:rsidR="008B5BCF" w:rsidRPr="008B5BCF" w:rsidRDefault="008B5BCF" w:rsidP="001B6727">
      <w:pPr>
        <w:pStyle w:val="5"/>
        <w:numPr>
          <w:ilvl w:val="0"/>
          <w:numId w:val="26"/>
        </w:numPr>
        <w:tabs>
          <w:tab w:val="left" w:pos="1134"/>
        </w:tabs>
        <w:ind w:left="0" w:firstLine="709"/>
      </w:pPr>
      <w:r w:rsidRPr="00406A20">
        <w:t xml:space="preserve">пониженная рабочая температура, не более минус 10 </w:t>
      </w:r>
      <w:r w:rsidRPr="008B5BCF">
        <w:rPr>
          <w:szCs w:val="24"/>
        </w:rPr>
        <w:t>°С;</w:t>
      </w:r>
    </w:p>
    <w:p w14:paraId="5FAB296A" w14:textId="77777777" w:rsidR="008B5BCF" w:rsidRPr="008B5BCF" w:rsidRDefault="008B5BCF" w:rsidP="001B6727">
      <w:pPr>
        <w:pStyle w:val="5"/>
        <w:numPr>
          <w:ilvl w:val="0"/>
          <w:numId w:val="26"/>
        </w:numPr>
        <w:tabs>
          <w:tab w:val="left" w:pos="1134"/>
        </w:tabs>
        <w:ind w:left="0" w:firstLine="709"/>
      </w:pPr>
      <w:r>
        <w:t>относите</w:t>
      </w:r>
      <w:r w:rsidR="00062B99">
        <w:t>льная влажность воздуха до</w:t>
      </w:r>
      <w:r>
        <w:t xml:space="preserve"> 98 % при температуре</w:t>
      </w:r>
      <w:r w:rsidR="00062B99">
        <w:t xml:space="preserve"> </w:t>
      </w:r>
      <w:r>
        <w:t xml:space="preserve">25 </w:t>
      </w:r>
      <w:r w:rsidRPr="008B5BCF">
        <w:rPr>
          <w:szCs w:val="24"/>
        </w:rPr>
        <w:t>°С;</w:t>
      </w:r>
    </w:p>
    <w:p w14:paraId="4460A2D8" w14:textId="77777777" w:rsidR="008B5BCF" w:rsidRDefault="008B5BCF" w:rsidP="001B6727">
      <w:pPr>
        <w:pStyle w:val="5"/>
        <w:numPr>
          <w:ilvl w:val="0"/>
          <w:numId w:val="26"/>
        </w:numPr>
        <w:tabs>
          <w:tab w:val="left" w:pos="1134"/>
        </w:tabs>
        <w:ind w:left="0" w:firstLine="709"/>
      </w:pPr>
      <w:r>
        <w:t>высота над уровнем моря, не более 4200 м;</w:t>
      </w:r>
    </w:p>
    <w:p w14:paraId="4A54226B" w14:textId="77777777" w:rsidR="008B5BCF" w:rsidRDefault="008B5BCF" w:rsidP="001B6727">
      <w:pPr>
        <w:pStyle w:val="5"/>
        <w:numPr>
          <w:ilvl w:val="0"/>
          <w:numId w:val="26"/>
        </w:numPr>
        <w:tabs>
          <w:tab w:val="left" w:pos="1134"/>
        </w:tabs>
        <w:ind w:left="0" w:firstLine="709"/>
      </w:pPr>
      <w:r>
        <w:t xml:space="preserve">пониженное атмосферное давление (при </w:t>
      </w:r>
      <w:proofErr w:type="spellStart"/>
      <w:r>
        <w:t>авиатранспортировании</w:t>
      </w:r>
      <w:proofErr w:type="spellEnd"/>
      <w:r>
        <w:t xml:space="preserve"> в нерабочем состоянии), не менее 90 мм рт. ст.;</w:t>
      </w:r>
    </w:p>
    <w:p w14:paraId="18B93692" w14:textId="77777777" w:rsidR="008B5BCF" w:rsidRDefault="008B5BCF" w:rsidP="001B6727">
      <w:pPr>
        <w:pStyle w:val="5"/>
        <w:numPr>
          <w:ilvl w:val="0"/>
          <w:numId w:val="26"/>
        </w:numPr>
        <w:tabs>
          <w:tab w:val="left" w:pos="1134"/>
        </w:tabs>
        <w:ind w:left="0" w:firstLine="709"/>
      </w:pPr>
      <w:r>
        <w:t>скорость воздушного потока, не более 50 м/с;</w:t>
      </w:r>
    </w:p>
    <w:p w14:paraId="146F2E66" w14:textId="77777777" w:rsidR="00DD4B9F" w:rsidRDefault="008B5BCF" w:rsidP="001B6727">
      <w:pPr>
        <w:pStyle w:val="5"/>
        <w:numPr>
          <w:ilvl w:val="0"/>
          <w:numId w:val="26"/>
        </w:numPr>
        <w:tabs>
          <w:tab w:val="left" w:pos="1134"/>
        </w:tabs>
        <w:ind w:left="0" w:firstLine="709"/>
        <w:rPr>
          <w:rFonts w:cs="Arial"/>
        </w:rPr>
      </w:pPr>
      <w:r>
        <w:t>отсутствие атмосферных выпадающих осадков</w:t>
      </w:r>
      <w:r w:rsidR="00DD4B9F" w:rsidRPr="008B5BCF">
        <w:rPr>
          <w:rFonts w:cs="Arial"/>
        </w:rPr>
        <w:t>.</w:t>
      </w:r>
    </w:p>
    <w:p w14:paraId="0853AABE" w14:textId="13307C8A" w:rsidR="00183AD7" w:rsidRDefault="00BF2C39" w:rsidP="007646A3">
      <w:pPr>
        <w:pStyle w:val="5"/>
        <w:numPr>
          <w:ilvl w:val="2"/>
          <w:numId w:val="7"/>
        </w:numPr>
        <w:ind w:left="0" w:firstLine="720"/>
      </w:pPr>
      <w:r>
        <w:t xml:space="preserve">При подключении к </w:t>
      </w:r>
      <w:r w:rsidR="00A838EF">
        <w:t>К-2600.</w:t>
      </w:r>
      <w:proofErr w:type="gramStart"/>
      <w:r w:rsidR="00A838EF">
        <w:t>К</w:t>
      </w:r>
      <w:r>
        <w:t xml:space="preserve"> выносного пульта</w:t>
      </w:r>
      <w:proofErr w:type="gramEnd"/>
      <w:r>
        <w:t xml:space="preserve"> управления </w:t>
      </w:r>
      <w:r w:rsidR="00A838EF">
        <w:t>К-2600.К</w:t>
      </w:r>
      <w:r w:rsidR="00ED2D0F">
        <w:t>В обеспечивае</w:t>
      </w:r>
      <w:r w:rsidR="00183AD7">
        <w:t xml:space="preserve">тся </w:t>
      </w:r>
      <w:r w:rsidR="00ED2D0F">
        <w:t>выполнение следующих функций</w:t>
      </w:r>
      <w:r w:rsidR="00183AD7">
        <w:t>:</w:t>
      </w:r>
    </w:p>
    <w:p w14:paraId="0CC9EA88" w14:textId="77777777" w:rsidR="00183AD7" w:rsidRDefault="00183AD7" w:rsidP="001F6B8E">
      <w:pPr>
        <w:pStyle w:val="5"/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</w:pPr>
      <w:r>
        <w:t>выполнени</w:t>
      </w:r>
      <w:r w:rsidR="00F2779F">
        <w:t>е действий согласно п.</w:t>
      </w:r>
      <w:r w:rsidR="00ED2D0F">
        <w:t>п.</w:t>
      </w:r>
      <w:r w:rsidR="00F2779F">
        <w:t>1.1.1 в)-и</w:t>
      </w:r>
      <w:r w:rsidR="00ED2D0F">
        <w:t xml:space="preserve">), 1.1.2, 1.1.3 </w:t>
      </w:r>
      <w:r w:rsidR="007646A3">
        <w:t>б)</w:t>
      </w:r>
      <w:r>
        <w:t>, 1.1.4;</w:t>
      </w:r>
    </w:p>
    <w:p w14:paraId="39371D07" w14:textId="77777777" w:rsidR="00183AD7" w:rsidRDefault="00BF2C39" w:rsidP="001F6B8E">
      <w:pPr>
        <w:pStyle w:val="5"/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</w:pPr>
      <w:r>
        <w:t>выполнение требований</w:t>
      </w:r>
      <w:r w:rsidR="00183AD7">
        <w:t xml:space="preserve"> согласно п.п.1.1.5-1.1.10.</w:t>
      </w:r>
    </w:p>
    <w:p w14:paraId="1261632C" w14:textId="77777777" w:rsidR="00A12723" w:rsidRPr="002521FB" w:rsidRDefault="00A12723" w:rsidP="007646A3">
      <w:pPr>
        <w:pStyle w:val="2"/>
        <w:numPr>
          <w:ilvl w:val="1"/>
          <w:numId w:val="7"/>
        </w:numPr>
        <w:spacing w:after="0" w:line="360" w:lineRule="auto"/>
        <w:ind w:left="0" w:firstLine="709"/>
        <w:rPr>
          <w:b w:val="0"/>
        </w:rPr>
      </w:pPr>
      <w:bookmarkStart w:id="173" w:name="_Toc505587333"/>
      <w:r w:rsidRPr="002521FB">
        <w:rPr>
          <w:b w:val="0"/>
        </w:rPr>
        <w:t>Технические характеристики</w:t>
      </w:r>
      <w:bookmarkEnd w:id="173"/>
    </w:p>
    <w:p w14:paraId="3D26495B" w14:textId="681BA824" w:rsidR="00922EE2" w:rsidRDefault="00922EE2" w:rsidP="00FB7BF6">
      <w:pPr>
        <w:pStyle w:val="5"/>
        <w:numPr>
          <w:ilvl w:val="2"/>
          <w:numId w:val="7"/>
        </w:numPr>
        <w:spacing w:line="240" w:lineRule="auto"/>
        <w:ind w:left="0" w:firstLine="709"/>
      </w:pPr>
      <w:r>
        <w:t xml:space="preserve">Технические характеристики </w:t>
      </w:r>
      <w:r w:rsidR="00A838EF">
        <w:t>К-2600.К</w:t>
      </w:r>
      <w:r w:rsidR="00AF5E48">
        <w:t xml:space="preserve">, </w:t>
      </w:r>
      <w:r w:rsidR="00A838EF">
        <w:t>К-2600.К</w:t>
      </w:r>
      <w:r w:rsidR="00AF5E48">
        <w:t>В</w:t>
      </w:r>
      <w:r>
        <w:t xml:space="preserve"> приведены в таблице 1.</w:t>
      </w:r>
    </w:p>
    <w:p w14:paraId="00D8EEA5" w14:textId="67A6510C" w:rsidR="00A12723" w:rsidRPr="00EE0367" w:rsidRDefault="00A12723" w:rsidP="001F6B8E">
      <w:pPr>
        <w:pStyle w:val="14"/>
        <w:spacing w:after="0"/>
        <w:jc w:val="both"/>
      </w:pPr>
      <w:r>
        <w:t xml:space="preserve">Таблица </w:t>
      </w:r>
      <w:r w:rsidR="00922EE2">
        <w:t>1</w:t>
      </w:r>
      <w:r>
        <w:t xml:space="preserve"> – Основные те</w:t>
      </w:r>
      <w:r w:rsidR="00922EE2">
        <w:t xml:space="preserve">хнические характеристики </w:t>
      </w:r>
      <w:r w:rsidR="00A838EF">
        <w:t>К-2600.К</w:t>
      </w:r>
      <w:r w:rsidR="00AF5E48">
        <w:t xml:space="preserve">, </w:t>
      </w:r>
      <w:r w:rsidR="00A838EF">
        <w:t>К-2600.К</w:t>
      </w:r>
      <w:r w:rsidR="00AF5E48">
        <w:t>В</w:t>
      </w:r>
    </w:p>
    <w:tbl>
      <w:tblPr>
        <w:tblW w:w="99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1"/>
        <w:gridCol w:w="2352"/>
      </w:tblGrid>
      <w:tr w:rsidR="00A12723" w:rsidRPr="00F77254" w14:paraId="6CDB7C7B" w14:textId="77777777" w:rsidTr="00922EE2">
        <w:trPr>
          <w:cantSplit/>
          <w:trHeight w:val="337"/>
          <w:tblHeader/>
        </w:trPr>
        <w:tc>
          <w:tcPr>
            <w:tcW w:w="7601" w:type="dxa"/>
            <w:shd w:val="clear" w:color="auto" w:fill="auto"/>
            <w:vAlign w:val="center"/>
          </w:tcPr>
          <w:p w14:paraId="1D47E777" w14:textId="77777777" w:rsidR="00A12723" w:rsidRPr="008B5BCF" w:rsidRDefault="00A12723" w:rsidP="008B5BCF">
            <w:pPr>
              <w:pStyle w:val="aff"/>
              <w:spacing w:after="0" w:line="276" w:lineRule="auto"/>
              <w:rPr>
                <w:sz w:val="28"/>
                <w:szCs w:val="28"/>
              </w:rPr>
            </w:pPr>
            <w:r w:rsidRPr="008B5BCF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6A878A8F" w14:textId="77777777" w:rsidR="00A12723" w:rsidRPr="008B5BCF" w:rsidRDefault="00A12723" w:rsidP="008B5BCF">
            <w:pPr>
              <w:pStyle w:val="aff"/>
              <w:spacing w:after="0" w:line="276" w:lineRule="auto"/>
              <w:rPr>
                <w:sz w:val="28"/>
                <w:szCs w:val="28"/>
              </w:rPr>
            </w:pPr>
            <w:r w:rsidRPr="008B5BCF">
              <w:rPr>
                <w:sz w:val="28"/>
                <w:szCs w:val="28"/>
              </w:rPr>
              <w:t>Значение</w:t>
            </w:r>
          </w:p>
        </w:tc>
      </w:tr>
      <w:tr w:rsidR="00A12723" w:rsidRPr="00F77254" w14:paraId="248C6248" w14:textId="77777777" w:rsidTr="009856A7">
        <w:trPr>
          <w:cantSplit/>
          <w:trHeight w:val="270"/>
        </w:trPr>
        <w:tc>
          <w:tcPr>
            <w:tcW w:w="9953" w:type="dxa"/>
            <w:gridSpan w:val="2"/>
            <w:shd w:val="clear" w:color="auto" w:fill="auto"/>
            <w:vAlign w:val="center"/>
          </w:tcPr>
          <w:p w14:paraId="3B436BD3" w14:textId="77777777" w:rsidR="00A12723" w:rsidRPr="008B5BCF" w:rsidRDefault="00A12723" w:rsidP="001F6B8E">
            <w:pPr>
              <w:pStyle w:val="-1"/>
              <w:spacing w:after="0"/>
              <w:rPr>
                <w:sz w:val="28"/>
                <w:szCs w:val="28"/>
              </w:rPr>
            </w:pPr>
            <w:r w:rsidRPr="008B5BCF">
              <w:rPr>
                <w:sz w:val="28"/>
                <w:szCs w:val="28"/>
              </w:rPr>
              <w:t>Параметры питания:</w:t>
            </w:r>
          </w:p>
        </w:tc>
      </w:tr>
      <w:tr w:rsidR="00A12723" w:rsidRPr="00F77254" w14:paraId="110C7E43" w14:textId="77777777" w:rsidTr="001F6B8E">
        <w:trPr>
          <w:cantSplit/>
          <w:trHeight w:val="319"/>
        </w:trPr>
        <w:tc>
          <w:tcPr>
            <w:tcW w:w="7601" w:type="dxa"/>
            <w:shd w:val="clear" w:color="auto" w:fill="auto"/>
            <w:vAlign w:val="center"/>
          </w:tcPr>
          <w:p w14:paraId="38A33BD3" w14:textId="77777777" w:rsidR="00A12723" w:rsidRPr="008B5BCF" w:rsidRDefault="00A12723" w:rsidP="001F6B8E">
            <w:pPr>
              <w:pStyle w:val="-"/>
              <w:spacing w:after="0"/>
              <w:rPr>
                <w:sz w:val="28"/>
                <w:szCs w:val="28"/>
              </w:rPr>
            </w:pPr>
            <w:r w:rsidRPr="008B5BCF">
              <w:rPr>
                <w:sz w:val="28"/>
                <w:szCs w:val="28"/>
              </w:rPr>
              <w:t>напряжение питания, В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693AD50F" w14:textId="77777777" w:rsidR="00A12723" w:rsidRPr="008B5BCF" w:rsidRDefault="00A12723" w:rsidP="008B5BCF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 w:rsidRPr="008B5BCF">
              <w:rPr>
                <w:sz w:val="28"/>
                <w:szCs w:val="28"/>
              </w:rPr>
              <w:t xml:space="preserve">от 9 до 33 </w:t>
            </w:r>
          </w:p>
        </w:tc>
      </w:tr>
      <w:tr w:rsidR="00A12723" w:rsidRPr="00F77254" w14:paraId="5CC009CA" w14:textId="77777777" w:rsidTr="009856A7">
        <w:trPr>
          <w:cantSplit/>
          <w:trHeight w:val="284"/>
        </w:trPr>
        <w:tc>
          <w:tcPr>
            <w:tcW w:w="7601" w:type="dxa"/>
            <w:shd w:val="clear" w:color="auto" w:fill="auto"/>
            <w:vAlign w:val="center"/>
          </w:tcPr>
          <w:p w14:paraId="275493B4" w14:textId="77777777" w:rsidR="00A12723" w:rsidRPr="008B5BCF" w:rsidRDefault="00A12723" w:rsidP="001F6B8E">
            <w:pPr>
              <w:pStyle w:val="-"/>
              <w:spacing w:after="0"/>
              <w:rPr>
                <w:sz w:val="28"/>
                <w:szCs w:val="28"/>
              </w:rPr>
            </w:pPr>
            <w:r w:rsidRPr="008B5BCF">
              <w:rPr>
                <w:sz w:val="28"/>
                <w:szCs w:val="28"/>
              </w:rPr>
              <w:t>потребляемая мощность, Вт, не более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72B31F2E" w14:textId="77777777" w:rsidR="00A12723" w:rsidRPr="008B5BCF" w:rsidRDefault="00A12723" w:rsidP="008B5BCF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 w:rsidRPr="008B5BCF">
              <w:rPr>
                <w:sz w:val="28"/>
                <w:szCs w:val="28"/>
              </w:rPr>
              <w:t>50</w:t>
            </w:r>
          </w:p>
        </w:tc>
      </w:tr>
      <w:tr w:rsidR="00A12723" w:rsidRPr="009C1CAF" w14:paraId="35323D6D" w14:textId="77777777" w:rsidTr="009856A7">
        <w:trPr>
          <w:cantSplit/>
          <w:trHeight w:val="280"/>
        </w:trPr>
        <w:tc>
          <w:tcPr>
            <w:tcW w:w="9953" w:type="dxa"/>
            <w:gridSpan w:val="2"/>
            <w:shd w:val="clear" w:color="auto" w:fill="auto"/>
            <w:vAlign w:val="center"/>
          </w:tcPr>
          <w:p w14:paraId="4E4481BE" w14:textId="77777777" w:rsidR="00A12723" w:rsidRPr="008B5BCF" w:rsidRDefault="00275080" w:rsidP="001F6B8E">
            <w:pPr>
              <w:pStyle w:val="-1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характеристики:</w:t>
            </w:r>
          </w:p>
        </w:tc>
      </w:tr>
      <w:tr w:rsidR="00275080" w:rsidRPr="00F77254" w14:paraId="39A8879E" w14:textId="77777777" w:rsidTr="001F6B8E">
        <w:trPr>
          <w:cantSplit/>
          <w:trHeight w:val="277"/>
        </w:trPr>
        <w:tc>
          <w:tcPr>
            <w:tcW w:w="7601" w:type="dxa"/>
            <w:shd w:val="clear" w:color="auto" w:fill="auto"/>
            <w:vAlign w:val="center"/>
          </w:tcPr>
          <w:p w14:paraId="636B4B8C" w14:textId="77777777" w:rsidR="00275080" w:rsidRPr="008B5BCF" w:rsidRDefault="00275080" w:rsidP="001F6B8E">
            <w:pPr>
              <w:pStyle w:val="af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наработка на отказ, ч, не менее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263E289B" w14:textId="77777777" w:rsidR="00275080" w:rsidRPr="008B5BCF" w:rsidRDefault="00275080" w:rsidP="008B5BCF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275080" w:rsidRPr="00F77254" w14:paraId="241A20C9" w14:textId="77777777" w:rsidTr="009856A7">
        <w:trPr>
          <w:cantSplit/>
          <w:trHeight w:val="332"/>
        </w:trPr>
        <w:tc>
          <w:tcPr>
            <w:tcW w:w="7601" w:type="dxa"/>
            <w:shd w:val="clear" w:color="auto" w:fill="auto"/>
            <w:vAlign w:val="center"/>
          </w:tcPr>
          <w:p w14:paraId="116792EA" w14:textId="77777777" w:rsidR="00275080" w:rsidRPr="008B5BCF" w:rsidRDefault="00275080" w:rsidP="001F6B8E">
            <w:pPr>
              <w:pStyle w:val="af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Назначенный срок службы, лет, не менее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4D7BDEAB" w14:textId="77777777" w:rsidR="00275080" w:rsidRPr="008B5BCF" w:rsidRDefault="00275080" w:rsidP="008B5BCF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12723" w:rsidRPr="00F77254" w14:paraId="572DD864" w14:textId="77777777" w:rsidTr="009856A7">
        <w:trPr>
          <w:cantSplit/>
          <w:trHeight w:val="332"/>
        </w:trPr>
        <w:tc>
          <w:tcPr>
            <w:tcW w:w="7601" w:type="dxa"/>
            <w:shd w:val="clear" w:color="auto" w:fill="auto"/>
            <w:vAlign w:val="center"/>
          </w:tcPr>
          <w:p w14:paraId="1968909E" w14:textId="6C6ABD7F" w:rsidR="00A12723" w:rsidRDefault="00816DF4" w:rsidP="008B5BCF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защиты по ГОСТ 14254</w:t>
            </w:r>
            <w:r w:rsidR="007646A3">
              <w:rPr>
                <w:sz w:val="28"/>
                <w:szCs w:val="28"/>
              </w:rPr>
              <w:t>:</w:t>
            </w:r>
          </w:p>
          <w:p w14:paraId="5B80CFD1" w14:textId="77777777" w:rsidR="007646A3" w:rsidRDefault="007646A3" w:rsidP="008B5BCF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лицевой стороны</w:t>
            </w:r>
          </w:p>
          <w:p w14:paraId="77B17DA2" w14:textId="77777777" w:rsidR="007646A3" w:rsidRPr="008B5BCF" w:rsidRDefault="007646A3" w:rsidP="008B5BCF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 стороны разъемных соединителей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6F2DA197" w14:textId="77777777" w:rsidR="00A02CC0" w:rsidRDefault="00A02CC0" w:rsidP="008B5BCF">
            <w:pPr>
              <w:pStyle w:val="afb"/>
              <w:spacing w:after="0" w:line="276" w:lineRule="auto"/>
              <w:rPr>
                <w:sz w:val="28"/>
                <w:szCs w:val="28"/>
              </w:rPr>
            </w:pPr>
          </w:p>
          <w:p w14:paraId="449D13DE" w14:textId="77777777" w:rsidR="00A12723" w:rsidRDefault="00A12723" w:rsidP="008B5BCF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 w:rsidRPr="008B5BCF">
              <w:rPr>
                <w:sz w:val="28"/>
                <w:szCs w:val="28"/>
              </w:rPr>
              <w:t>IP44</w:t>
            </w:r>
          </w:p>
          <w:p w14:paraId="591008C8" w14:textId="77777777" w:rsidR="00A02CC0" w:rsidRPr="00A02CC0" w:rsidRDefault="00A02CC0" w:rsidP="00A02CC0">
            <w:pPr>
              <w:pStyle w:val="afb"/>
              <w:spacing w:after="0"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IP20</w:t>
            </w:r>
          </w:p>
        </w:tc>
      </w:tr>
      <w:tr w:rsidR="00A12723" w:rsidRPr="00F77254" w14:paraId="126318FD" w14:textId="77777777" w:rsidTr="009856A7">
        <w:trPr>
          <w:cantSplit/>
          <w:trHeight w:val="284"/>
        </w:trPr>
        <w:tc>
          <w:tcPr>
            <w:tcW w:w="7601" w:type="dxa"/>
            <w:shd w:val="clear" w:color="auto" w:fill="auto"/>
            <w:vAlign w:val="center"/>
          </w:tcPr>
          <w:p w14:paraId="14D35836" w14:textId="038DCEB6" w:rsidR="00A12723" w:rsidRPr="008B5BCF" w:rsidRDefault="00A12723" w:rsidP="001F6B8E">
            <w:pPr>
              <w:pStyle w:val="afb"/>
              <w:spacing w:after="0"/>
              <w:rPr>
                <w:sz w:val="28"/>
                <w:szCs w:val="28"/>
              </w:rPr>
            </w:pPr>
            <w:r w:rsidRPr="008B5BCF">
              <w:rPr>
                <w:sz w:val="28"/>
                <w:szCs w:val="28"/>
              </w:rPr>
              <w:t>Степень</w:t>
            </w:r>
            <w:r w:rsidR="00816DF4">
              <w:rPr>
                <w:sz w:val="28"/>
                <w:szCs w:val="28"/>
              </w:rPr>
              <w:t xml:space="preserve"> автоматизации по ГОСТ Р 50783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0AEBC7F8" w14:textId="77777777" w:rsidR="00A12723" w:rsidRPr="008B5BCF" w:rsidRDefault="00A12723" w:rsidP="008B5BCF">
            <w:pPr>
              <w:pStyle w:val="afb"/>
              <w:spacing w:after="0" w:line="276" w:lineRule="auto"/>
              <w:rPr>
                <w:sz w:val="28"/>
                <w:szCs w:val="28"/>
                <w:lang w:val="en-US"/>
              </w:rPr>
            </w:pPr>
            <w:r w:rsidRPr="008B5BCF">
              <w:rPr>
                <w:sz w:val="28"/>
                <w:szCs w:val="28"/>
              </w:rPr>
              <w:t>2</w:t>
            </w:r>
          </w:p>
        </w:tc>
      </w:tr>
      <w:tr w:rsidR="00A12723" w:rsidRPr="00F77254" w14:paraId="4423EC5A" w14:textId="77777777" w:rsidTr="009856A7">
        <w:trPr>
          <w:cantSplit/>
          <w:trHeight w:val="284"/>
        </w:trPr>
        <w:tc>
          <w:tcPr>
            <w:tcW w:w="7601" w:type="dxa"/>
            <w:shd w:val="clear" w:color="auto" w:fill="auto"/>
            <w:vAlign w:val="center"/>
          </w:tcPr>
          <w:p w14:paraId="7EC2559B" w14:textId="77777777" w:rsidR="00A12723" w:rsidRPr="008B5BCF" w:rsidRDefault="00A12723" w:rsidP="001F6B8E">
            <w:pPr>
              <w:pStyle w:val="afb"/>
              <w:spacing w:after="0"/>
              <w:rPr>
                <w:sz w:val="28"/>
                <w:szCs w:val="28"/>
              </w:rPr>
            </w:pPr>
            <w:r w:rsidRPr="008B5BCF">
              <w:rPr>
                <w:sz w:val="28"/>
                <w:szCs w:val="28"/>
              </w:rPr>
              <w:t>Габаритные размеры (</w:t>
            </w:r>
            <w:proofErr w:type="spellStart"/>
            <w:r w:rsidRPr="008B5BCF">
              <w:rPr>
                <w:sz w:val="28"/>
                <w:szCs w:val="28"/>
              </w:rPr>
              <w:t>ШхВхГ</w:t>
            </w:r>
            <w:proofErr w:type="spellEnd"/>
            <w:r w:rsidRPr="008B5BCF">
              <w:rPr>
                <w:sz w:val="28"/>
                <w:szCs w:val="28"/>
              </w:rPr>
              <w:t>)</w:t>
            </w:r>
            <w:r w:rsidR="00062B99">
              <w:rPr>
                <w:sz w:val="28"/>
                <w:szCs w:val="28"/>
              </w:rPr>
              <w:t>,</w:t>
            </w:r>
            <w:r w:rsidRPr="008B5BCF">
              <w:rPr>
                <w:sz w:val="28"/>
                <w:szCs w:val="28"/>
              </w:rPr>
              <w:t xml:space="preserve"> мм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005B2841" w14:textId="77777777" w:rsidR="00A12723" w:rsidRPr="008B5BCF" w:rsidRDefault="00275080" w:rsidP="008B5BCF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205х126х97</w:t>
            </w:r>
          </w:p>
        </w:tc>
      </w:tr>
      <w:tr w:rsidR="00A12723" w:rsidRPr="00F77254" w14:paraId="78EAB5BF" w14:textId="77777777" w:rsidTr="009856A7">
        <w:trPr>
          <w:cantSplit/>
          <w:trHeight w:val="284"/>
        </w:trPr>
        <w:tc>
          <w:tcPr>
            <w:tcW w:w="7601" w:type="dxa"/>
            <w:shd w:val="clear" w:color="auto" w:fill="auto"/>
            <w:vAlign w:val="center"/>
          </w:tcPr>
          <w:p w14:paraId="312F0F04" w14:textId="77777777" w:rsidR="00A12723" w:rsidRPr="008B5BCF" w:rsidRDefault="00A12723" w:rsidP="001F6B8E">
            <w:pPr>
              <w:pStyle w:val="afb"/>
              <w:spacing w:after="0"/>
              <w:rPr>
                <w:sz w:val="28"/>
                <w:szCs w:val="28"/>
              </w:rPr>
            </w:pPr>
            <w:r w:rsidRPr="008B5BCF">
              <w:rPr>
                <w:sz w:val="28"/>
                <w:szCs w:val="28"/>
              </w:rPr>
              <w:t>Вес, кг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755FD7E7" w14:textId="77777777" w:rsidR="00A12723" w:rsidRPr="008B5BCF" w:rsidRDefault="00275080" w:rsidP="008B5BCF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2,14</w:t>
            </w:r>
          </w:p>
        </w:tc>
      </w:tr>
    </w:tbl>
    <w:p w14:paraId="2E6A18B3" w14:textId="77777777" w:rsidR="00922EE2" w:rsidRPr="002521FB" w:rsidRDefault="00922EE2" w:rsidP="00183AD7">
      <w:pPr>
        <w:pStyle w:val="2"/>
        <w:numPr>
          <w:ilvl w:val="1"/>
          <w:numId w:val="7"/>
        </w:numPr>
        <w:spacing w:after="0" w:line="360" w:lineRule="auto"/>
        <w:ind w:left="0" w:firstLine="709"/>
        <w:rPr>
          <w:b w:val="0"/>
        </w:rPr>
      </w:pPr>
      <w:bookmarkStart w:id="174" w:name="_Toc505587334"/>
      <w:r w:rsidRPr="002521FB">
        <w:rPr>
          <w:b w:val="0"/>
        </w:rPr>
        <w:lastRenderedPageBreak/>
        <w:t>Состав изделия</w:t>
      </w:r>
      <w:bookmarkEnd w:id="174"/>
    </w:p>
    <w:p w14:paraId="374256DB" w14:textId="37E5EC42" w:rsidR="00922EE2" w:rsidRDefault="00922EE2" w:rsidP="00A02CC0">
      <w:pPr>
        <w:pStyle w:val="5"/>
        <w:numPr>
          <w:ilvl w:val="2"/>
          <w:numId w:val="7"/>
        </w:numPr>
        <w:ind w:left="0" w:firstLine="709"/>
      </w:pPr>
      <w:r>
        <w:t>В</w:t>
      </w:r>
      <w:r w:rsidR="006E4C52">
        <w:t xml:space="preserve"> состав </w:t>
      </w:r>
      <w:r w:rsidR="00A838EF">
        <w:t>К-2600.К</w:t>
      </w:r>
      <w:r>
        <w:t xml:space="preserve"> входят:</w:t>
      </w:r>
    </w:p>
    <w:tbl>
      <w:tblPr>
        <w:tblStyle w:val="ac"/>
        <w:tblW w:w="11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88"/>
      </w:tblGrid>
      <w:tr w:rsidR="00922EE2" w14:paraId="7760A7EF" w14:textId="77777777" w:rsidTr="009E09C9">
        <w:tc>
          <w:tcPr>
            <w:tcW w:w="11588" w:type="dxa"/>
          </w:tcPr>
          <w:p w14:paraId="070AE282" w14:textId="08C65E08" w:rsidR="00922EE2" w:rsidRDefault="00922EE2" w:rsidP="00A02CC0">
            <w:pPr>
              <w:spacing w:after="0" w:line="276" w:lineRule="auto"/>
              <w:ind w:left="0" w:right="-813" w:firstLine="709"/>
            </w:pPr>
            <w:r>
              <w:t xml:space="preserve">- </w:t>
            </w:r>
            <w:r w:rsidR="00870251">
              <w:t xml:space="preserve">контроллер управления </w:t>
            </w:r>
            <w:r w:rsidR="00A838EF">
              <w:t>К-2600.К</w:t>
            </w:r>
            <w:r>
              <w:t>;</w:t>
            </w:r>
          </w:p>
          <w:p w14:paraId="47A04BA0" w14:textId="7B51BC2A" w:rsidR="00991221" w:rsidRDefault="00991221" w:rsidP="00A02CC0">
            <w:pPr>
              <w:spacing w:after="0" w:line="276" w:lineRule="auto"/>
              <w:ind w:left="0" w:right="-813" w:firstLine="709"/>
            </w:pPr>
            <w:r>
              <w:t xml:space="preserve">- выносной пульт управления </w:t>
            </w:r>
            <w:r w:rsidR="00A838EF">
              <w:t>К-2600.К</w:t>
            </w:r>
            <w:r>
              <w:t>В;</w:t>
            </w:r>
          </w:p>
          <w:p w14:paraId="6B820E04" w14:textId="77777777" w:rsidR="008B4BA9" w:rsidRDefault="00922EE2" w:rsidP="00A02CC0">
            <w:pPr>
              <w:tabs>
                <w:tab w:val="left" w:pos="9144"/>
                <w:tab w:val="left" w:pos="9251"/>
              </w:tabs>
              <w:spacing w:after="0" w:line="276" w:lineRule="auto"/>
              <w:ind w:left="0" w:right="1552" w:firstLine="709"/>
            </w:pPr>
            <w:r>
              <w:t>- соединительные кабели;</w:t>
            </w:r>
          </w:p>
        </w:tc>
      </w:tr>
      <w:tr w:rsidR="00922EE2" w14:paraId="6A70E51D" w14:textId="77777777" w:rsidTr="009E09C9">
        <w:tc>
          <w:tcPr>
            <w:tcW w:w="11588" w:type="dxa"/>
          </w:tcPr>
          <w:p w14:paraId="52177F06" w14:textId="77777777" w:rsidR="00922EE2" w:rsidRDefault="00922EE2" w:rsidP="00A02CC0">
            <w:pPr>
              <w:spacing w:after="0" w:line="276" w:lineRule="auto"/>
              <w:ind w:left="0" w:firstLine="709"/>
            </w:pPr>
            <w:r>
              <w:t>- комплект эксплуатационной документации (далее по тексту ЭД).</w:t>
            </w:r>
          </w:p>
        </w:tc>
      </w:tr>
    </w:tbl>
    <w:p w14:paraId="081284DF" w14:textId="77777777" w:rsidR="00922EE2" w:rsidRPr="002521FB" w:rsidRDefault="00922EE2" w:rsidP="009E09C9">
      <w:pPr>
        <w:pStyle w:val="2"/>
        <w:numPr>
          <w:ilvl w:val="1"/>
          <w:numId w:val="7"/>
        </w:numPr>
        <w:spacing w:after="0" w:line="360" w:lineRule="auto"/>
        <w:ind w:left="0" w:firstLine="709"/>
        <w:rPr>
          <w:b w:val="0"/>
        </w:rPr>
      </w:pPr>
      <w:bookmarkStart w:id="175" w:name="_Toc505587335"/>
      <w:r w:rsidRPr="002521FB">
        <w:rPr>
          <w:b w:val="0"/>
        </w:rPr>
        <w:t>Устройство и работа изделия</w:t>
      </w:r>
      <w:bookmarkEnd w:id="175"/>
    </w:p>
    <w:p w14:paraId="498011BD" w14:textId="494EB5AC" w:rsidR="00922EE2" w:rsidRDefault="00922EE2" w:rsidP="00A02CC0">
      <w:pPr>
        <w:pStyle w:val="5"/>
        <w:numPr>
          <w:ilvl w:val="2"/>
          <w:numId w:val="7"/>
        </w:numPr>
        <w:ind w:left="0" w:firstLine="720"/>
      </w:pPr>
      <w:r>
        <w:t xml:space="preserve">Конструкция </w:t>
      </w:r>
      <w:r w:rsidR="00A838EF">
        <w:t>К-2600.К</w:t>
      </w:r>
      <w:r w:rsidR="00991221">
        <w:t xml:space="preserve">, </w:t>
      </w:r>
      <w:r w:rsidR="00A838EF">
        <w:t>К-2600.К</w:t>
      </w:r>
      <w:r w:rsidR="00991221">
        <w:t>В</w:t>
      </w:r>
    </w:p>
    <w:p w14:paraId="51355860" w14:textId="31E2AA42" w:rsidR="00922EE2" w:rsidRDefault="007735B2" w:rsidP="00B84B4B">
      <w:pPr>
        <w:pStyle w:val="5"/>
        <w:numPr>
          <w:ilvl w:val="3"/>
          <w:numId w:val="7"/>
        </w:numPr>
        <w:tabs>
          <w:tab w:val="left" w:pos="1560"/>
          <w:tab w:val="left" w:pos="1701"/>
        </w:tabs>
        <w:ind w:left="0" w:firstLine="709"/>
      </w:pPr>
      <w:r>
        <w:t xml:space="preserve">Контроллер управления </w:t>
      </w:r>
      <w:r w:rsidR="00A838EF">
        <w:t>К-2600.К</w:t>
      </w:r>
      <w:r w:rsidR="009E09C9">
        <w:t xml:space="preserve"> и выносной пуль управления                       </w:t>
      </w:r>
      <w:r w:rsidR="00A838EF">
        <w:t>К-2600.К</w:t>
      </w:r>
      <w:r w:rsidR="00991221">
        <w:t>В представляю</w:t>
      </w:r>
      <w:r w:rsidR="00922EE2">
        <w:t>т собой металлический корпус с</w:t>
      </w:r>
      <w:r w:rsidR="00B84B4B">
        <w:t xml:space="preserve"> различными</w:t>
      </w:r>
      <w:r w:rsidR="00922EE2">
        <w:t xml:space="preserve"> степен</w:t>
      </w:r>
      <w:r w:rsidR="00A02CC0">
        <w:t>ями</w:t>
      </w:r>
      <w:r w:rsidR="00922EE2">
        <w:t xml:space="preserve"> защиты </w:t>
      </w:r>
      <w:r w:rsidR="00B84B4B">
        <w:t>(</w:t>
      </w:r>
      <w:r w:rsidR="00922EE2">
        <w:rPr>
          <w:lang w:val="en-US"/>
        </w:rPr>
        <w:t>IP</w:t>
      </w:r>
      <w:r w:rsidR="00922EE2">
        <w:t>44</w:t>
      </w:r>
      <w:r w:rsidR="00A02CC0" w:rsidRPr="00A02CC0">
        <w:t xml:space="preserve">, </w:t>
      </w:r>
      <w:r w:rsidR="00A02CC0">
        <w:rPr>
          <w:lang w:val="en-US"/>
        </w:rPr>
        <w:t>IP</w:t>
      </w:r>
      <w:r w:rsidR="00A02CC0">
        <w:t>20</w:t>
      </w:r>
      <w:r w:rsidR="00B84B4B">
        <w:t>)</w:t>
      </w:r>
      <w:r w:rsidR="00922EE2">
        <w:t>.</w:t>
      </w:r>
    </w:p>
    <w:p w14:paraId="068C371E" w14:textId="2415FC32" w:rsidR="00BD62A6" w:rsidRDefault="009E09C9" w:rsidP="009E09C9">
      <w:pPr>
        <w:spacing w:after="0" w:line="276" w:lineRule="auto"/>
        <w:ind w:left="0" w:firstLine="709"/>
      </w:pPr>
      <w:r>
        <w:t>Внешние</w:t>
      </w:r>
      <w:r w:rsidR="00BD62A6">
        <w:t xml:space="preserve"> вид</w:t>
      </w:r>
      <w:r>
        <w:t>ы</w:t>
      </w:r>
      <w:r w:rsidR="00BD62A6">
        <w:t xml:space="preserve"> </w:t>
      </w:r>
      <w:r w:rsidR="00A838EF">
        <w:t>К-2600.К</w:t>
      </w:r>
      <w:r w:rsidR="00991221">
        <w:t xml:space="preserve">, </w:t>
      </w:r>
      <w:r w:rsidR="00A838EF">
        <w:t>К-2600.К</w:t>
      </w:r>
      <w:r w:rsidR="00991221">
        <w:t>В</w:t>
      </w:r>
      <w:r w:rsidR="00BD62A6">
        <w:t xml:space="preserve"> представлен</w:t>
      </w:r>
      <w:r w:rsidR="00991221">
        <w:t>ы на рисунках</w:t>
      </w:r>
      <w:r w:rsidR="00BD62A6">
        <w:t xml:space="preserve"> 1</w:t>
      </w:r>
      <w:r w:rsidR="00991221">
        <w:t>, 2 соответственно</w:t>
      </w:r>
      <w:r w:rsidR="00BD62A6">
        <w:t>.</w:t>
      </w:r>
    </w:p>
    <w:p w14:paraId="4C2B1E03" w14:textId="77777777" w:rsidR="00BD62A6" w:rsidRDefault="00BD62A6" w:rsidP="00BD62A6">
      <w:pPr>
        <w:ind w:left="0" w:firstLine="709"/>
      </w:pPr>
      <w:r>
        <w:t xml:space="preserve"> </w:t>
      </w:r>
      <w:r w:rsidR="00414B1D" w:rsidRPr="00414B1D">
        <w:rPr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D2D0F" w:rsidRPr="00ED2D0F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0AB132A8" wp14:editId="4AF1099C">
            <wp:extent cx="6299835" cy="3493630"/>
            <wp:effectExtent l="0" t="0" r="5715" b="0"/>
            <wp:docPr id="5" name="Рисунок 5" descr="C:\Users\Дмитрий\Downloads\К2600К - КАСКАД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ownloads\К2600К - КАСКАД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49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B480F" w14:textId="77777777" w:rsidR="00BD62A6" w:rsidRDefault="00BD62A6" w:rsidP="00BD62A6">
      <w:pPr>
        <w:ind w:left="0" w:firstLine="709"/>
        <w:jc w:val="center"/>
      </w:pPr>
    </w:p>
    <w:p w14:paraId="707841A9" w14:textId="0857687E" w:rsidR="00BD62A6" w:rsidRDefault="00BD62A6" w:rsidP="00BD62A6">
      <w:pPr>
        <w:ind w:left="0" w:firstLine="709"/>
        <w:jc w:val="center"/>
      </w:pPr>
      <w:r>
        <w:t xml:space="preserve">Рисунок 1 – Внешний вид </w:t>
      </w:r>
      <w:r w:rsidR="00A838EF">
        <w:t>К-2600.К</w:t>
      </w:r>
    </w:p>
    <w:p w14:paraId="507BE4E8" w14:textId="77777777" w:rsidR="00BD62A6" w:rsidRDefault="00BD62A6" w:rsidP="00BD62A6">
      <w:pPr>
        <w:ind w:left="0" w:firstLine="709"/>
      </w:pPr>
    </w:p>
    <w:p w14:paraId="3C098381" w14:textId="77777777" w:rsidR="00414B1D" w:rsidRDefault="00ED2D0F" w:rsidP="00414B1D">
      <w:pPr>
        <w:ind w:left="0" w:firstLine="0"/>
      </w:pPr>
      <w:r w:rsidRPr="00ED2D0F">
        <w:rPr>
          <w:noProof/>
        </w:rPr>
        <w:lastRenderedPageBreak/>
        <w:drawing>
          <wp:inline distT="0" distB="0" distL="0" distR="0" wp14:anchorId="1C0A7074" wp14:editId="5788D041">
            <wp:extent cx="6299835" cy="3493630"/>
            <wp:effectExtent l="0" t="0" r="5715" b="0"/>
            <wp:docPr id="6" name="Рисунок 6" descr="C:\Users\Дмитрий\Downloads\К2600К - КАСКАД-ВПУ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итрий\Downloads\К2600К - КАСКАД-ВПУ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49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6C2EE" w14:textId="77777777" w:rsidR="00414B1D" w:rsidRDefault="00414B1D" w:rsidP="00414B1D">
      <w:pPr>
        <w:ind w:left="0" w:firstLine="0"/>
      </w:pPr>
    </w:p>
    <w:p w14:paraId="227100DA" w14:textId="4FEE4AC0" w:rsidR="00414B1D" w:rsidRDefault="00414B1D" w:rsidP="00414B1D">
      <w:pPr>
        <w:ind w:left="0" w:firstLine="0"/>
        <w:jc w:val="center"/>
      </w:pPr>
      <w:r>
        <w:t xml:space="preserve">Рисунок 2 – Внешний вид </w:t>
      </w:r>
      <w:r w:rsidR="00A838EF">
        <w:t>К-2600.К</w:t>
      </w:r>
      <w:r>
        <w:t>В</w:t>
      </w:r>
    </w:p>
    <w:p w14:paraId="643A5D3F" w14:textId="73E6EB89" w:rsidR="00283DEE" w:rsidRDefault="0026338A" w:rsidP="00A02CC0">
      <w:pPr>
        <w:pStyle w:val="5"/>
        <w:numPr>
          <w:ilvl w:val="0"/>
          <w:numId w:val="0"/>
        </w:numPr>
        <w:ind w:firstLine="709"/>
      </w:pPr>
      <w:r>
        <w:t xml:space="preserve">На лицевой панели </w:t>
      </w:r>
      <w:r w:rsidR="00A838EF">
        <w:t>К-2600.К</w:t>
      </w:r>
      <w:r w:rsidR="00062B99">
        <w:t xml:space="preserve">, </w:t>
      </w:r>
      <w:r w:rsidR="00A838EF">
        <w:t>К-2600.К</w:t>
      </w:r>
      <w:r w:rsidR="00062B99">
        <w:t>В содержаться кнопки,</w:t>
      </w:r>
      <w:r>
        <w:t xml:space="preserve"> с помощью которых осуществляется управление </w:t>
      </w:r>
      <w:r w:rsidR="00283DEE">
        <w:t>ДГУ,</w:t>
      </w:r>
      <w:r>
        <w:t xml:space="preserve"> индикаторная панель для отображения окон программного меню</w:t>
      </w:r>
      <w:r w:rsidR="00283DEE">
        <w:t xml:space="preserve"> и све</w:t>
      </w:r>
      <w:r w:rsidR="00E32D5C">
        <w:t>товые табло</w:t>
      </w:r>
      <w:r w:rsidR="00283DEE">
        <w:t xml:space="preserve"> </w:t>
      </w:r>
      <w:r w:rsidR="00E32D5C">
        <w:t>работы ДГУ, дополнительной секции, неответственных</w:t>
      </w:r>
      <w:r w:rsidR="00C3351A">
        <w:t xml:space="preserve"> потребителей (2 канала), </w:t>
      </w:r>
      <w:r w:rsidR="00A838EF">
        <w:t>К-2600.К</w:t>
      </w:r>
      <w:r w:rsidR="00D92175">
        <w:t xml:space="preserve"> и</w:t>
      </w:r>
      <w:r w:rsidR="00C3351A">
        <w:t xml:space="preserve"> </w:t>
      </w:r>
      <w:r w:rsidR="00A838EF">
        <w:t>К-2600.К</w:t>
      </w:r>
      <w:r w:rsidR="00E32D5C">
        <w:t>В (поста)</w:t>
      </w:r>
      <w:r w:rsidR="00283DEE">
        <w:t xml:space="preserve">. </w:t>
      </w:r>
    </w:p>
    <w:p w14:paraId="2E18209D" w14:textId="45CCEAEA" w:rsidR="00283DEE" w:rsidRDefault="00283DEE" w:rsidP="00A02CC0">
      <w:pPr>
        <w:pStyle w:val="5"/>
        <w:numPr>
          <w:ilvl w:val="0"/>
          <w:numId w:val="0"/>
        </w:numPr>
        <w:ind w:firstLine="709"/>
      </w:pPr>
      <w:r>
        <w:t xml:space="preserve">На задней панели </w:t>
      </w:r>
      <w:r w:rsidR="00A838EF">
        <w:t>К-2600.К</w:t>
      </w:r>
      <w:r>
        <w:t xml:space="preserve"> установлены входные и выходные соединители для подключения</w:t>
      </w:r>
      <w:r w:rsidR="00AF5E48">
        <w:t xml:space="preserve"> </w:t>
      </w:r>
      <w:r>
        <w:t>контроллера параллельной работы</w:t>
      </w:r>
      <w:r w:rsidR="00AF5E48">
        <w:t xml:space="preserve"> КАСКАД-М</w:t>
      </w:r>
      <w:r>
        <w:t xml:space="preserve">, выносного пульта управления </w:t>
      </w:r>
      <w:r w:rsidR="00A838EF">
        <w:t>К-</w:t>
      </w:r>
      <w:proofErr w:type="gramStart"/>
      <w:r w:rsidR="00A838EF">
        <w:t>2600.К</w:t>
      </w:r>
      <w:r>
        <w:t>В.</w:t>
      </w:r>
      <w:proofErr w:type="gramEnd"/>
      <w:r>
        <w:t xml:space="preserve"> </w:t>
      </w:r>
    </w:p>
    <w:p w14:paraId="6EA801FF" w14:textId="07DEB00C" w:rsidR="00283DEE" w:rsidRPr="00283DEE" w:rsidRDefault="00283DEE" w:rsidP="00A02CC0">
      <w:pPr>
        <w:pStyle w:val="5"/>
        <w:numPr>
          <w:ilvl w:val="0"/>
          <w:numId w:val="0"/>
        </w:numPr>
        <w:ind w:firstLine="709"/>
      </w:pPr>
      <w:r>
        <w:t xml:space="preserve">На задней панели </w:t>
      </w:r>
      <w:r w:rsidR="00A838EF">
        <w:t>К-2600.К</w:t>
      </w:r>
      <w:r>
        <w:t xml:space="preserve">В установлен соединитель для подключения контроллера управления </w:t>
      </w:r>
      <w:r w:rsidR="00A838EF">
        <w:t>К-</w:t>
      </w:r>
      <w:proofErr w:type="gramStart"/>
      <w:r w:rsidR="00A838EF">
        <w:t>2600.К</w:t>
      </w:r>
      <w:r>
        <w:t>.</w:t>
      </w:r>
      <w:proofErr w:type="gramEnd"/>
    </w:p>
    <w:p w14:paraId="3E61811B" w14:textId="77777777" w:rsidR="00486D33" w:rsidRPr="00486D33" w:rsidRDefault="00486D33" w:rsidP="005D450E">
      <w:pPr>
        <w:spacing w:after="0" w:line="276" w:lineRule="auto"/>
        <w:ind w:left="0" w:firstLine="709"/>
      </w:pPr>
      <w:r>
        <w:t>Описание назначения органов управления и индикации приведено в п.</w:t>
      </w:r>
      <w:r w:rsidR="00C227FF">
        <w:t>1.4.4</w:t>
      </w:r>
      <w:r w:rsidRPr="00232B6D">
        <w:t>.1</w:t>
      </w:r>
      <w:r>
        <w:t>.</w:t>
      </w:r>
    </w:p>
    <w:p w14:paraId="3DA2D12F" w14:textId="77777777" w:rsidR="00641994" w:rsidRDefault="00641994" w:rsidP="00A02CC0">
      <w:pPr>
        <w:pStyle w:val="5"/>
        <w:numPr>
          <w:ilvl w:val="0"/>
          <w:numId w:val="0"/>
        </w:numPr>
        <w:ind w:firstLine="709"/>
      </w:pPr>
      <w:r w:rsidRPr="00707301">
        <w:t xml:space="preserve">Схема электрическая принципиальная, </w:t>
      </w:r>
      <w:r>
        <w:t>с</w:t>
      </w:r>
      <w:r w:rsidRPr="00707301">
        <w:t>хема электрическая соединений приведен</w:t>
      </w:r>
      <w:r>
        <w:t>ы</w:t>
      </w:r>
      <w:r w:rsidRPr="00707301">
        <w:t xml:space="preserve"> в приложении </w:t>
      </w:r>
      <w:r>
        <w:t>А.</w:t>
      </w:r>
    </w:p>
    <w:p w14:paraId="2A3FD2E4" w14:textId="79E58F80" w:rsidR="00486D33" w:rsidRDefault="00486D33" w:rsidP="00A02CC0">
      <w:pPr>
        <w:pStyle w:val="5"/>
        <w:numPr>
          <w:ilvl w:val="2"/>
          <w:numId w:val="7"/>
        </w:numPr>
        <w:ind w:left="0" w:firstLine="709"/>
      </w:pPr>
      <w:r>
        <w:t xml:space="preserve">Устройство </w:t>
      </w:r>
      <w:r w:rsidR="00A838EF">
        <w:t>К-2600.К</w:t>
      </w:r>
    </w:p>
    <w:p w14:paraId="6D8A2DFF" w14:textId="1C7FD385" w:rsidR="00486D33" w:rsidRPr="00486D33" w:rsidRDefault="00486D33" w:rsidP="00541E08">
      <w:pPr>
        <w:pStyle w:val="5"/>
        <w:numPr>
          <w:ilvl w:val="3"/>
          <w:numId w:val="7"/>
        </w:numPr>
        <w:tabs>
          <w:tab w:val="left" w:pos="1560"/>
        </w:tabs>
        <w:ind w:left="0" w:firstLine="709"/>
      </w:pPr>
      <w:r>
        <w:t xml:space="preserve">Функционально в состав </w:t>
      </w:r>
      <w:r w:rsidR="00A838EF">
        <w:t>К-2600.К</w:t>
      </w:r>
      <w:r>
        <w:t xml:space="preserve"> входят:</w:t>
      </w:r>
    </w:p>
    <w:p w14:paraId="6913802D" w14:textId="77777777" w:rsidR="00486D33" w:rsidRDefault="0008684E" w:rsidP="00027B1B">
      <w:pPr>
        <w:pStyle w:val="5"/>
        <w:numPr>
          <w:ilvl w:val="0"/>
          <w:numId w:val="13"/>
        </w:numPr>
        <w:tabs>
          <w:tab w:val="left" w:pos="1134"/>
        </w:tabs>
        <w:ind w:left="0" w:firstLine="709"/>
      </w:pPr>
      <w:r>
        <w:t>плата процессорная и индикации</w:t>
      </w:r>
      <w:r w:rsidR="00486D33">
        <w:t xml:space="preserve"> Р</w:t>
      </w:r>
      <w:r w:rsidR="00486D33">
        <w:rPr>
          <w:lang w:val="en-US"/>
        </w:rPr>
        <w:t>I</w:t>
      </w:r>
      <w:r w:rsidR="00486D33">
        <w:t>-</w:t>
      </w:r>
      <w:proofErr w:type="gramStart"/>
      <w:r w:rsidR="00486D33" w:rsidRPr="00BE61A3">
        <w:t>1</w:t>
      </w:r>
      <w:r w:rsidR="00486D33">
        <w:t>-</w:t>
      </w:r>
      <w:r w:rsidR="00486D33" w:rsidRPr="00BE61A3">
        <w:t>1</w:t>
      </w:r>
      <w:proofErr w:type="gramEnd"/>
      <w:r w:rsidR="00486D33">
        <w:t>;</w:t>
      </w:r>
    </w:p>
    <w:p w14:paraId="2C2937F5" w14:textId="6EA4FB82" w:rsidR="00486D33" w:rsidRDefault="0008684E" w:rsidP="00027B1B">
      <w:pPr>
        <w:pStyle w:val="5"/>
        <w:numPr>
          <w:ilvl w:val="0"/>
          <w:numId w:val="13"/>
        </w:numPr>
        <w:tabs>
          <w:tab w:val="left" w:pos="1134"/>
        </w:tabs>
        <w:ind w:left="0" w:firstLine="709"/>
      </w:pPr>
      <w:r>
        <w:t xml:space="preserve">плата </w:t>
      </w:r>
      <w:r w:rsidR="00A746DB">
        <w:t>входных сигналов</w:t>
      </w:r>
      <w:r w:rsidR="00486D33">
        <w:t xml:space="preserve"> P</w:t>
      </w:r>
      <w:r w:rsidR="00486D33" w:rsidRPr="00486D33">
        <w:rPr>
          <w:lang w:val="en-US"/>
        </w:rPr>
        <w:t>SI</w:t>
      </w:r>
      <w:r w:rsidR="00486D33" w:rsidRPr="00C774E3">
        <w:t>-</w:t>
      </w:r>
      <w:proofErr w:type="gramStart"/>
      <w:r w:rsidR="00486D33" w:rsidRPr="00486D33">
        <w:rPr>
          <w:lang w:val="en-US"/>
        </w:rPr>
        <w:t>1</w:t>
      </w:r>
      <w:r w:rsidR="00486D33" w:rsidRPr="00C774E3">
        <w:t>-1</w:t>
      </w:r>
      <w:proofErr w:type="gramEnd"/>
      <w:r w:rsidR="00486D33" w:rsidRPr="00C774E3">
        <w:t>;</w:t>
      </w:r>
    </w:p>
    <w:p w14:paraId="44548446" w14:textId="77777777" w:rsidR="00486D33" w:rsidRDefault="0008684E" w:rsidP="00027B1B">
      <w:pPr>
        <w:pStyle w:val="5"/>
        <w:numPr>
          <w:ilvl w:val="0"/>
          <w:numId w:val="13"/>
        </w:numPr>
        <w:tabs>
          <w:tab w:val="left" w:pos="1134"/>
        </w:tabs>
        <w:ind w:left="0" w:firstLine="709"/>
      </w:pPr>
      <w:r>
        <w:t>плата реле</w:t>
      </w:r>
      <w:r w:rsidR="00486D33">
        <w:t xml:space="preserve"> </w:t>
      </w:r>
      <w:r w:rsidR="00486D33" w:rsidRPr="00486D33">
        <w:rPr>
          <w:lang w:val="en-US"/>
        </w:rPr>
        <w:t>PKBPKE</w:t>
      </w:r>
      <w:r w:rsidR="00486D33" w:rsidRPr="00C774E3">
        <w:t>-</w:t>
      </w:r>
      <w:proofErr w:type="gramStart"/>
      <w:r w:rsidR="00486D33" w:rsidRPr="00486D33">
        <w:rPr>
          <w:lang w:val="en-US"/>
        </w:rPr>
        <w:t>1</w:t>
      </w:r>
      <w:r w:rsidR="00486D33" w:rsidRPr="00C774E3">
        <w:t>-1</w:t>
      </w:r>
      <w:proofErr w:type="gramEnd"/>
      <w:r w:rsidR="00A24B8A">
        <w:t>.</w:t>
      </w:r>
    </w:p>
    <w:p w14:paraId="79635C33" w14:textId="77777777" w:rsidR="00486D33" w:rsidRDefault="0008684E" w:rsidP="005C5573">
      <w:pPr>
        <w:pStyle w:val="4"/>
        <w:numPr>
          <w:ilvl w:val="3"/>
          <w:numId w:val="7"/>
        </w:numPr>
        <w:tabs>
          <w:tab w:val="left" w:pos="1701"/>
        </w:tabs>
        <w:spacing w:before="0" w:after="0" w:line="276" w:lineRule="auto"/>
        <w:ind w:left="0" w:firstLine="709"/>
      </w:pPr>
      <w:r>
        <w:t>Плата процессорная и индикации</w:t>
      </w:r>
      <w:r w:rsidR="00486D33">
        <w:t xml:space="preserve"> Р</w:t>
      </w:r>
      <w:r w:rsidR="00486D33">
        <w:rPr>
          <w:lang w:val="en-US"/>
        </w:rPr>
        <w:t>I</w:t>
      </w:r>
      <w:r w:rsidR="00486D33">
        <w:t>-</w:t>
      </w:r>
      <w:proofErr w:type="gramStart"/>
      <w:r w:rsidR="00486D33" w:rsidRPr="00BE61A3">
        <w:t>1</w:t>
      </w:r>
      <w:r w:rsidR="00486D33">
        <w:t>-</w:t>
      </w:r>
      <w:r w:rsidR="00486D33" w:rsidRPr="00BE61A3">
        <w:t>1</w:t>
      </w:r>
      <w:proofErr w:type="gramEnd"/>
    </w:p>
    <w:p w14:paraId="73D50A82" w14:textId="77777777" w:rsidR="00486D33" w:rsidRDefault="00486D33" w:rsidP="005D450E">
      <w:pPr>
        <w:spacing w:after="0" w:line="276" w:lineRule="auto"/>
        <w:ind w:left="0" w:firstLine="709"/>
      </w:pPr>
      <w:r>
        <w:t>Плата процессо</w:t>
      </w:r>
      <w:r w:rsidR="00C3351A">
        <w:t>рная и индикации</w:t>
      </w:r>
      <w:r>
        <w:t xml:space="preserve"> Р</w:t>
      </w:r>
      <w:r>
        <w:rPr>
          <w:lang w:val="en-US"/>
        </w:rPr>
        <w:t>I</w:t>
      </w:r>
      <w:r>
        <w:t>-</w:t>
      </w:r>
      <w:proofErr w:type="gramStart"/>
      <w:r w:rsidRPr="00BE61A3">
        <w:t>1</w:t>
      </w:r>
      <w:r>
        <w:t>-</w:t>
      </w:r>
      <w:r w:rsidRPr="00BE61A3">
        <w:t>1</w:t>
      </w:r>
      <w:proofErr w:type="gramEnd"/>
      <w:r>
        <w:t xml:space="preserve"> обеспечивает:</w:t>
      </w:r>
    </w:p>
    <w:p w14:paraId="4F011257" w14:textId="7DA73C08" w:rsidR="00486D33" w:rsidRDefault="00486D33" w:rsidP="00027B1B">
      <w:pPr>
        <w:pStyle w:val="5"/>
        <w:numPr>
          <w:ilvl w:val="0"/>
          <w:numId w:val="14"/>
        </w:numPr>
        <w:tabs>
          <w:tab w:val="left" w:pos="1134"/>
        </w:tabs>
        <w:ind w:left="0" w:firstLine="709"/>
      </w:pPr>
      <w:r>
        <w:t xml:space="preserve">связь с </w:t>
      </w:r>
      <w:r w:rsidR="00A838EF">
        <w:t>К-2600.К</w:t>
      </w:r>
      <w:r>
        <w:t xml:space="preserve"> по протоколу </w:t>
      </w:r>
      <w:r>
        <w:rPr>
          <w:lang w:val="en-US"/>
        </w:rPr>
        <w:t>RS</w:t>
      </w:r>
      <w:r>
        <w:t>-</w:t>
      </w:r>
      <w:r w:rsidRPr="00C774E3">
        <w:t>485;</w:t>
      </w:r>
    </w:p>
    <w:p w14:paraId="772969D8" w14:textId="77777777" w:rsidR="00486D33" w:rsidRDefault="00486D33" w:rsidP="00027B1B">
      <w:pPr>
        <w:pStyle w:val="5"/>
        <w:numPr>
          <w:ilvl w:val="0"/>
          <w:numId w:val="14"/>
        </w:numPr>
        <w:tabs>
          <w:tab w:val="left" w:pos="1134"/>
        </w:tabs>
        <w:ind w:left="0" w:firstLine="709"/>
      </w:pPr>
      <w:r>
        <w:t>обмен данными с P</w:t>
      </w:r>
      <w:r w:rsidRPr="00486D33">
        <w:rPr>
          <w:lang w:val="en-US"/>
        </w:rPr>
        <w:t>SI</w:t>
      </w:r>
      <w:r w:rsidRPr="00C774E3">
        <w:t>-</w:t>
      </w:r>
      <w:proofErr w:type="gramStart"/>
      <w:r w:rsidRPr="00BE61A3">
        <w:t>1</w:t>
      </w:r>
      <w:r w:rsidRPr="00C774E3">
        <w:t>-1</w:t>
      </w:r>
      <w:proofErr w:type="gramEnd"/>
      <w:r>
        <w:t>;</w:t>
      </w:r>
    </w:p>
    <w:p w14:paraId="0ACE864C" w14:textId="77777777" w:rsidR="00486D33" w:rsidRDefault="00486D33" w:rsidP="00027B1B">
      <w:pPr>
        <w:pStyle w:val="5"/>
        <w:numPr>
          <w:ilvl w:val="0"/>
          <w:numId w:val="14"/>
        </w:numPr>
        <w:tabs>
          <w:tab w:val="left" w:pos="1134"/>
        </w:tabs>
        <w:ind w:left="0" w:firstLine="709"/>
      </w:pPr>
      <w:r>
        <w:t>отображение информации, полученной с P</w:t>
      </w:r>
      <w:r w:rsidRPr="00486D33">
        <w:rPr>
          <w:lang w:val="en-US"/>
        </w:rPr>
        <w:t>SI</w:t>
      </w:r>
      <w:r>
        <w:t>-</w:t>
      </w:r>
      <w:proofErr w:type="gramStart"/>
      <w:r w:rsidRPr="00BE61A3">
        <w:t>1</w:t>
      </w:r>
      <w:r w:rsidRPr="00C774E3">
        <w:t>-1</w:t>
      </w:r>
      <w:proofErr w:type="gramEnd"/>
      <w:r>
        <w:t>;</w:t>
      </w:r>
    </w:p>
    <w:p w14:paraId="3002CAC8" w14:textId="2BFB1972" w:rsidR="00232B6D" w:rsidRDefault="00486D33" w:rsidP="00027B1B">
      <w:pPr>
        <w:pStyle w:val="5"/>
        <w:numPr>
          <w:ilvl w:val="0"/>
          <w:numId w:val="14"/>
        </w:numPr>
        <w:tabs>
          <w:tab w:val="left" w:pos="1134"/>
        </w:tabs>
        <w:ind w:left="0" w:firstLine="709"/>
      </w:pPr>
      <w:r>
        <w:lastRenderedPageBreak/>
        <w:t xml:space="preserve">управление </w:t>
      </w:r>
      <w:r w:rsidR="004757FB">
        <w:t xml:space="preserve">световыми табло </w:t>
      </w:r>
      <w:r w:rsidR="00C227FF">
        <w:t xml:space="preserve">ДГУ, дополнительной секции, </w:t>
      </w:r>
      <w:r w:rsidR="005571AE">
        <w:t xml:space="preserve">каналов </w:t>
      </w:r>
      <w:r w:rsidR="00C227FF">
        <w:t>неответ</w:t>
      </w:r>
      <w:r w:rsidR="00C3351A">
        <w:t xml:space="preserve">ственных потребителей, обобщенной аварии, </w:t>
      </w:r>
      <w:r w:rsidR="00A838EF">
        <w:t>К-2600.К</w:t>
      </w:r>
      <w:r w:rsidR="00C3351A">
        <w:t xml:space="preserve"> и </w:t>
      </w:r>
      <w:r w:rsidR="00A838EF">
        <w:t>К-</w:t>
      </w:r>
      <w:proofErr w:type="gramStart"/>
      <w:r w:rsidR="00A838EF">
        <w:t>2600.К</w:t>
      </w:r>
      <w:r w:rsidR="00C3351A">
        <w:t>В</w:t>
      </w:r>
      <w:r w:rsidR="00065F33">
        <w:t>.</w:t>
      </w:r>
      <w:proofErr w:type="gramEnd"/>
    </w:p>
    <w:p w14:paraId="762A24D5" w14:textId="00077A65" w:rsidR="00486D33" w:rsidRPr="00C774E3" w:rsidRDefault="0008684E" w:rsidP="005C5573">
      <w:pPr>
        <w:pStyle w:val="4"/>
        <w:numPr>
          <w:ilvl w:val="3"/>
          <w:numId w:val="7"/>
        </w:numPr>
        <w:tabs>
          <w:tab w:val="left" w:pos="1701"/>
        </w:tabs>
        <w:spacing w:before="0" w:after="0" w:line="276" w:lineRule="auto"/>
        <w:ind w:left="0" w:firstLine="709"/>
      </w:pPr>
      <w:r>
        <w:t xml:space="preserve">Плата </w:t>
      </w:r>
      <w:r w:rsidR="00B544C0">
        <w:t>входных сигналов</w:t>
      </w:r>
      <w:r w:rsidR="00486D33">
        <w:t xml:space="preserve"> P</w:t>
      </w:r>
      <w:r w:rsidR="00486D33">
        <w:rPr>
          <w:lang w:val="en-US"/>
        </w:rPr>
        <w:t>SI</w:t>
      </w:r>
      <w:r w:rsidR="00486D33" w:rsidRPr="00C774E3">
        <w:t>-</w:t>
      </w:r>
      <w:proofErr w:type="gramStart"/>
      <w:r w:rsidR="00486D33">
        <w:rPr>
          <w:lang w:val="en-US"/>
        </w:rPr>
        <w:t>1</w:t>
      </w:r>
      <w:r w:rsidR="00486D33" w:rsidRPr="00C774E3">
        <w:t>-1</w:t>
      </w:r>
      <w:proofErr w:type="gramEnd"/>
    </w:p>
    <w:p w14:paraId="49D3F8D6" w14:textId="7E4B4A25" w:rsidR="00486D33" w:rsidRPr="00C774E3" w:rsidRDefault="00C3351A" w:rsidP="005D450E">
      <w:pPr>
        <w:spacing w:after="0" w:line="276" w:lineRule="auto"/>
        <w:ind w:left="0" w:firstLine="709"/>
      </w:pPr>
      <w:r>
        <w:t xml:space="preserve">Плата </w:t>
      </w:r>
      <w:r w:rsidR="00A746DB">
        <w:t>входных сигналов</w:t>
      </w:r>
      <w:r w:rsidR="00486D33">
        <w:t xml:space="preserve"> </w:t>
      </w:r>
      <w:r w:rsidR="00486D33">
        <w:rPr>
          <w:lang w:val="en-US"/>
        </w:rPr>
        <w:t>PSI</w:t>
      </w:r>
      <w:r w:rsidR="00486D33" w:rsidRPr="00C774E3">
        <w:t>-</w:t>
      </w:r>
      <w:proofErr w:type="gramStart"/>
      <w:r w:rsidR="00486D33" w:rsidRPr="00B544C0">
        <w:t>1</w:t>
      </w:r>
      <w:r w:rsidR="00486D33" w:rsidRPr="00C774E3">
        <w:t>-1</w:t>
      </w:r>
      <w:proofErr w:type="gramEnd"/>
      <w:r w:rsidR="00486D33">
        <w:t xml:space="preserve"> обеспечивает:</w:t>
      </w:r>
    </w:p>
    <w:p w14:paraId="63FE1483" w14:textId="607E10FD" w:rsidR="00A33A03" w:rsidRPr="00A33A03" w:rsidRDefault="00A33A03" w:rsidP="00027B1B">
      <w:pPr>
        <w:pStyle w:val="5"/>
        <w:numPr>
          <w:ilvl w:val="0"/>
          <w:numId w:val="15"/>
        </w:numPr>
        <w:tabs>
          <w:tab w:val="left" w:pos="1134"/>
        </w:tabs>
        <w:ind w:left="0" w:firstLine="709"/>
      </w:pPr>
      <w:r>
        <w:t xml:space="preserve">контроль за </w:t>
      </w:r>
      <w:r w:rsidR="00A746DB">
        <w:t>входными сигналами</w:t>
      </w:r>
      <w:r>
        <w:t>;</w:t>
      </w:r>
    </w:p>
    <w:p w14:paraId="2565DF93" w14:textId="77777777" w:rsidR="00486D33" w:rsidRPr="00C774E3" w:rsidRDefault="00486D33" w:rsidP="00027B1B">
      <w:pPr>
        <w:pStyle w:val="5"/>
        <w:numPr>
          <w:ilvl w:val="0"/>
          <w:numId w:val="15"/>
        </w:numPr>
        <w:tabs>
          <w:tab w:val="left" w:pos="1134"/>
        </w:tabs>
        <w:ind w:left="0" w:firstLine="709"/>
      </w:pPr>
      <w:r>
        <w:t xml:space="preserve">передачу </w:t>
      </w:r>
      <w:r w:rsidR="003D7FAB">
        <w:t>контролируемых</w:t>
      </w:r>
      <w:r>
        <w:t xml:space="preserve"> параметров на плату Р</w:t>
      </w:r>
      <w:r w:rsidRPr="00232B6D">
        <w:rPr>
          <w:lang w:val="en-US"/>
        </w:rPr>
        <w:t>I</w:t>
      </w:r>
      <w:r>
        <w:t>-</w:t>
      </w:r>
      <w:proofErr w:type="gramStart"/>
      <w:r w:rsidRPr="00BE61A3">
        <w:t>1</w:t>
      </w:r>
      <w:r>
        <w:t>-</w:t>
      </w:r>
      <w:r w:rsidRPr="00BE61A3">
        <w:t>1</w:t>
      </w:r>
      <w:proofErr w:type="gramEnd"/>
      <w:r>
        <w:t>.</w:t>
      </w:r>
    </w:p>
    <w:p w14:paraId="503ED927" w14:textId="77777777" w:rsidR="00486D33" w:rsidRDefault="0008684E" w:rsidP="005C5573">
      <w:pPr>
        <w:pStyle w:val="4"/>
        <w:numPr>
          <w:ilvl w:val="3"/>
          <w:numId w:val="7"/>
        </w:numPr>
        <w:tabs>
          <w:tab w:val="left" w:pos="1701"/>
        </w:tabs>
        <w:spacing w:before="0" w:after="0" w:line="276" w:lineRule="auto"/>
        <w:ind w:left="0" w:firstLine="709"/>
      </w:pPr>
      <w:r>
        <w:t>Плата реле</w:t>
      </w:r>
      <w:r w:rsidR="00486D33">
        <w:t xml:space="preserve"> </w:t>
      </w:r>
      <w:r w:rsidR="00486D33">
        <w:rPr>
          <w:lang w:val="en-US"/>
        </w:rPr>
        <w:t>PKBPKE-</w:t>
      </w:r>
      <w:proofErr w:type="gramStart"/>
      <w:r w:rsidR="00486D33">
        <w:rPr>
          <w:lang w:val="en-US"/>
        </w:rPr>
        <w:t>1</w:t>
      </w:r>
      <w:r w:rsidR="00486D33" w:rsidRPr="00C774E3">
        <w:t>-1</w:t>
      </w:r>
      <w:proofErr w:type="gramEnd"/>
    </w:p>
    <w:p w14:paraId="161D8357" w14:textId="77777777" w:rsidR="00486D33" w:rsidRDefault="00062B99" w:rsidP="005D450E">
      <w:pPr>
        <w:spacing w:after="0" w:line="276" w:lineRule="auto"/>
        <w:ind w:left="0" w:firstLine="709"/>
      </w:pPr>
      <w:r>
        <w:t>Плата реле</w:t>
      </w:r>
      <w:r w:rsidR="00486D33">
        <w:t xml:space="preserve"> </w:t>
      </w:r>
      <w:r w:rsidR="00486D33">
        <w:rPr>
          <w:lang w:val="en-US"/>
        </w:rPr>
        <w:t>PKBPKE-</w:t>
      </w:r>
      <w:proofErr w:type="gramStart"/>
      <w:r w:rsidR="00486D33">
        <w:rPr>
          <w:lang w:val="en-US"/>
        </w:rPr>
        <w:t>1-1</w:t>
      </w:r>
      <w:proofErr w:type="gramEnd"/>
      <w:r w:rsidR="00486D33">
        <w:t xml:space="preserve"> обеспечивает:</w:t>
      </w:r>
    </w:p>
    <w:p w14:paraId="05444FBD" w14:textId="77777777" w:rsidR="00232B6D" w:rsidRDefault="00486D33" w:rsidP="00027B1B">
      <w:pPr>
        <w:pStyle w:val="5"/>
        <w:numPr>
          <w:ilvl w:val="0"/>
          <w:numId w:val="16"/>
        </w:numPr>
        <w:tabs>
          <w:tab w:val="left" w:pos="1134"/>
        </w:tabs>
        <w:ind w:left="0" w:firstLine="709"/>
      </w:pPr>
      <w:r>
        <w:t>в</w:t>
      </w:r>
      <w:r w:rsidR="00232B6D">
        <w:t>ыдачу сигналов</w:t>
      </w:r>
      <w:r>
        <w:t xml:space="preserve"> на </w:t>
      </w:r>
      <w:r w:rsidR="00C227FF">
        <w:t xml:space="preserve">ДГУ </w:t>
      </w:r>
      <w:r>
        <w:rPr>
          <w:lang w:val="en-US"/>
        </w:rPr>
        <w:t>NO</w:t>
      </w:r>
      <w:r>
        <w:t xml:space="preserve"> контактами реле, </w:t>
      </w:r>
      <w:r w:rsidR="00232B6D">
        <w:t>замыкающимися при выдаче сигналов</w:t>
      </w:r>
      <w:r w:rsidR="00B97E71">
        <w:t xml:space="preserve"> управления</w:t>
      </w:r>
      <w:r>
        <w:t>;</w:t>
      </w:r>
    </w:p>
    <w:p w14:paraId="28B3C2CE" w14:textId="77777777" w:rsidR="00486D33" w:rsidRDefault="00486D33" w:rsidP="00027B1B">
      <w:pPr>
        <w:pStyle w:val="5"/>
        <w:numPr>
          <w:ilvl w:val="0"/>
          <w:numId w:val="16"/>
        </w:numPr>
        <w:tabs>
          <w:tab w:val="left" w:pos="1134"/>
        </w:tabs>
        <w:ind w:left="0" w:firstLine="709"/>
      </w:pPr>
      <w:r>
        <w:t>формирование напряжений питания для плат Р</w:t>
      </w:r>
      <w:r w:rsidRPr="00232B6D">
        <w:rPr>
          <w:lang w:val="en-US"/>
        </w:rPr>
        <w:t>I</w:t>
      </w:r>
      <w:r>
        <w:t>-</w:t>
      </w:r>
      <w:proofErr w:type="gramStart"/>
      <w:r w:rsidRPr="00BE61A3">
        <w:t>1</w:t>
      </w:r>
      <w:r>
        <w:t>-</w:t>
      </w:r>
      <w:r w:rsidRPr="00BE61A3">
        <w:t>1</w:t>
      </w:r>
      <w:proofErr w:type="gramEnd"/>
      <w:r>
        <w:t>, P</w:t>
      </w:r>
      <w:r w:rsidRPr="00232B6D">
        <w:rPr>
          <w:lang w:val="en-US"/>
        </w:rPr>
        <w:t>SI</w:t>
      </w:r>
      <w:r w:rsidRPr="00C774E3">
        <w:t>-</w:t>
      </w:r>
      <w:r w:rsidRPr="00BE61A3">
        <w:t>1</w:t>
      </w:r>
      <w:r w:rsidRPr="00C774E3">
        <w:t>-1</w:t>
      </w:r>
      <w:r w:rsidRPr="00BE61A3">
        <w:t>.</w:t>
      </w:r>
    </w:p>
    <w:p w14:paraId="134514B5" w14:textId="77092369" w:rsidR="003D7FAB" w:rsidRDefault="003D7FAB" w:rsidP="00A33A03">
      <w:pPr>
        <w:pStyle w:val="aff1"/>
        <w:numPr>
          <w:ilvl w:val="2"/>
          <w:numId w:val="7"/>
        </w:numPr>
        <w:spacing w:before="120" w:after="0" w:line="276" w:lineRule="auto"/>
        <w:ind w:left="0" w:firstLine="720"/>
      </w:pPr>
      <w:r>
        <w:t xml:space="preserve">Устройство </w:t>
      </w:r>
      <w:r w:rsidR="00A838EF">
        <w:t>К-2600.К</w:t>
      </w:r>
      <w:r>
        <w:t>В</w:t>
      </w:r>
    </w:p>
    <w:p w14:paraId="5C381C40" w14:textId="0B02C8AC" w:rsidR="003D7FAB" w:rsidRPr="003D7FAB" w:rsidRDefault="003D7FAB" w:rsidP="00EF7812">
      <w:pPr>
        <w:pStyle w:val="aff1"/>
        <w:spacing w:after="0" w:line="276" w:lineRule="auto"/>
        <w:ind w:left="0" w:firstLine="709"/>
      </w:pPr>
      <w:r>
        <w:t xml:space="preserve">Функционально в состав </w:t>
      </w:r>
      <w:r w:rsidR="00A838EF">
        <w:t>К-2600.К</w:t>
      </w:r>
      <w:r>
        <w:t>В входят платы</w:t>
      </w:r>
      <w:r w:rsidR="00065F33">
        <w:t xml:space="preserve"> </w:t>
      </w:r>
      <w:r w:rsidR="00065F33">
        <w:rPr>
          <w:lang w:val="en-US"/>
        </w:rPr>
        <w:t>PI</w:t>
      </w:r>
      <w:r w:rsidR="00065F33" w:rsidRPr="00065F33">
        <w:t>-</w:t>
      </w:r>
      <w:proofErr w:type="gramStart"/>
      <w:r w:rsidR="00065F33" w:rsidRPr="00065F33">
        <w:t>1-</w:t>
      </w:r>
      <w:r w:rsidR="00065F33">
        <w:t>1</w:t>
      </w:r>
      <w:proofErr w:type="gramEnd"/>
      <w:r w:rsidR="00065F33">
        <w:t xml:space="preserve">, </w:t>
      </w:r>
      <w:r w:rsidR="00065F33" w:rsidRPr="00486D33">
        <w:rPr>
          <w:lang w:val="en-US"/>
        </w:rPr>
        <w:t>PKBPKE</w:t>
      </w:r>
      <w:r w:rsidR="00065F33" w:rsidRPr="00C774E3">
        <w:t>-</w:t>
      </w:r>
      <w:r w:rsidR="00065F33" w:rsidRPr="00065F33">
        <w:t>1</w:t>
      </w:r>
      <w:r w:rsidR="00065F33" w:rsidRPr="00C774E3">
        <w:t>-1</w:t>
      </w:r>
      <w:r w:rsidR="00065F33">
        <w:t xml:space="preserve"> </w:t>
      </w:r>
      <w:r w:rsidR="00074F29">
        <w:t xml:space="preserve">в соответствии с п.1.4.2.1, </w:t>
      </w:r>
      <w:r w:rsidR="00EF7812">
        <w:t>о</w:t>
      </w:r>
      <w:r>
        <w:t xml:space="preserve">писание и работа </w:t>
      </w:r>
      <w:r w:rsidR="00074F29">
        <w:t xml:space="preserve">которых </w:t>
      </w:r>
      <w:r>
        <w:t>приводится в п.п.1.4.2.2</w:t>
      </w:r>
      <w:r w:rsidR="00541E08">
        <w:t xml:space="preserve">, </w:t>
      </w:r>
      <w:r>
        <w:t>1.4.2.</w:t>
      </w:r>
      <w:r w:rsidR="00541E08">
        <w:t>4</w:t>
      </w:r>
      <w:r>
        <w:t>.</w:t>
      </w:r>
    </w:p>
    <w:p w14:paraId="6FA09B70" w14:textId="77777777" w:rsidR="00486D33" w:rsidRDefault="00232B6D" w:rsidP="00541E08">
      <w:pPr>
        <w:pStyle w:val="5"/>
        <w:numPr>
          <w:ilvl w:val="2"/>
          <w:numId w:val="7"/>
        </w:numPr>
        <w:ind w:left="0" w:firstLine="709"/>
      </w:pPr>
      <w:r>
        <w:t>Назначение органов управления и индикации</w:t>
      </w:r>
    </w:p>
    <w:p w14:paraId="7F780FDE" w14:textId="45ACE8D1" w:rsidR="00473DF9" w:rsidRDefault="00232B6D" w:rsidP="00541E08">
      <w:pPr>
        <w:pStyle w:val="5"/>
        <w:numPr>
          <w:ilvl w:val="3"/>
          <w:numId w:val="7"/>
        </w:numPr>
        <w:tabs>
          <w:tab w:val="left" w:pos="1560"/>
        </w:tabs>
        <w:ind w:left="0" w:firstLine="709"/>
      </w:pPr>
      <w:r>
        <w:t>Органы управления и индикации по своему функциональному назначению объединены в соответствующие панели управления и контроля. Расположение органов управления и индикации на</w:t>
      </w:r>
      <w:r w:rsidR="00473DF9">
        <w:t xml:space="preserve"> </w:t>
      </w:r>
      <w:r w:rsidR="00A838EF">
        <w:t>К-2600.К</w:t>
      </w:r>
      <w:r w:rsidR="00012D86">
        <w:t xml:space="preserve">, </w:t>
      </w:r>
      <w:r w:rsidR="00A838EF">
        <w:t>К-2600.К</w:t>
      </w:r>
      <w:r w:rsidR="00ED2D0F">
        <w:t>В представлено на рисунках 3, 4</w:t>
      </w:r>
      <w:r w:rsidR="003B56E3">
        <w:t xml:space="preserve"> соответственно</w:t>
      </w:r>
      <w:r>
        <w:t>. Описание назначения каждого органа управления и индикации приводится</w:t>
      </w:r>
      <w:r w:rsidR="00473DF9">
        <w:t xml:space="preserve"> в таблице 2</w:t>
      </w:r>
      <w:r>
        <w:t>.</w:t>
      </w:r>
    </w:p>
    <w:p w14:paraId="3C05C557" w14:textId="77777777" w:rsidR="00ED2D0F" w:rsidRDefault="00C3351A" w:rsidP="00ED2D0F">
      <w:pPr>
        <w:jc w:val="center"/>
      </w:pPr>
      <w:r>
        <w:rPr>
          <w:noProof/>
        </w:rPr>
        <w:drawing>
          <wp:inline distT="0" distB="0" distL="0" distR="0" wp14:anchorId="36AA3DB5" wp14:editId="3C0E1867">
            <wp:extent cx="6210300" cy="37814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060AA" w14:textId="77777777" w:rsidR="00ED2D0F" w:rsidRDefault="00ED2D0F" w:rsidP="00ED2D0F">
      <w:pPr>
        <w:jc w:val="center"/>
      </w:pPr>
    </w:p>
    <w:p w14:paraId="26392D3B" w14:textId="7A3233EF" w:rsidR="00ED2D0F" w:rsidRDefault="00ED2D0F" w:rsidP="00ED2D0F">
      <w:pPr>
        <w:jc w:val="center"/>
      </w:pPr>
      <w:r>
        <w:t xml:space="preserve">Рисунок 3 – Органы управления и индикации </w:t>
      </w:r>
      <w:r w:rsidR="00A838EF">
        <w:t>К-2600.К</w:t>
      </w:r>
    </w:p>
    <w:p w14:paraId="7A88F13E" w14:textId="77777777" w:rsidR="00ED2D0F" w:rsidRDefault="00ED2D0F" w:rsidP="00ED2D0F">
      <w:pPr>
        <w:jc w:val="center"/>
      </w:pPr>
      <w:r>
        <w:rPr>
          <w:noProof/>
        </w:rPr>
        <w:lastRenderedPageBreak/>
        <w:drawing>
          <wp:inline distT="0" distB="0" distL="0" distR="0" wp14:anchorId="03CB047C" wp14:editId="1E77AD17">
            <wp:extent cx="6296025" cy="398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BDC4B" w14:textId="77777777" w:rsidR="00ED2D0F" w:rsidRDefault="00ED2D0F" w:rsidP="00ED2D0F">
      <w:pPr>
        <w:jc w:val="center"/>
      </w:pPr>
    </w:p>
    <w:p w14:paraId="605F245A" w14:textId="4A98A26D" w:rsidR="00ED2D0F" w:rsidRDefault="00ED2D0F" w:rsidP="00ED2D0F">
      <w:pPr>
        <w:jc w:val="center"/>
      </w:pPr>
      <w:r>
        <w:t xml:space="preserve">Рисунок 4 – Органы управления и индикации </w:t>
      </w:r>
      <w:r w:rsidR="00A838EF">
        <w:t>К-2600.К</w:t>
      </w:r>
      <w:r>
        <w:t>В</w:t>
      </w:r>
    </w:p>
    <w:p w14:paraId="3D027B52" w14:textId="77777777" w:rsidR="006673EF" w:rsidRPr="00A00A72" w:rsidRDefault="006673EF" w:rsidP="00B9578F">
      <w:pPr>
        <w:pStyle w:val="14"/>
        <w:jc w:val="both"/>
      </w:pPr>
      <w:r w:rsidRPr="00A00A72">
        <w:t xml:space="preserve">Таблица </w:t>
      </w:r>
      <w:r w:rsidR="00232B6D">
        <w:t>2</w:t>
      </w:r>
      <w:r w:rsidR="00A00A72" w:rsidRPr="00A00A72">
        <w:t xml:space="preserve"> - </w:t>
      </w:r>
      <w:r w:rsidR="00B9578F">
        <w:t>Органы</w:t>
      </w:r>
      <w:r w:rsidR="00A00A72" w:rsidRPr="00A00A72">
        <w:t xml:space="preserve"> управления и индикации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192"/>
        <w:gridCol w:w="2410"/>
      </w:tblGrid>
      <w:tr w:rsidR="006673EF" w:rsidRPr="00E15C73" w14:paraId="2286DA34" w14:textId="77777777" w:rsidTr="001E6E31">
        <w:trPr>
          <w:cantSplit/>
          <w:trHeight w:val="658"/>
          <w:tblHeader/>
        </w:trPr>
        <w:tc>
          <w:tcPr>
            <w:tcW w:w="1321" w:type="dxa"/>
            <w:shd w:val="clear" w:color="auto" w:fill="auto"/>
            <w:vAlign w:val="center"/>
          </w:tcPr>
          <w:p w14:paraId="2341BE79" w14:textId="77777777" w:rsidR="006673EF" w:rsidRPr="00751B43" w:rsidRDefault="006673EF" w:rsidP="00A33A03">
            <w:pPr>
              <w:pStyle w:val="aff"/>
              <w:spacing w:after="0" w:line="276" w:lineRule="auto"/>
              <w:rPr>
                <w:sz w:val="28"/>
                <w:szCs w:val="28"/>
              </w:rPr>
            </w:pPr>
            <w:r w:rsidRPr="00751B43">
              <w:rPr>
                <w:sz w:val="28"/>
                <w:szCs w:val="28"/>
              </w:rPr>
              <w:t>Позиция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2C34FEF3" w14:textId="77777777" w:rsidR="006673EF" w:rsidRPr="00751B43" w:rsidRDefault="006673EF" w:rsidP="00A33A03">
            <w:pPr>
              <w:pStyle w:val="aff"/>
              <w:spacing w:after="0" w:line="276" w:lineRule="auto"/>
              <w:rPr>
                <w:sz w:val="28"/>
                <w:szCs w:val="28"/>
              </w:rPr>
            </w:pPr>
            <w:r w:rsidRPr="00751B43">
              <w:rPr>
                <w:sz w:val="28"/>
                <w:szCs w:val="28"/>
              </w:rPr>
              <w:t>Наименование органов управления и индикации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2585B3" w14:textId="77777777" w:rsidR="006673EF" w:rsidRPr="00751B43" w:rsidRDefault="006673EF" w:rsidP="00A33A03">
            <w:pPr>
              <w:pStyle w:val="aff"/>
              <w:spacing w:after="0" w:line="276" w:lineRule="auto"/>
              <w:rPr>
                <w:sz w:val="28"/>
                <w:szCs w:val="28"/>
              </w:rPr>
            </w:pPr>
            <w:r w:rsidRPr="00751B43">
              <w:rPr>
                <w:sz w:val="28"/>
                <w:szCs w:val="28"/>
              </w:rPr>
              <w:t>Примечание</w:t>
            </w:r>
          </w:p>
        </w:tc>
      </w:tr>
      <w:tr w:rsidR="006673EF" w:rsidRPr="00F63F63" w14:paraId="485D6F4C" w14:textId="77777777" w:rsidTr="00E15C73">
        <w:tc>
          <w:tcPr>
            <w:tcW w:w="1321" w:type="dxa"/>
            <w:vAlign w:val="center"/>
          </w:tcPr>
          <w:p w14:paraId="2A6DBCE2" w14:textId="77777777" w:rsidR="006673EF" w:rsidRPr="00751B43" w:rsidRDefault="006673EF" w:rsidP="00A33A03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 w:rsidRPr="00751B43">
              <w:rPr>
                <w:sz w:val="28"/>
                <w:szCs w:val="28"/>
              </w:rPr>
              <w:t>1</w:t>
            </w:r>
          </w:p>
        </w:tc>
        <w:tc>
          <w:tcPr>
            <w:tcW w:w="6192" w:type="dxa"/>
            <w:vAlign w:val="center"/>
          </w:tcPr>
          <w:p w14:paraId="4EF3E239" w14:textId="77777777" w:rsidR="006673EF" w:rsidRPr="00751B43" w:rsidRDefault="006F5B48" w:rsidP="00A33A03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Индикаторная панель</w:t>
            </w:r>
          </w:p>
        </w:tc>
        <w:tc>
          <w:tcPr>
            <w:tcW w:w="2410" w:type="dxa"/>
            <w:vAlign w:val="center"/>
          </w:tcPr>
          <w:p w14:paraId="7D3A806A" w14:textId="77777777" w:rsidR="006673EF" w:rsidRPr="00751B43" w:rsidRDefault="006673EF" w:rsidP="00A33A03">
            <w:pPr>
              <w:pStyle w:val="afb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6673EF" w:rsidRPr="00F77254" w14:paraId="65E2C57A" w14:textId="77777777" w:rsidTr="00E15C73">
        <w:tc>
          <w:tcPr>
            <w:tcW w:w="1321" w:type="dxa"/>
            <w:vAlign w:val="center"/>
          </w:tcPr>
          <w:p w14:paraId="43839C23" w14:textId="77777777" w:rsidR="006673EF" w:rsidRPr="00751B43" w:rsidRDefault="006673EF" w:rsidP="00A33A03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 w:rsidRPr="00751B43">
              <w:rPr>
                <w:sz w:val="28"/>
                <w:szCs w:val="28"/>
              </w:rPr>
              <w:t>2</w:t>
            </w:r>
          </w:p>
        </w:tc>
        <w:tc>
          <w:tcPr>
            <w:tcW w:w="6192" w:type="dxa"/>
            <w:vAlign w:val="center"/>
          </w:tcPr>
          <w:p w14:paraId="2B09C947" w14:textId="77777777" w:rsidR="006673EF" w:rsidRPr="00751B43" w:rsidRDefault="009D2BC1" w:rsidP="00A33A03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Световое табло «ДГУ НА ШИНАХ</w:t>
            </w:r>
            <w:r w:rsidR="00751B43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vAlign w:val="center"/>
          </w:tcPr>
          <w:p w14:paraId="317B651D" w14:textId="77777777" w:rsidR="006673EF" w:rsidRPr="00751B43" w:rsidRDefault="006673EF" w:rsidP="00A33A03">
            <w:pPr>
              <w:pStyle w:val="afb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9D2BC1" w:rsidRPr="00F77254" w14:paraId="5F5BE3EB" w14:textId="77777777" w:rsidTr="00E15C73">
        <w:tc>
          <w:tcPr>
            <w:tcW w:w="1321" w:type="dxa"/>
            <w:vAlign w:val="center"/>
          </w:tcPr>
          <w:p w14:paraId="47BEBF26" w14:textId="77777777" w:rsidR="009D2BC1" w:rsidRPr="00751B43" w:rsidRDefault="009D2BC1" w:rsidP="009D2BC1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92" w:type="dxa"/>
            <w:vAlign w:val="center"/>
          </w:tcPr>
          <w:p w14:paraId="7BB7E8DF" w14:textId="77777777" w:rsidR="009D2BC1" w:rsidRDefault="009D2BC1" w:rsidP="009D2BC1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Световое табло «ДГУ НОРМА»</w:t>
            </w:r>
          </w:p>
        </w:tc>
        <w:tc>
          <w:tcPr>
            <w:tcW w:w="2410" w:type="dxa"/>
            <w:vAlign w:val="center"/>
          </w:tcPr>
          <w:p w14:paraId="596DAB92" w14:textId="77777777" w:rsidR="009D2BC1" w:rsidRPr="00751B43" w:rsidRDefault="009D2BC1" w:rsidP="009D2BC1">
            <w:pPr>
              <w:pStyle w:val="afb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9D2BC1" w:rsidRPr="00F77254" w14:paraId="2BCB71D6" w14:textId="77777777" w:rsidTr="00E15C73">
        <w:tc>
          <w:tcPr>
            <w:tcW w:w="1321" w:type="dxa"/>
            <w:vAlign w:val="center"/>
          </w:tcPr>
          <w:p w14:paraId="63438D14" w14:textId="77777777" w:rsidR="009D2BC1" w:rsidRDefault="009D2BC1" w:rsidP="009D2BC1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92" w:type="dxa"/>
            <w:vAlign w:val="center"/>
          </w:tcPr>
          <w:p w14:paraId="318828E2" w14:textId="77777777" w:rsidR="009D2BC1" w:rsidRDefault="009D2BC1" w:rsidP="009D2BC1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Световое табло «СЕКЦ. ВКЛ»</w:t>
            </w:r>
          </w:p>
        </w:tc>
        <w:tc>
          <w:tcPr>
            <w:tcW w:w="2410" w:type="dxa"/>
            <w:vAlign w:val="center"/>
          </w:tcPr>
          <w:p w14:paraId="4F95402A" w14:textId="77777777" w:rsidR="009D2BC1" w:rsidRPr="00751B43" w:rsidRDefault="009D2BC1" w:rsidP="009D2BC1">
            <w:pPr>
              <w:pStyle w:val="afb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9D2BC1" w:rsidRPr="00F77254" w14:paraId="257DEBD7" w14:textId="77777777" w:rsidTr="00E15C73">
        <w:tc>
          <w:tcPr>
            <w:tcW w:w="1321" w:type="dxa"/>
            <w:vAlign w:val="center"/>
          </w:tcPr>
          <w:p w14:paraId="36DAEBC5" w14:textId="77777777" w:rsidR="009D2BC1" w:rsidRDefault="009D2BC1" w:rsidP="009D2BC1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92" w:type="dxa"/>
            <w:vAlign w:val="center"/>
          </w:tcPr>
          <w:p w14:paraId="0793B3EB" w14:textId="77777777" w:rsidR="009D2BC1" w:rsidRDefault="009D2BC1" w:rsidP="009D2BC1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Световое табло «СЕКЦ.»</w:t>
            </w:r>
          </w:p>
        </w:tc>
        <w:tc>
          <w:tcPr>
            <w:tcW w:w="2410" w:type="dxa"/>
            <w:vAlign w:val="center"/>
          </w:tcPr>
          <w:p w14:paraId="4869FF8F" w14:textId="77777777" w:rsidR="009D2BC1" w:rsidRPr="00751B43" w:rsidRDefault="009D2BC1" w:rsidP="009D2BC1">
            <w:pPr>
              <w:pStyle w:val="afb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9D2BC1" w:rsidRPr="00F77254" w14:paraId="70A6EAA5" w14:textId="77777777" w:rsidTr="00E15C73">
        <w:tc>
          <w:tcPr>
            <w:tcW w:w="1321" w:type="dxa"/>
            <w:vAlign w:val="center"/>
          </w:tcPr>
          <w:p w14:paraId="6ACD573E" w14:textId="77777777" w:rsidR="009D2BC1" w:rsidRDefault="009D2BC1" w:rsidP="009D2BC1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92" w:type="dxa"/>
            <w:vAlign w:val="center"/>
          </w:tcPr>
          <w:p w14:paraId="6298D1F1" w14:textId="77777777" w:rsidR="009D2BC1" w:rsidRDefault="009D2BC1" w:rsidP="009D2BC1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Световое табло «НЕОТВ.2 ВКЛ»</w:t>
            </w:r>
          </w:p>
        </w:tc>
        <w:tc>
          <w:tcPr>
            <w:tcW w:w="2410" w:type="dxa"/>
            <w:vAlign w:val="center"/>
          </w:tcPr>
          <w:p w14:paraId="1BBB0476" w14:textId="77777777" w:rsidR="009D2BC1" w:rsidRPr="00751B43" w:rsidRDefault="009D2BC1" w:rsidP="009D2BC1">
            <w:pPr>
              <w:pStyle w:val="afb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9D2BC1" w:rsidRPr="00F77254" w14:paraId="62511B6E" w14:textId="77777777" w:rsidTr="00E15C73">
        <w:tc>
          <w:tcPr>
            <w:tcW w:w="1321" w:type="dxa"/>
            <w:vAlign w:val="center"/>
          </w:tcPr>
          <w:p w14:paraId="4E84BC98" w14:textId="77777777" w:rsidR="009D2BC1" w:rsidRDefault="009D2BC1" w:rsidP="009D2BC1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92" w:type="dxa"/>
            <w:vAlign w:val="center"/>
          </w:tcPr>
          <w:p w14:paraId="5543E869" w14:textId="77777777" w:rsidR="009D2BC1" w:rsidRDefault="009D2BC1" w:rsidP="009D2BC1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Световое табло «НЕОТВ.1 ВКЛ»</w:t>
            </w:r>
          </w:p>
        </w:tc>
        <w:tc>
          <w:tcPr>
            <w:tcW w:w="2410" w:type="dxa"/>
            <w:vAlign w:val="center"/>
          </w:tcPr>
          <w:p w14:paraId="2937F224" w14:textId="77777777" w:rsidR="009D2BC1" w:rsidRPr="00751B43" w:rsidRDefault="009D2BC1" w:rsidP="009D2BC1">
            <w:pPr>
              <w:pStyle w:val="afb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9D2BC1" w:rsidRPr="00F77254" w14:paraId="7DD5D521" w14:textId="77777777" w:rsidTr="00E15C73">
        <w:tc>
          <w:tcPr>
            <w:tcW w:w="1321" w:type="dxa"/>
            <w:vAlign w:val="center"/>
          </w:tcPr>
          <w:p w14:paraId="5C962852" w14:textId="77777777" w:rsidR="009D2BC1" w:rsidRDefault="009D2BC1" w:rsidP="009D2BC1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92" w:type="dxa"/>
            <w:vAlign w:val="center"/>
          </w:tcPr>
          <w:p w14:paraId="0795B812" w14:textId="77777777" w:rsidR="009D2BC1" w:rsidRDefault="009D2BC1" w:rsidP="009D2BC1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Световое табло обобщенной аварии «АВАРИЯ»</w:t>
            </w:r>
          </w:p>
        </w:tc>
        <w:tc>
          <w:tcPr>
            <w:tcW w:w="2410" w:type="dxa"/>
            <w:vAlign w:val="center"/>
          </w:tcPr>
          <w:p w14:paraId="15C33BB2" w14:textId="77777777" w:rsidR="009D2BC1" w:rsidRPr="00751B43" w:rsidRDefault="009D2BC1" w:rsidP="009D2BC1">
            <w:pPr>
              <w:pStyle w:val="afb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9D2BC1" w:rsidRPr="00F77254" w14:paraId="278A0864" w14:textId="77777777" w:rsidTr="00E15C73">
        <w:tc>
          <w:tcPr>
            <w:tcW w:w="1321" w:type="dxa"/>
            <w:vAlign w:val="center"/>
          </w:tcPr>
          <w:p w14:paraId="0F5E5F68" w14:textId="77777777" w:rsidR="009D2BC1" w:rsidRDefault="009D2BC1" w:rsidP="009D2BC1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92" w:type="dxa"/>
            <w:vAlign w:val="center"/>
          </w:tcPr>
          <w:p w14:paraId="327EDB8B" w14:textId="77777777" w:rsidR="009D2BC1" w:rsidRDefault="009D2BC1" w:rsidP="009D2BC1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Световое табло «А ЗАП. ВКЛ»</w:t>
            </w:r>
          </w:p>
        </w:tc>
        <w:tc>
          <w:tcPr>
            <w:tcW w:w="2410" w:type="dxa"/>
            <w:vAlign w:val="center"/>
          </w:tcPr>
          <w:p w14:paraId="47B93744" w14:textId="77777777" w:rsidR="009D2BC1" w:rsidRPr="00751B43" w:rsidRDefault="009D2BC1" w:rsidP="009D2BC1">
            <w:pPr>
              <w:pStyle w:val="afb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9D2BC1" w:rsidRPr="00F77254" w14:paraId="6B009A25" w14:textId="77777777" w:rsidTr="00E15C73">
        <w:tc>
          <w:tcPr>
            <w:tcW w:w="1321" w:type="dxa"/>
            <w:vAlign w:val="center"/>
          </w:tcPr>
          <w:p w14:paraId="7570B240" w14:textId="77777777" w:rsidR="009D2BC1" w:rsidRDefault="009D2BC1" w:rsidP="009D2BC1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92" w:type="dxa"/>
            <w:vAlign w:val="center"/>
          </w:tcPr>
          <w:p w14:paraId="7F733DDA" w14:textId="77777777" w:rsidR="009D2BC1" w:rsidRDefault="009D2BC1" w:rsidP="009D2BC1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Световое табло «ПОСТ»</w:t>
            </w:r>
          </w:p>
        </w:tc>
        <w:tc>
          <w:tcPr>
            <w:tcW w:w="2410" w:type="dxa"/>
            <w:vAlign w:val="center"/>
          </w:tcPr>
          <w:p w14:paraId="0318D719" w14:textId="77777777" w:rsidR="009D2BC1" w:rsidRPr="00751B43" w:rsidRDefault="009D2BC1" w:rsidP="009D2BC1">
            <w:pPr>
              <w:pStyle w:val="afb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9D2BC1" w:rsidRPr="00F77254" w14:paraId="1C6125C3" w14:textId="77777777" w:rsidTr="00E15C73">
        <w:tc>
          <w:tcPr>
            <w:tcW w:w="1321" w:type="dxa"/>
            <w:vAlign w:val="center"/>
          </w:tcPr>
          <w:p w14:paraId="112662E6" w14:textId="77777777" w:rsidR="009D2BC1" w:rsidRDefault="009D2BC1" w:rsidP="009D2BC1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92" w:type="dxa"/>
            <w:vAlign w:val="center"/>
          </w:tcPr>
          <w:p w14:paraId="08ACD9DD" w14:textId="77777777" w:rsidR="009D2BC1" w:rsidRDefault="009D2BC1" w:rsidP="009D2BC1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Световое табло «ЗВУК ОТКЛ»</w:t>
            </w:r>
          </w:p>
        </w:tc>
        <w:tc>
          <w:tcPr>
            <w:tcW w:w="2410" w:type="dxa"/>
            <w:vAlign w:val="center"/>
          </w:tcPr>
          <w:p w14:paraId="6A2EB1A0" w14:textId="77777777" w:rsidR="009D2BC1" w:rsidRPr="00751B43" w:rsidRDefault="009D2BC1" w:rsidP="009D2BC1">
            <w:pPr>
              <w:pStyle w:val="afb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9D2BC1" w:rsidRPr="00F77254" w14:paraId="4A7970F7" w14:textId="77777777" w:rsidTr="00E15C73">
        <w:tc>
          <w:tcPr>
            <w:tcW w:w="1321" w:type="dxa"/>
            <w:vAlign w:val="center"/>
          </w:tcPr>
          <w:p w14:paraId="55F26D20" w14:textId="77777777" w:rsidR="009D2BC1" w:rsidRPr="00751B43" w:rsidRDefault="009D2BC1" w:rsidP="009D2BC1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192" w:type="dxa"/>
            <w:vAlign w:val="center"/>
          </w:tcPr>
          <w:p w14:paraId="505142CF" w14:textId="77777777" w:rsidR="009D2BC1" w:rsidRPr="00751B43" w:rsidRDefault="009D2BC1" w:rsidP="009D2BC1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 w:rsidRPr="00751B43">
              <w:rPr>
                <w:sz w:val="28"/>
                <w:szCs w:val="28"/>
              </w:rPr>
              <w:t>Кнопка запуска двигателя «ПУСК»</w:t>
            </w:r>
          </w:p>
        </w:tc>
        <w:tc>
          <w:tcPr>
            <w:tcW w:w="2410" w:type="dxa"/>
            <w:vAlign w:val="center"/>
          </w:tcPr>
          <w:p w14:paraId="587CE566" w14:textId="77777777" w:rsidR="009D2BC1" w:rsidRPr="00751B43" w:rsidRDefault="009D2BC1" w:rsidP="009D2BC1">
            <w:pPr>
              <w:pStyle w:val="afb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9D2BC1" w:rsidRPr="00F77254" w14:paraId="31095AD4" w14:textId="77777777" w:rsidTr="00E15C73">
        <w:tc>
          <w:tcPr>
            <w:tcW w:w="1321" w:type="dxa"/>
            <w:vAlign w:val="center"/>
          </w:tcPr>
          <w:p w14:paraId="2FEF97B0" w14:textId="77777777" w:rsidR="009D2BC1" w:rsidRPr="00751B43" w:rsidRDefault="009D2BC1" w:rsidP="009D2BC1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192" w:type="dxa"/>
            <w:vAlign w:val="center"/>
          </w:tcPr>
          <w:p w14:paraId="159AFA41" w14:textId="77777777" w:rsidR="009D2BC1" w:rsidRPr="00751B43" w:rsidRDefault="009D2BC1" w:rsidP="009D2BC1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 w:rsidRPr="00751B43">
              <w:rPr>
                <w:sz w:val="28"/>
                <w:szCs w:val="28"/>
              </w:rPr>
              <w:t>Кнопка останова двигателя «СТОП»</w:t>
            </w:r>
          </w:p>
        </w:tc>
        <w:tc>
          <w:tcPr>
            <w:tcW w:w="2410" w:type="dxa"/>
            <w:vAlign w:val="center"/>
          </w:tcPr>
          <w:p w14:paraId="757F55BE" w14:textId="77777777" w:rsidR="009D2BC1" w:rsidRPr="00751B43" w:rsidRDefault="009D2BC1" w:rsidP="009D2BC1">
            <w:pPr>
              <w:pStyle w:val="afb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9D2BC1" w:rsidRPr="00F77254" w14:paraId="78D75933" w14:textId="77777777" w:rsidTr="00E15C73">
        <w:tc>
          <w:tcPr>
            <w:tcW w:w="1321" w:type="dxa"/>
            <w:vAlign w:val="center"/>
          </w:tcPr>
          <w:p w14:paraId="4EEE33C8" w14:textId="77777777" w:rsidR="009D2BC1" w:rsidRDefault="009D2BC1" w:rsidP="009D2BC1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192" w:type="dxa"/>
            <w:vAlign w:val="center"/>
          </w:tcPr>
          <w:p w14:paraId="23456569" w14:textId="77777777" w:rsidR="009D2BC1" w:rsidRPr="00751B43" w:rsidRDefault="009D2BC1" w:rsidP="009D2BC1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Кнопка подключения нагрузки «НАГР.»</w:t>
            </w:r>
          </w:p>
        </w:tc>
        <w:tc>
          <w:tcPr>
            <w:tcW w:w="2410" w:type="dxa"/>
            <w:vAlign w:val="center"/>
          </w:tcPr>
          <w:p w14:paraId="38503A3F" w14:textId="77777777" w:rsidR="009D2BC1" w:rsidRPr="00751B43" w:rsidRDefault="009D2BC1" w:rsidP="009D2BC1">
            <w:pPr>
              <w:pStyle w:val="afb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9D2BC1" w:rsidRPr="00F77254" w14:paraId="097797F9" w14:textId="77777777" w:rsidTr="00E15C73">
        <w:tc>
          <w:tcPr>
            <w:tcW w:w="1321" w:type="dxa"/>
            <w:vAlign w:val="center"/>
          </w:tcPr>
          <w:p w14:paraId="78860351" w14:textId="77777777" w:rsidR="009D2BC1" w:rsidRPr="00751B43" w:rsidRDefault="009D2BC1" w:rsidP="009D2BC1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192" w:type="dxa"/>
            <w:vAlign w:val="center"/>
          </w:tcPr>
          <w:p w14:paraId="483A3C20" w14:textId="77777777" w:rsidR="009D2BC1" w:rsidRPr="00751B43" w:rsidRDefault="009D2BC1" w:rsidP="009D2BC1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 w:rsidRPr="00751B43">
              <w:rPr>
                <w:sz w:val="28"/>
                <w:szCs w:val="28"/>
              </w:rPr>
              <w:t>Кнопка квитирования аварий «КВИТ»</w:t>
            </w:r>
          </w:p>
        </w:tc>
        <w:tc>
          <w:tcPr>
            <w:tcW w:w="2410" w:type="dxa"/>
            <w:vAlign w:val="center"/>
          </w:tcPr>
          <w:p w14:paraId="7D2181A5" w14:textId="77777777" w:rsidR="009D2BC1" w:rsidRPr="00751B43" w:rsidRDefault="009D2BC1" w:rsidP="009D2BC1">
            <w:pPr>
              <w:pStyle w:val="afb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436881" w:rsidRPr="00F77254" w14:paraId="2413F4AC" w14:textId="77777777" w:rsidTr="00E15C73">
        <w:tc>
          <w:tcPr>
            <w:tcW w:w="1321" w:type="dxa"/>
            <w:vAlign w:val="center"/>
          </w:tcPr>
          <w:p w14:paraId="21C3AE92" w14:textId="77777777" w:rsidR="00436881" w:rsidRDefault="00436881" w:rsidP="00A33A03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192" w:type="dxa"/>
            <w:vAlign w:val="center"/>
          </w:tcPr>
          <w:p w14:paraId="6B0CD41A" w14:textId="77777777" w:rsidR="00436881" w:rsidRPr="00751B43" w:rsidRDefault="00436881" w:rsidP="00A33A03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Кнопка отключения звуковой сигнализации «ОТКЛ ЗВУКА»</w:t>
            </w:r>
          </w:p>
        </w:tc>
        <w:tc>
          <w:tcPr>
            <w:tcW w:w="2410" w:type="dxa"/>
            <w:vAlign w:val="center"/>
          </w:tcPr>
          <w:p w14:paraId="6631EB12" w14:textId="77777777" w:rsidR="00436881" w:rsidRPr="00751B43" w:rsidRDefault="00436881" w:rsidP="00A33A03">
            <w:pPr>
              <w:pStyle w:val="afb"/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14:paraId="57F34E26" w14:textId="500B7B2C" w:rsidR="00F97281" w:rsidRDefault="00F97281" w:rsidP="006C47D2">
      <w:pPr>
        <w:spacing w:after="0"/>
        <w:ind w:left="0" w:firstLine="0"/>
      </w:pPr>
      <w:r>
        <w:lastRenderedPageBreak/>
        <w:t>Продолжение таблицы 2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192"/>
        <w:gridCol w:w="2410"/>
      </w:tblGrid>
      <w:tr w:rsidR="00F97281" w:rsidRPr="00751B43" w14:paraId="2960A675" w14:textId="77777777" w:rsidTr="00F97281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4AB9" w14:textId="77777777" w:rsidR="00F97281" w:rsidRPr="00F97281" w:rsidRDefault="00F97281" w:rsidP="007579DB">
            <w:pPr>
              <w:pStyle w:val="afb"/>
              <w:spacing w:after="0" w:line="276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97281">
              <w:rPr>
                <w:sz w:val="28"/>
                <w:szCs w:val="28"/>
                <w:lang w:val="en-US"/>
              </w:rPr>
              <w:t>Позиция</w:t>
            </w:r>
            <w:proofErr w:type="spellEnd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97E4" w14:textId="77777777" w:rsidR="00F97281" w:rsidRPr="00751B43" w:rsidRDefault="00F97281" w:rsidP="007579DB">
            <w:pPr>
              <w:pStyle w:val="afb"/>
              <w:spacing w:after="0" w:line="276" w:lineRule="auto"/>
              <w:jc w:val="center"/>
              <w:rPr>
                <w:sz w:val="28"/>
                <w:szCs w:val="28"/>
              </w:rPr>
            </w:pPr>
            <w:r w:rsidRPr="00751B43">
              <w:rPr>
                <w:sz w:val="28"/>
                <w:szCs w:val="28"/>
              </w:rPr>
              <w:t>Наименование органов управления и индикации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C2E6" w14:textId="77777777" w:rsidR="00F97281" w:rsidRPr="00751B43" w:rsidRDefault="00F97281" w:rsidP="007579DB">
            <w:pPr>
              <w:pStyle w:val="afb"/>
              <w:spacing w:after="0" w:line="276" w:lineRule="auto"/>
              <w:jc w:val="center"/>
              <w:rPr>
                <w:sz w:val="28"/>
                <w:szCs w:val="28"/>
              </w:rPr>
            </w:pPr>
            <w:r w:rsidRPr="00751B43">
              <w:rPr>
                <w:sz w:val="28"/>
                <w:szCs w:val="28"/>
              </w:rPr>
              <w:t>Примечание</w:t>
            </w:r>
          </w:p>
        </w:tc>
      </w:tr>
      <w:tr w:rsidR="00436881" w:rsidRPr="00F77254" w14:paraId="02D3D1A6" w14:textId="77777777" w:rsidTr="00E15C73">
        <w:tc>
          <w:tcPr>
            <w:tcW w:w="1321" w:type="dxa"/>
            <w:vAlign w:val="center"/>
          </w:tcPr>
          <w:p w14:paraId="2C9E29E0" w14:textId="111E7175" w:rsidR="00436881" w:rsidRPr="00C3351A" w:rsidRDefault="00C3351A" w:rsidP="00A33A03">
            <w:pPr>
              <w:pStyle w:val="afb"/>
              <w:spacing w:after="0"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6192" w:type="dxa"/>
            <w:vAlign w:val="center"/>
          </w:tcPr>
          <w:p w14:paraId="4AB9437A" w14:textId="77777777" w:rsidR="00436881" w:rsidRPr="00751B43" w:rsidRDefault="00436881" w:rsidP="00A33A03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 w:rsidRPr="00751B43">
              <w:rPr>
                <w:sz w:val="28"/>
                <w:szCs w:val="28"/>
              </w:rPr>
              <w:t>Кнопка</w:t>
            </w:r>
            <w:r>
              <w:rPr>
                <w:sz w:val="28"/>
                <w:szCs w:val="28"/>
              </w:rPr>
              <w:t xml:space="preserve"> передачи управления на выносной пульт управления</w:t>
            </w:r>
            <w:r w:rsidRPr="00751B43">
              <w:rPr>
                <w:sz w:val="28"/>
                <w:szCs w:val="28"/>
              </w:rPr>
              <w:t xml:space="preserve"> «ПОСТ»</w:t>
            </w:r>
          </w:p>
        </w:tc>
        <w:tc>
          <w:tcPr>
            <w:tcW w:w="2410" w:type="dxa"/>
            <w:vAlign w:val="center"/>
          </w:tcPr>
          <w:p w14:paraId="405E75A3" w14:textId="6C533AA1" w:rsidR="00436881" w:rsidRPr="00751B43" w:rsidRDefault="00C3351A" w:rsidP="00A33A03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 w:rsidRPr="00C3351A">
              <w:rPr>
                <w:sz w:val="28"/>
                <w:szCs w:val="28"/>
              </w:rPr>
              <w:t xml:space="preserve">*) </w:t>
            </w:r>
            <w:r w:rsidR="00436881">
              <w:rPr>
                <w:sz w:val="28"/>
                <w:szCs w:val="28"/>
              </w:rPr>
              <w:t xml:space="preserve">Только для         </w:t>
            </w:r>
            <w:r w:rsidR="00A838EF">
              <w:rPr>
                <w:sz w:val="28"/>
                <w:szCs w:val="28"/>
              </w:rPr>
              <w:t>К-2600.К</w:t>
            </w:r>
            <w:r w:rsidR="00436881">
              <w:rPr>
                <w:sz w:val="28"/>
                <w:szCs w:val="28"/>
              </w:rPr>
              <w:t xml:space="preserve"> </w:t>
            </w:r>
            <w:r w:rsidRPr="00C3351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рисунок 3, </w:t>
            </w:r>
            <w:r w:rsidR="00436881">
              <w:rPr>
                <w:sz w:val="28"/>
                <w:szCs w:val="28"/>
              </w:rPr>
              <w:t>поз.17</w:t>
            </w:r>
            <w:r>
              <w:rPr>
                <w:sz w:val="28"/>
                <w:szCs w:val="28"/>
              </w:rPr>
              <w:t>)</w:t>
            </w:r>
          </w:p>
        </w:tc>
      </w:tr>
      <w:tr w:rsidR="00436881" w:rsidRPr="00F77254" w14:paraId="51566BA8" w14:textId="77777777" w:rsidTr="00E15C73">
        <w:tc>
          <w:tcPr>
            <w:tcW w:w="1321" w:type="dxa"/>
            <w:vAlign w:val="center"/>
          </w:tcPr>
          <w:p w14:paraId="131E8235" w14:textId="77777777" w:rsidR="00436881" w:rsidRPr="00C3351A" w:rsidRDefault="00C3351A" w:rsidP="00A33A03">
            <w:pPr>
              <w:pStyle w:val="afb"/>
              <w:spacing w:after="0"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6192" w:type="dxa"/>
            <w:vAlign w:val="center"/>
          </w:tcPr>
          <w:p w14:paraId="1475E7E0" w14:textId="77777777" w:rsidR="00436881" w:rsidRPr="00751B43" w:rsidRDefault="00436881" w:rsidP="00A33A03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 w:rsidRPr="00751B43">
              <w:rPr>
                <w:sz w:val="28"/>
                <w:szCs w:val="28"/>
              </w:rPr>
              <w:t>Кнопка включения режима автозапуска «АВТ.ЗАПУСК»</w:t>
            </w:r>
          </w:p>
        </w:tc>
        <w:tc>
          <w:tcPr>
            <w:tcW w:w="2410" w:type="dxa"/>
            <w:vAlign w:val="center"/>
          </w:tcPr>
          <w:p w14:paraId="0A4D44D6" w14:textId="3C91E473" w:rsidR="00436881" w:rsidRPr="00751B43" w:rsidRDefault="00C3351A" w:rsidP="00A33A03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*) </w:t>
            </w:r>
            <w:r w:rsidR="00436881">
              <w:rPr>
                <w:sz w:val="28"/>
                <w:szCs w:val="28"/>
              </w:rPr>
              <w:t xml:space="preserve">Только для         </w:t>
            </w:r>
            <w:r w:rsidR="00A838EF">
              <w:rPr>
                <w:sz w:val="28"/>
                <w:szCs w:val="28"/>
              </w:rPr>
              <w:t>К-2600.К</w:t>
            </w:r>
            <w:r w:rsidR="004368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(рисунок 3, </w:t>
            </w:r>
            <w:r w:rsidR="00436881">
              <w:rPr>
                <w:sz w:val="28"/>
                <w:szCs w:val="28"/>
              </w:rPr>
              <w:t>поз.18</w:t>
            </w:r>
            <w:r>
              <w:rPr>
                <w:sz w:val="28"/>
                <w:szCs w:val="28"/>
              </w:rPr>
              <w:t>)</w:t>
            </w:r>
          </w:p>
        </w:tc>
      </w:tr>
      <w:tr w:rsidR="00436881" w:rsidRPr="00F77254" w14:paraId="25FA87A1" w14:textId="77777777" w:rsidTr="00E15C73">
        <w:tc>
          <w:tcPr>
            <w:tcW w:w="1321" w:type="dxa"/>
            <w:vAlign w:val="center"/>
          </w:tcPr>
          <w:p w14:paraId="7B6CE26C" w14:textId="77777777" w:rsidR="00436881" w:rsidRPr="00C3351A" w:rsidRDefault="00C3351A" w:rsidP="00A33A03">
            <w:pPr>
              <w:pStyle w:val="afb"/>
              <w:spacing w:after="0"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6192" w:type="dxa"/>
            <w:vAlign w:val="center"/>
          </w:tcPr>
          <w:p w14:paraId="1B3733A3" w14:textId="77777777" w:rsidR="00436881" w:rsidRPr="00751B43" w:rsidRDefault="007A6711" w:rsidP="00414AD8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Кнопка регулировки</w:t>
            </w:r>
            <w:r w:rsidR="00436881">
              <w:rPr>
                <w:sz w:val="28"/>
                <w:szCs w:val="28"/>
              </w:rPr>
              <w:t xml:space="preserve"> яркости </w:t>
            </w:r>
            <w:r w:rsidR="00414AD8">
              <w:rPr>
                <w:sz w:val="28"/>
                <w:szCs w:val="28"/>
              </w:rPr>
              <w:t xml:space="preserve">вниз </w:t>
            </w:r>
            <w:r w:rsidR="00436881">
              <w:rPr>
                <w:sz w:val="28"/>
                <w:szCs w:val="28"/>
              </w:rPr>
              <w:t>«</w:t>
            </w:r>
            <w:r w:rsidR="00414AD8">
              <w:rPr>
                <w:sz w:val="28"/>
                <w:szCs w:val="28"/>
              </w:rPr>
              <w:t>ЯРКОСТЬ</w:t>
            </w:r>
            <w:r w:rsidR="00436881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vAlign w:val="center"/>
          </w:tcPr>
          <w:p w14:paraId="2FC4A4FF" w14:textId="4A979503" w:rsidR="00436881" w:rsidRPr="00751B43" w:rsidRDefault="00C3351A" w:rsidP="00C3351A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*) </w:t>
            </w:r>
            <w:r w:rsidR="00436881">
              <w:rPr>
                <w:sz w:val="28"/>
                <w:szCs w:val="28"/>
              </w:rPr>
              <w:t xml:space="preserve">Только для         </w:t>
            </w:r>
            <w:r w:rsidR="00A838EF">
              <w:rPr>
                <w:sz w:val="28"/>
                <w:szCs w:val="28"/>
              </w:rPr>
              <w:t>К-2600.К</w:t>
            </w:r>
            <w:r w:rsidR="00436881">
              <w:rPr>
                <w:sz w:val="28"/>
                <w:szCs w:val="28"/>
              </w:rPr>
              <w:t xml:space="preserve">В </w:t>
            </w:r>
            <w:r w:rsidR="00074F29">
              <w:rPr>
                <w:sz w:val="28"/>
                <w:szCs w:val="28"/>
              </w:rPr>
              <w:t>(рисунок 4, поз.17</w:t>
            </w:r>
            <w:r>
              <w:rPr>
                <w:sz w:val="28"/>
                <w:szCs w:val="28"/>
              </w:rPr>
              <w:t>)</w:t>
            </w:r>
          </w:p>
        </w:tc>
      </w:tr>
      <w:tr w:rsidR="00436881" w:rsidRPr="00F77254" w14:paraId="3E7DC750" w14:textId="77777777" w:rsidTr="00E15C73">
        <w:tc>
          <w:tcPr>
            <w:tcW w:w="1321" w:type="dxa"/>
            <w:vAlign w:val="center"/>
          </w:tcPr>
          <w:p w14:paraId="1731FFC9" w14:textId="77777777" w:rsidR="00436881" w:rsidRPr="00C3351A" w:rsidRDefault="00C3351A" w:rsidP="00A33A03">
            <w:pPr>
              <w:pStyle w:val="afb"/>
              <w:spacing w:after="0"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6192" w:type="dxa"/>
            <w:vAlign w:val="center"/>
          </w:tcPr>
          <w:p w14:paraId="742E82C1" w14:textId="77777777" w:rsidR="00436881" w:rsidRPr="00751B43" w:rsidRDefault="007A6711" w:rsidP="00414AD8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Кнопка регулировки</w:t>
            </w:r>
            <w:r w:rsidR="00436881">
              <w:rPr>
                <w:sz w:val="28"/>
                <w:szCs w:val="28"/>
              </w:rPr>
              <w:t xml:space="preserve"> яркости </w:t>
            </w:r>
            <w:r w:rsidR="00414AD8">
              <w:rPr>
                <w:sz w:val="28"/>
                <w:szCs w:val="28"/>
              </w:rPr>
              <w:t xml:space="preserve">вверх </w:t>
            </w:r>
            <w:r w:rsidR="00436881">
              <w:rPr>
                <w:sz w:val="28"/>
                <w:szCs w:val="28"/>
              </w:rPr>
              <w:t>«</w:t>
            </w:r>
            <w:r w:rsidR="00414AD8">
              <w:rPr>
                <w:sz w:val="28"/>
                <w:szCs w:val="28"/>
              </w:rPr>
              <w:t>ЯРКОСТЬ</w:t>
            </w:r>
            <w:r w:rsidR="00436881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vAlign w:val="center"/>
          </w:tcPr>
          <w:p w14:paraId="375B23EB" w14:textId="0DAB3121" w:rsidR="00436881" w:rsidRPr="00751B43" w:rsidRDefault="00C3351A" w:rsidP="00C3351A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*) </w:t>
            </w:r>
            <w:r w:rsidR="00436881">
              <w:rPr>
                <w:sz w:val="28"/>
                <w:szCs w:val="28"/>
              </w:rPr>
              <w:t xml:space="preserve">Только для         </w:t>
            </w:r>
            <w:r w:rsidR="00A838EF">
              <w:rPr>
                <w:sz w:val="28"/>
                <w:szCs w:val="28"/>
              </w:rPr>
              <w:t>К-2600.К</w:t>
            </w:r>
            <w:r w:rsidR="00436881">
              <w:rPr>
                <w:sz w:val="28"/>
                <w:szCs w:val="28"/>
              </w:rPr>
              <w:t xml:space="preserve">В </w:t>
            </w:r>
            <w:r w:rsidR="00074F29">
              <w:rPr>
                <w:sz w:val="28"/>
                <w:szCs w:val="28"/>
              </w:rPr>
              <w:t>(рисунок 4</w:t>
            </w:r>
            <w:r>
              <w:rPr>
                <w:sz w:val="28"/>
                <w:szCs w:val="28"/>
              </w:rPr>
              <w:t xml:space="preserve">, поз.18) </w:t>
            </w:r>
          </w:p>
        </w:tc>
      </w:tr>
      <w:tr w:rsidR="00436881" w:rsidRPr="00F77254" w14:paraId="22CB443B" w14:textId="77777777" w:rsidTr="00E15C73">
        <w:tc>
          <w:tcPr>
            <w:tcW w:w="1321" w:type="dxa"/>
            <w:vAlign w:val="center"/>
          </w:tcPr>
          <w:p w14:paraId="7A5412D6" w14:textId="77777777" w:rsidR="00436881" w:rsidRPr="00751B43" w:rsidRDefault="00436881" w:rsidP="006C47D2">
            <w:pPr>
              <w:pStyle w:val="af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2BC1">
              <w:rPr>
                <w:sz w:val="28"/>
                <w:szCs w:val="28"/>
              </w:rPr>
              <w:t>9</w:t>
            </w:r>
          </w:p>
        </w:tc>
        <w:tc>
          <w:tcPr>
            <w:tcW w:w="6192" w:type="dxa"/>
            <w:vAlign w:val="center"/>
          </w:tcPr>
          <w:p w14:paraId="0663A697" w14:textId="77777777" w:rsidR="00436881" w:rsidRPr="00751B43" w:rsidRDefault="00436881" w:rsidP="006C47D2">
            <w:pPr>
              <w:pStyle w:val="afb"/>
              <w:spacing w:after="0"/>
              <w:rPr>
                <w:sz w:val="28"/>
                <w:szCs w:val="28"/>
              </w:rPr>
            </w:pPr>
            <w:r w:rsidRPr="00751B43">
              <w:rPr>
                <w:sz w:val="28"/>
                <w:szCs w:val="28"/>
              </w:rPr>
              <w:t>Кнопка выбора экрана на панели отображения информации</w:t>
            </w:r>
            <w:r>
              <w:rPr>
                <w:sz w:val="28"/>
                <w:szCs w:val="28"/>
              </w:rPr>
              <w:t xml:space="preserve"> «ЭКРАН»</w:t>
            </w:r>
          </w:p>
        </w:tc>
        <w:tc>
          <w:tcPr>
            <w:tcW w:w="2410" w:type="dxa"/>
            <w:vAlign w:val="center"/>
          </w:tcPr>
          <w:p w14:paraId="37FA924C" w14:textId="77777777" w:rsidR="00436881" w:rsidRPr="00751B43" w:rsidRDefault="00436881" w:rsidP="006C47D2">
            <w:pPr>
              <w:pStyle w:val="afb"/>
              <w:spacing w:after="0"/>
              <w:rPr>
                <w:sz w:val="28"/>
                <w:szCs w:val="28"/>
              </w:rPr>
            </w:pPr>
          </w:p>
        </w:tc>
      </w:tr>
      <w:tr w:rsidR="00436881" w:rsidRPr="00F77254" w14:paraId="24EA7B76" w14:textId="77777777" w:rsidTr="00E15C73">
        <w:tc>
          <w:tcPr>
            <w:tcW w:w="1321" w:type="dxa"/>
            <w:vAlign w:val="center"/>
          </w:tcPr>
          <w:p w14:paraId="6B053E02" w14:textId="77777777" w:rsidR="00436881" w:rsidRPr="00751B43" w:rsidRDefault="009D2BC1" w:rsidP="006C47D2">
            <w:pPr>
              <w:pStyle w:val="af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192" w:type="dxa"/>
            <w:vAlign w:val="center"/>
          </w:tcPr>
          <w:p w14:paraId="4328C3DE" w14:textId="77777777" w:rsidR="00436881" w:rsidRPr="00751B43" w:rsidRDefault="00436881" w:rsidP="006C47D2">
            <w:pPr>
              <w:pStyle w:val="afb"/>
              <w:spacing w:after="0"/>
              <w:rPr>
                <w:sz w:val="28"/>
                <w:szCs w:val="28"/>
              </w:rPr>
            </w:pPr>
            <w:r w:rsidRPr="00751B43">
              <w:rPr>
                <w:sz w:val="28"/>
                <w:szCs w:val="28"/>
              </w:rPr>
              <w:t>Кнопка контроля ламп «КОНТР.</w:t>
            </w:r>
            <w:r w:rsidR="003763A0">
              <w:rPr>
                <w:sz w:val="28"/>
                <w:szCs w:val="28"/>
              </w:rPr>
              <w:t xml:space="preserve"> </w:t>
            </w:r>
            <w:r w:rsidRPr="00751B43">
              <w:rPr>
                <w:sz w:val="28"/>
                <w:szCs w:val="28"/>
              </w:rPr>
              <w:t>ЛАМП»</w:t>
            </w:r>
          </w:p>
        </w:tc>
        <w:tc>
          <w:tcPr>
            <w:tcW w:w="2410" w:type="dxa"/>
            <w:vAlign w:val="center"/>
          </w:tcPr>
          <w:p w14:paraId="0DEF0048" w14:textId="77777777" w:rsidR="00436881" w:rsidRPr="00751B43" w:rsidRDefault="00436881" w:rsidP="006C47D2">
            <w:pPr>
              <w:pStyle w:val="afb"/>
              <w:spacing w:after="0"/>
              <w:rPr>
                <w:sz w:val="28"/>
                <w:szCs w:val="28"/>
              </w:rPr>
            </w:pPr>
          </w:p>
        </w:tc>
      </w:tr>
    </w:tbl>
    <w:p w14:paraId="3CF4EF56" w14:textId="77777777" w:rsidR="006C47D2" w:rsidRDefault="006C47D2" w:rsidP="006C47D2">
      <w:pPr>
        <w:pStyle w:val="3"/>
        <w:numPr>
          <w:ilvl w:val="0"/>
          <w:numId w:val="0"/>
        </w:numPr>
        <w:tabs>
          <w:tab w:val="left" w:pos="1701"/>
        </w:tabs>
        <w:spacing w:after="0"/>
        <w:ind w:left="709"/>
      </w:pPr>
      <w:bookmarkStart w:id="176" w:name="_Toc446349477"/>
    </w:p>
    <w:p w14:paraId="528F2546" w14:textId="2B0A15D9" w:rsidR="00D60D6F" w:rsidRDefault="00F66513" w:rsidP="00513ABC">
      <w:pPr>
        <w:pStyle w:val="3"/>
        <w:numPr>
          <w:ilvl w:val="2"/>
          <w:numId w:val="7"/>
        </w:numPr>
        <w:tabs>
          <w:tab w:val="left" w:pos="1701"/>
        </w:tabs>
        <w:spacing w:after="0" w:line="360" w:lineRule="auto"/>
        <w:ind w:left="0" w:firstLine="709"/>
      </w:pPr>
      <w:r>
        <w:t>Индикаторная панель</w:t>
      </w:r>
    </w:p>
    <w:p w14:paraId="5895CC3D" w14:textId="77777777" w:rsidR="009856A7" w:rsidRDefault="009856A7" w:rsidP="00513ABC">
      <w:pPr>
        <w:pStyle w:val="aff1"/>
        <w:numPr>
          <w:ilvl w:val="3"/>
          <w:numId w:val="7"/>
        </w:numPr>
        <w:tabs>
          <w:tab w:val="left" w:pos="1701"/>
          <w:tab w:val="left" w:pos="1985"/>
        </w:tabs>
        <w:spacing w:after="0" w:line="276" w:lineRule="auto"/>
        <w:ind w:left="0" w:firstLine="709"/>
      </w:pPr>
      <w:r>
        <w:t>На</w:t>
      </w:r>
      <w:r w:rsidR="00A92836">
        <w:t xml:space="preserve"> индикат</w:t>
      </w:r>
      <w:r w:rsidR="00C3351A">
        <w:t>орной панели (рисунок 3, 4</w:t>
      </w:r>
      <w:r>
        <w:t xml:space="preserve"> поз.1) отображаются:</w:t>
      </w:r>
    </w:p>
    <w:p w14:paraId="05C929E3" w14:textId="77777777" w:rsidR="00A92836" w:rsidRDefault="00476786" w:rsidP="006B1BFD">
      <w:pPr>
        <w:pStyle w:val="5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</w:pPr>
      <w:r>
        <w:t>к</w:t>
      </w:r>
      <w:r w:rsidR="00A92836">
        <w:t xml:space="preserve">оманды </w:t>
      </w:r>
      <w:r>
        <w:t>упра</w:t>
      </w:r>
      <w:r w:rsidR="00A92836">
        <w:t>вления</w:t>
      </w:r>
      <w:r w:rsidR="00C3351A">
        <w:t xml:space="preserve"> ДГУ, дополнительной секцией</w:t>
      </w:r>
      <w:r>
        <w:t>;</w:t>
      </w:r>
    </w:p>
    <w:p w14:paraId="1158A842" w14:textId="77777777" w:rsidR="009856A7" w:rsidRPr="009856A7" w:rsidRDefault="009856A7" w:rsidP="006B1BFD">
      <w:pPr>
        <w:pStyle w:val="5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</w:pPr>
      <w:r>
        <w:t>значения рабочих парамет</w:t>
      </w:r>
      <w:r w:rsidR="00476786">
        <w:t xml:space="preserve">ров ДГУ, дополнительной секции, </w:t>
      </w:r>
      <w:r w:rsidR="00476786" w:rsidRPr="004E47EB">
        <w:t>общих шин</w:t>
      </w:r>
      <w:r>
        <w:t>;</w:t>
      </w:r>
    </w:p>
    <w:p w14:paraId="113BA7B3" w14:textId="2E864F3C" w:rsidR="009856A7" w:rsidRDefault="009856A7" w:rsidP="006B1BFD">
      <w:pPr>
        <w:pStyle w:val="5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</w:pPr>
      <w:r>
        <w:t>информация о причинах возникновения аварийной ситуации</w:t>
      </w:r>
      <w:r w:rsidR="006B1BFD">
        <w:t>, сохраненных аварийных ситуациях</w:t>
      </w:r>
      <w:r>
        <w:t>;</w:t>
      </w:r>
    </w:p>
    <w:p w14:paraId="389D2896" w14:textId="77777777" w:rsidR="00476786" w:rsidRDefault="00476786" w:rsidP="006B1BFD">
      <w:pPr>
        <w:pStyle w:val="5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</w:pPr>
      <w:r>
        <w:t>наработка</w:t>
      </w:r>
      <w:r w:rsidR="00C3351A">
        <w:t xml:space="preserve">, наработка до </w:t>
      </w:r>
      <w:r w:rsidR="007954EE">
        <w:t xml:space="preserve">технического обслуживания (далее по тексту </w:t>
      </w:r>
      <w:r w:rsidR="00C3351A">
        <w:t>ТО</w:t>
      </w:r>
      <w:r w:rsidR="007954EE">
        <w:t>)</w:t>
      </w:r>
      <w:r>
        <w:t xml:space="preserve"> ДГУ;</w:t>
      </w:r>
    </w:p>
    <w:p w14:paraId="002AE2EE" w14:textId="46FA6840" w:rsidR="00C3351A" w:rsidRDefault="00476786" w:rsidP="00027B1B">
      <w:pPr>
        <w:pStyle w:val="5"/>
        <w:numPr>
          <w:ilvl w:val="0"/>
          <w:numId w:val="17"/>
        </w:numPr>
        <w:tabs>
          <w:tab w:val="left" w:pos="1134"/>
        </w:tabs>
        <w:ind w:left="0" w:firstLine="709"/>
      </w:pPr>
      <w:r>
        <w:t>меню программируемых параметров</w:t>
      </w:r>
      <w:r w:rsidR="005F4284">
        <w:t>.</w:t>
      </w:r>
    </w:p>
    <w:p w14:paraId="10C5B2FF" w14:textId="77777777" w:rsidR="008657BA" w:rsidRDefault="00CD3330" w:rsidP="008657BA">
      <w:pPr>
        <w:spacing w:after="0"/>
        <w:ind w:left="0" w:firstLine="709"/>
      </w:pPr>
      <w:r>
        <w:t>Отображение команд и информации на индикаторной панели осуществляется в виде окон</w:t>
      </w:r>
      <w:r w:rsidR="008657BA">
        <w:t>.</w:t>
      </w:r>
      <w:r>
        <w:t xml:space="preserve"> </w:t>
      </w:r>
    </w:p>
    <w:p w14:paraId="0B70917C" w14:textId="04317C51" w:rsidR="00A300FC" w:rsidRDefault="00A300FC" w:rsidP="00A300FC">
      <w:pPr>
        <w:spacing w:after="0"/>
        <w:ind w:left="0" w:firstLine="709"/>
      </w:pPr>
      <w:r>
        <w:t>Выбор команды в окне производится длительным нажатием кнопки</w:t>
      </w:r>
      <w:r w:rsidRPr="009E657A">
        <w:t xml:space="preserve"> «ЭКРАН» </w:t>
      </w:r>
      <w:r>
        <w:t xml:space="preserve">(рисунок 3, 4, </w:t>
      </w:r>
      <w:r w:rsidRPr="009E657A">
        <w:t>поз.</w:t>
      </w:r>
      <w:r>
        <w:t xml:space="preserve">19) с помощью кнопок «ПОСТ» (рисунок 3, поз.17) (движение вниз) и «АВТ. ЗАПУСК» (рисунок 3, поз.18) (движение вверх) для            </w:t>
      </w:r>
      <w:r w:rsidR="00A838EF">
        <w:t>К-2600.К</w:t>
      </w:r>
      <w:r>
        <w:t xml:space="preserve"> и кнопок «ЯРКОСТЬ» (рисунок 4, поз.17) (движение вниз) и «ЯРКОСТЬ» (рисунок 4, поз.18) (движение вверх) для </w:t>
      </w:r>
      <w:r w:rsidR="00A838EF">
        <w:t>К-2600.К</w:t>
      </w:r>
      <w:r>
        <w:t>В</w:t>
      </w:r>
      <w:r w:rsidRPr="009E657A">
        <w:t xml:space="preserve">. </w:t>
      </w:r>
      <w:r>
        <w:t xml:space="preserve">Информация в зависимости от объема может отображаться в нескольких окнах. В этом случае с правой стороны от окна отображается символ </w:t>
      </w:r>
      <w:r>
        <w:rPr>
          <w:lang w:val="en-US"/>
        </w:rPr>
        <w:t>n</w:t>
      </w:r>
      <w:r w:rsidRPr="00A13277">
        <w:t>/</w:t>
      </w:r>
      <w:r>
        <w:rPr>
          <w:lang w:val="en-US"/>
        </w:rPr>
        <w:t>m</w:t>
      </w:r>
      <w:r>
        <w:t xml:space="preserve">, где </w:t>
      </w:r>
      <w:r>
        <w:rPr>
          <w:lang w:val="en-US"/>
        </w:rPr>
        <w:t>n</w:t>
      </w:r>
      <w:r>
        <w:t xml:space="preserve">-номер текущего окна, а </w:t>
      </w:r>
      <w:r>
        <w:rPr>
          <w:lang w:val="en-US"/>
        </w:rPr>
        <w:t>m</w:t>
      </w:r>
      <w:r>
        <w:t>-общее количество окон.</w:t>
      </w:r>
    </w:p>
    <w:p w14:paraId="7889F6C1" w14:textId="5AA3579B" w:rsidR="005A1333" w:rsidRDefault="003F1ABA" w:rsidP="008657BA">
      <w:pPr>
        <w:spacing w:after="0"/>
        <w:ind w:left="0" w:firstLine="709"/>
      </w:pPr>
      <w:r w:rsidRPr="00426222">
        <w:t>Окна выводятся на индикаторную панель автоматически (основное окно программы (см. п.</w:t>
      </w:r>
      <w:r>
        <w:t>1.4.5.2)</w:t>
      </w:r>
      <w:r w:rsidRPr="00426222">
        <w:t>) или по</w:t>
      </w:r>
      <w:r w:rsidR="00A300FC">
        <w:t>средством нажатия</w:t>
      </w:r>
      <w:r w:rsidRPr="00426222">
        <w:t xml:space="preserve"> </w:t>
      </w:r>
      <w:r w:rsidR="00A300FC">
        <w:t xml:space="preserve">кнопки «ЭКРАН» (рисунок 3, 4, поз.19) </w:t>
      </w:r>
      <w:r w:rsidRPr="00426222">
        <w:t>об</w:t>
      </w:r>
      <w:r w:rsidR="00A300FC">
        <w:t>служивающим</w:t>
      </w:r>
      <w:r>
        <w:t xml:space="preserve"> </w:t>
      </w:r>
      <w:r w:rsidR="00A838EF">
        <w:t>К-2600.К</w:t>
      </w:r>
      <w:r>
        <w:t xml:space="preserve">, </w:t>
      </w:r>
      <w:r w:rsidR="00A838EF">
        <w:t>К-2600.К</w:t>
      </w:r>
      <w:r>
        <w:t>В</w:t>
      </w:r>
      <w:r w:rsidRPr="00426222">
        <w:t xml:space="preserve"> пе</w:t>
      </w:r>
      <w:r w:rsidR="00A300FC">
        <w:t>рсоналом</w:t>
      </w:r>
      <w:r w:rsidR="005A1333">
        <w:t>.</w:t>
      </w:r>
    </w:p>
    <w:p w14:paraId="5FCC5537" w14:textId="77777777" w:rsidR="005A1333" w:rsidRDefault="005A1333" w:rsidP="005A1333">
      <w:pPr>
        <w:spacing w:after="0"/>
        <w:ind w:left="0" w:firstLine="709"/>
      </w:pPr>
      <w:r>
        <w:t>Закрытие команд</w:t>
      </w:r>
      <w:r w:rsidR="00346EEE">
        <w:t>ы</w:t>
      </w:r>
      <w:r>
        <w:t xml:space="preserve"> </w:t>
      </w:r>
      <w:r w:rsidR="00303FA1">
        <w:t>и переход в окна</w:t>
      </w:r>
      <w:r w:rsidR="00EA2A67">
        <w:t xml:space="preserve"> главного меню </w:t>
      </w:r>
      <w:r>
        <w:t>производится нажатием на кнопку «ЭКРАН» (рисунок 3, 4, поз.19).</w:t>
      </w:r>
    </w:p>
    <w:p w14:paraId="3CEE1465" w14:textId="77777777" w:rsidR="005A1333" w:rsidRDefault="005A1333" w:rsidP="005A1333">
      <w:pPr>
        <w:spacing w:after="0"/>
        <w:ind w:left="0" w:firstLine="709"/>
      </w:pPr>
      <w:r>
        <w:lastRenderedPageBreak/>
        <w:t>Контроль индикаторов осуществляется нажатием на кнопку «КОНТР. ЛАМП» (рисунок 3, 4, поз.20).</w:t>
      </w:r>
    </w:p>
    <w:p w14:paraId="1491325F" w14:textId="382004E9" w:rsidR="003C3233" w:rsidRDefault="000070BE" w:rsidP="00F01F25">
      <w:pPr>
        <w:pStyle w:val="aff1"/>
        <w:numPr>
          <w:ilvl w:val="3"/>
          <w:numId w:val="7"/>
        </w:numPr>
        <w:tabs>
          <w:tab w:val="left" w:pos="1701"/>
          <w:tab w:val="left" w:pos="1985"/>
        </w:tabs>
        <w:spacing w:after="0"/>
        <w:ind w:left="0" w:firstLine="709"/>
      </w:pPr>
      <w:r>
        <w:t xml:space="preserve">Основное окно программы </w:t>
      </w:r>
      <w:r w:rsidR="00A107F3">
        <w:t xml:space="preserve">(окно инициализации) </w:t>
      </w:r>
      <w:r w:rsidR="003C3233">
        <w:t>автоматически отображается на индикаторной панели при в</w:t>
      </w:r>
      <w:r w:rsidR="00212DD5">
        <w:t xml:space="preserve">ключении </w:t>
      </w:r>
      <w:r w:rsidR="00A838EF">
        <w:t>К-2600.К</w:t>
      </w:r>
      <w:r w:rsidR="00836964">
        <w:t xml:space="preserve">, </w:t>
      </w:r>
      <w:r w:rsidR="00A838EF">
        <w:t>К-2600.К</w:t>
      </w:r>
      <w:r w:rsidR="00836964">
        <w:t>В</w:t>
      </w:r>
      <w:r w:rsidR="00220BA3">
        <w:t xml:space="preserve">, а затем по командам обслуживающего </w:t>
      </w:r>
      <w:r w:rsidR="00A838EF">
        <w:t>К-2600.К</w:t>
      </w:r>
      <w:r w:rsidR="00220BA3">
        <w:t xml:space="preserve">, </w:t>
      </w:r>
      <w:r w:rsidR="00A838EF">
        <w:t>К-2600.К</w:t>
      </w:r>
      <w:r w:rsidR="00220BA3">
        <w:t>В персонала отображаются окна</w:t>
      </w:r>
      <w:r w:rsidR="003C3233">
        <w:t>, назначения которых приведены в таблице 3.</w:t>
      </w:r>
    </w:p>
    <w:p w14:paraId="21462B86" w14:textId="40C2F493" w:rsidR="009856A7" w:rsidRPr="00BE7161" w:rsidRDefault="004F15CC" w:rsidP="00513ABC">
      <w:pPr>
        <w:pStyle w:val="aff1"/>
        <w:numPr>
          <w:ilvl w:val="3"/>
          <w:numId w:val="7"/>
        </w:numPr>
        <w:tabs>
          <w:tab w:val="left" w:pos="1701"/>
        </w:tabs>
        <w:spacing w:after="0" w:line="276" w:lineRule="auto"/>
        <w:ind w:left="0" w:firstLine="709"/>
      </w:pPr>
      <w:r>
        <w:t>Активация</w:t>
      </w:r>
      <w:r w:rsidR="009856A7" w:rsidRPr="00BE7161">
        <w:t xml:space="preserve"> режима «</w:t>
      </w:r>
      <w:r w:rsidR="009856A7" w:rsidRPr="00CA02AC">
        <w:t xml:space="preserve">ПРОГРАММИРОВАНИЕ РАЗРЕШЕНО» </w:t>
      </w:r>
      <w:r>
        <w:t>производится нажатием</w:t>
      </w:r>
      <w:r w:rsidR="009856A7" w:rsidRPr="00CA02AC">
        <w:t xml:space="preserve"> к</w:t>
      </w:r>
      <w:r>
        <w:t>нопки</w:t>
      </w:r>
      <w:r w:rsidR="009856A7" w:rsidRPr="00CA02AC">
        <w:t xml:space="preserve"> «КОНТР. ЛАМП» </w:t>
      </w:r>
      <w:r w:rsidR="00065F33">
        <w:t xml:space="preserve">в момент включения </w:t>
      </w:r>
      <w:r w:rsidR="00A838EF">
        <w:t>К-2600.К</w:t>
      </w:r>
      <w:r w:rsidR="00065F33">
        <w:t xml:space="preserve"> </w:t>
      </w:r>
      <w:r w:rsidR="0030238C">
        <w:t xml:space="preserve">(рисунок </w:t>
      </w:r>
      <w:r w:rsidR="00B32749">
        <w:t>3</w:t>
      </w:r>
      <w:r w:rsidR="00C748BF">
        <w:t xml:space="preserve">, </w:t>
      </w:r>
      <w:r w:rsidR="00B32749">
        <w:t>4</w:t>
      </w:r>
      <w:r>
        <w:t xml:space="preserve">, </w:t>
      </w:r>
      <w:r w:rsidR="009D2BC1">
        <w:t>поз.20</w:t>
      </w:r>
      <w:r>
        <w:t xml:space="preserve">) </w:t>
      </w:r>
      <w:r w:rsidR="009856A7" w:rsidRPr="00BE7161">
        <w:t xml:space="preserve">и </w:t>
      </w:r>
      <w:r w:rsidR="00C748BF">
        <w:t>ее удержанием</w:t>
      </w:r>
      <w:r w:rsidR="0030238C">
        <w:t xml:space="preserve"> в течении 2 с. Н</w:t>
      </w:r>
      <w:r w:rsidR="00563F91">
        <w:t>адпись в окне</w:t>
      </w:r>
      <w:r w:rsidR="00C748BF">
        <w:t xml:space="preserve"> программируемых уставок</w:t>
      </w:r>
      <w:r w:rsidR="0030238C">
        <w:t xml:space="preserve"> </w:t>
      </w:r>
      <w:r w:rsidR="009856A7" w:rsidRPr="00BE7161">
        <w:t>«Программирование запрещено» сменится на надпись: «Программирование разрешено».</w:t>
      </w:r>
    </w:p>
    <w:p w14:paraId="1C007252" w14:textId="0FA8A797" w:rsidR="000070BE" w:rsidRDefault="009856A7" w:rsidP="004E5709">
      <w:pPr>
        <w:spacing w:after="0" w:line="276" w:lineRule="auto"/>
        <w:ind w:left="0" w:firstLine="709"/>
      </w:pPr>
      <w:r w:rsidRPr="00BE7161">
        <w:t>Вход в режим программирования осуществл</w:t>
      </w:r>
      <w:r w:rsidR="00FF2C20">
        <w:t>яется длительным нажатием на кнопку</w:t>
      </w:r>
      <w:r>
        <w:t xml:space="preserve"> «ЭКРАН» </w:t>
      </w:r>
      <w:r w:rsidR="00563F91">
        <w:t xml:space="preserve">(рисунок </w:t>
      </w:r>
      <w:r w:rsidR="00B32749">
        <w:t>3</w:t>
      </w:r>
      <w:r w:rsidR="00C748BF">
        <w:t xml:space="preserve">, </w:t>
      </w:r>
      <w:r w:rsidR="00B32749">
        <w:t>4</w:t>
      </w:r>
      <w:r w:rsidR="00FF2C20">
        <w:t xml:space="preserve">, </w:t>
      </w:r>
      <w:r w:rsidR="009D2BC1">
        <w:t>поз.19</w:t>
      </w:r>
      <w:r w:rsidR="00FF2C20">
        <w:t>)</w:t>
      </w:r>
      <w:r w:rsidR="00563F91">
        <w:t xml:space="preserve"> из окна </w:t>
      </w:r>
      <w:r w:rsidR="005E1283">
        <w:t xml:space="preserve">программируемых уставок </w:t>
      </w:r>
      <w:r w:rsidR="00303FA1">
        <w:t>«МЕНЮ НАСТРОЕК»</w:t>
      </w:r>
      <w:r w:rsidR="009471AB">
        <w:t xml:space="preserve"> (рисунок 5</w:t>
      </w:r>
      <w:r w:rsidR="005E1283">
        <w:t>)</w:t>
      </w:r>
      <w:r w:rsidR="00FF2C20">
        <w:t>. Переход</w:t>
      </w:r>
      <w:r w:rsidRPr="00BE7161">
        <w:t xml:space="preserve"> между </w:t>
      </w:r>
      <w:r w:rsidR="00B32749">
        <w:t>уставками программируемых</w:t>
      </w:r>
      <w:r w:rsidRPr="00BE7161">
        <w:t xml:space="preserve"> пара</w:t>
      </w:r>
      <w:r w:rsidR="00B32749">
        <w:t>метров</w:t>
      </w:r>
      <w:r w:rsidR="00FF2C20">
        <w:t xml:space="preserve"> осуществляется с помощью кнопок</w:t>
      </w:r>
      <w:r w:rsidRPr="00BE7161">
        <w:t xml:space="preserve"> </w:t>
      </w:r>
      <w:r w:rsidR="00B32749">
        <w:t>«ПОСТ» (рисунок 3</w:t>
      </w:r>
      <w:r w:rsidR="009D2BC1">
        <w:t>, поз.17</w:t>
      </w:r>
      <w:r w:rsidR="004E5709">
        <w:t xml:space="preserve">) (движение вниз) и </w:t>
      </w:r>
      <w:r w:rsidR="00B32749">
        <w:t>«АВТ. ЗАПУСК» (рисунок 3</w:t>
      </w:r>
      <w:r w:rsidR="009D2BC1">
        <w:t>, поз.18</w:t>
      </w:r>
      <w:r w:rsidR="004E5709">
        <w:t xml:space="preserve">) (движение вверх) для </w:t>
      </w:r>
      <w:r w:rsidR="00A838EF">
        <w:t>К-2600.К</w:t>
      </w:r>
      <w:r w:rsidR="004E5709">
        <w:t xml:space="preserve"> и кно</w:t>
      </w:r>
      <w:r w:rsidR="00B32749">
        <w:t>пок «ЯРКОСТЬ» (рисунок 4</w:t>
      </w:r>
      <w:r w:rsidR="009D2BC1">
        <w:t>, поз.17</w:t>
      </w:r>
      <w:r w:rsidR="004E5709">
        <w:t>) (движение вниз</w:t>
      </w:r>
      <w:r w:rsidR="00B32749">
        <w:t>) и «ЯРКОСТЬ» (рисунок 4</w:t>
      </w:r>
      <w:r w:rsidR="009D2BC1">
        <w:t>, поз.18</w:t>
      </w:r>
      <w:r w:rsidR="004E5709">
        <w:t>)</w:t>
      </w:r>
      <w:r w:rsidR="00303FA1">
        <w:t xml:space="preserve"> (движение вверх) для</w:t>
      </w:r>
      <w:r w:rsidR="004E5709">
        <w:t xml:space="preserve"> </w:t>
      </w:r>
      <w:r w:rsidR="00A838EF">
        <w:t>К-2600.К</w:t>
      </w:r>
      <w:r w:rsidR="004E5709">
        <w:t>В</w:t>
      </w:r>
      <w:r w:rsidRPr="00BE7161">
        <w:t xml:space="preserve">. </w:t>
      </w:r>
    </w:p>
    <w:p w14:paraId="582E87EF" w14:textId="0276E584" w:rsidR="000F07A4" w:rsidRDefault="009856A7" w:rsidP="00212DD5">
      <w:pPr>
        <w:spacing w:after="0"/>
        <w:ind w:left="0" w:firstLine="709"/>
      </w:pPr>
      <w:r w:rsidRPr="00BE7161">
        <w:t>Вход в режи</w:t>
      </w:r>
      <w:r w:rsidR="00B32749">
        <w:t>м изменения уставки программируемого</w:t>
      </w:r>
      <w:r w:rsidRPr="00BE7161">
        <w:t xml:space="preserve"> параметра осуществ</w:t>
      </w:r>
      <w:r w:rsidR="00FF2C20">
        <w:t>ляется длительным нажатием кнопки</w:t>
      </w:r>
      <w:r w:rsidRPr="00BE7161">
        <w:t xml:space="preserve"> «ЭКРАН» </w:t>
      </w:r>
      <w:r w:rsidR="00563F91">
        <w:t xml:space="preserve">(рисунок </w:t>
      </w:r>
      <w:r w:rsidR="00B32749">
        <w:t>3</w:t>
      </w:r>
      <w:r w:rsidR="002C7584">
        <w:t xml:space="preserve">, </w:t>
      </w:r>
      <w:r w:rsidR="00B32749">
        <w:t>4</w:t>
      </w:r>
      <w:r w:rsidR="00FF2C20">
        <w:t xml:space="preserve">, </w:t>
      </w:r>
      <w:r w:rsidRPr="00BE7161">
        <w:t>поз.1</w:t>
      </w:r>
      <w:r w:rsidR="009D2BC1">
        <w:t>9</w:t>
      </w:r>
      <w:r w:rsidR="00FF2C20">
        <w:t>)</w:t>
      </w:r>
      <w:r w:rsidRPr="00BE7161">
        <w:t>. Изменение параметра</w:t>
      </w:r>
      <w:r w:rsidR="002C7584">
        <w:t xml:space="preserve"> осуществляется нажатием кнопок </w:t>
      </w:r>
      <w:r w:rsidR="00B32749">
        <w:t>«ПОСТ» (рисунок 3</w:t>
      </w:r>
      <w:r w:rsidR="009D2BC1">
        <w:t>, поз.17</w:t>
      </w:r>
      <w:r w:rsidR="000070BE">
        <w:t xml:space="preserve">) (движение вниз) и </w:t>
      </w:r>
      <w:r w:rsidR="00B32749">
        <w:t>«АВТ. ЗАПУСК» (рисунок 3</w:t>
      </w:r>
      <w:r w:rsidR="009D2BC1">
        <w:t>, поз.18</w:t>
      </w:r>
      <w:r w:rsidR="000070BE">
        <w:t xml:space="preserve">) (движение вверх) для </w:t>
      </w:r>
      <w:r w:rsidR="00A838EF">
        <w:t>К-2600.К</w:t>
      </w:r>
      <w:r w:rsidR="000070BE">
        <w:t xml:space="preserve"> и кно</w:t>
      </w:r>
      <w:r w:rsidR="00B32749">
        <w:t>пок «ЯРКОСТЬ» (рисунок 4</w:t>
      </w:r>
      <w:r w:rsidR="009D2BC1">
        <w:t>, поз.17</w:t>
      </w:r>
      <w:r w:rsidR="000070BE">
        <w:t>) (движение вниз) и «</w:t>
      </w:r>
      <w:r w:rsidR="009D2BC1">
        <w:t>ЯРКОСТЬ» (рису</w:t>
      </w:r>
      <w:r w:rsidR="00B32749">
        <w:t>нок 4</w:t>
      </w:r>
      <w:r w:rsidR="009D2BC1">
        <w:t>, поз.18</w:t>
      </w:r>
      <w:r w:rsidR="000070BE">
        <w:t xml:space="preserve">) (движение вверх) для </w:t>
      </w:r>
      <w:r w:rsidR="00A838EF">
        <w:t>К-2600.К</w:t>
      </w:r>
      <w:r w:rsidR="000070BE">
        <w:t>В</w:t>
      </w:r>
      <w:r w:rsidR="002A539A">
        <w:t>.</w:t>
      </w:r>
    </w:p>
    <w:p w14:paraId="0C21B4FE" w14:textId="77777777" w:rsidR="00B32749" w:rsidRDefault="009856A7" w:rsidP="00B32749">
      <w:pPr>
        <w:spacing w:after="0"/>
        <w:ind w:left="0" w:firstLine="709"/>
      </w:pPr>
      <w:r w:rsidRPr="00BE7161">
        <w:t>Запоминание измененного параметра осуществля</w:t>
      </w:r>
      <w:r w:rsidR="00FF2C20">
        <w:t>ется длительным нажатием кнопки</w:t>
      </w:r>
      <w:r w:rsidRPr="00BE7161">
        <w:t xml:space="preserve"> «ЭКРАН» </w:t>
      </w:r>
      <w:r w:rsidR="00563F91">
        <w:t xml:space="preserve">(рисунок </w:t>
      </w:r>
      <w:r w:rsidR="00B32749">
        <w:t>3</w:t>
      </w:r>
      <w:r w:rsidR="002C7584">
        <w:t xml:space="preserve">, </w:t>
      </w:r>
      <w:r w:rsidR="00B32749">
        <w:t>4</w:t>
      </w:r>
      <w:r w:rsidR="00FF2C20">
        <w:t xml:space="preserve">, </w:t>
      </w:r>
      <w:r w:rsidRPr="00BE7161">
        <w:t>по</w:t>
      </w:r>
      <w:r w:rsidR="009D2BC1">
        <w:t>з.19</w:t>
      </w:r>
      <w:r w:rsidR="00FF2C20">
        <w:t>)</w:t>
      </w:r>
      <w:r w:rsidRPr="00BE7161">
        <w:t xml:space="preserve">. </w:t>
      </w:r>
    </w:p>
    <w:p w14:paraId="04292D99" w14:textId="77777777" w:rsidR="009856A7" w:rsidRDefault="009856A7" w:rsidP="00B32749">
      <w:pPr>
        <w:spacing w:after="0"/>
        <w:ind w:left="0" w:firstLine="709"/>
      </w:pPr>
      <w:r w:rsidRPr="00BE7161">
        <w:t>Выход из режима программирования уставок осуществляется н</w:t>
      </w:r>
      <w:r w:rsidR="00FF2C20">
        <w:t>ажатием на кнопку</w:t>
      </w:r>
      <w:r>
        <w:t xml:space="preserve"> «ЭКРАН» </w:t>
      </w:r>
      <w:r w:rsidR="00563F91">
        <w:t xml:space="preserve">(рисунок </w:t>
      </w:r>
      <w:r w:rsidR="00B32749">
        <w:t>3</w:t>
      </w:r>
      <w:r w:rsidR="002C7584">
        <w:t xml:space="preserve">, </w:t>
      </w:r>
      <w:r w:rsidR="00B32749">
        <w:t>4</w:t>
      </w:r>
      <w:r w:rsidR="00FF2C20">
        <w:t xml:space="preserve">, </w:t>
      </w:r>
      <w:r w:rsidR="009D2BC1">
        <w:t>поз.19</w:t>
      </w:r>
      <w:r w:rsidR="00FF2C20">
        <w:t>)</w:t>
      </w:r>
      <w:r w:rsidRPr="00BE7161">
        <w:t>.</w:t>
      </w:r>
    </w:p>
    <w:p w14:paraId="3AC6F856" w14:textId="2CC1A3F5" w:rsidR="001E6E31" w:rsidRDefault="00E863C8" w:rsidP="00B0241D">
      <w:pPr>
        <w:ind w:left="0" w:firstLine="709"/>
      </w:pPr>
      <w:r>
        <w:t xml:space="preserve">Описание </w:t>
      </w:r>
      <w:r w:rsidR="00563F91">
        <w:t xml:space="preserve">отображаемых </w:t>
      </w:r>
      <w:r>
        <w:t xml:space="preserve">окон </w:t>
      </w:r>
      <w:r w:rsidR="00563F91">
        <w:t xml:space="preserve">на индикаторной панели </w:t>
      </w:r>
      <w:r w:rsidR="002C7584">
        <w:t xml:space="preserve">для </w:t>
      </w:r>
      <w:r w:rsidR="00A838EF">
        <w:t>К-2600.К</w:t>
      </w:r>
      <w:r w:rsidR="00A91D12">
        <w:t xml:space="preserve">, </w:t>
      </w:r>
      <w:r w:rsidR="00F84CDE">
        <w:t xml:space="preserve">             </w:t>
      </w:r>
      <w:r w:rsidR="00A838EF">
        <w:t>К-2600.К</w:t>
      </w:r>
      <w:r w:rsidR="00BB5FE7">
        <w:t xml:space="preserve">В </w:t>
      </w:r>
      <w:r>
        <w:t>приводится ниже.</w:t>
      </w:r>
    </w:p>
    <w:p w14:paraId="6F2C7689" w14:textId="77777777" w:rsidR="00761B7C" w:rsidRDefault="00761B7C" w:rsidP="00B0241D">
      <w:pPr>
        <w:ind w:left="0" w:firstLine="709"/>
      </w:pPr>
    </w:p>
    <w:p w14:paraId="7150261C" w14:textId="77777777" w:rsidR="008F5DD8" w:rsidRDefault="00D2492F" w:rsidP="00761B7C">
      <w:pPr>
        <w:spacing w:before="120" w:after="0" w:line="276" w:lineRule="auto"/>
        <w:ind w:left="0" w:firstLine="0"/>
        <w:contextualSpacing w:val="0"/>
        <w:jc w:val="left"/>
      </w:pPr>
      <w:r>
        <w:t>Таблица 3</w:t>
      </w:r>
      <w:r w:rsidR="00E863C8">
        <w:t xml:space="preserve"> </w:t>
      </w:r>
      <w:r>
        <w:t>–</w:t>
      </w:r>
      <w:r w:rsidR="00E863C8">
        <w:t xml:space="preserve"> </w:t>
      </w:r>
      <w:r>
        <w:t>Назначение окон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1275"/>
        <w:gridCol w:w="4536"/>
        <w:gridCol w:w="2098"/>
      </w:tblGrid>
      <w:tr w:rsidR="00D2492F" w:rsidRPr="00F77254" w14:paraId="17CE937E" w14:textId="77777777" w:rsidTr="00CC2FED">
        <w:trPr>
          <w:tblHeader/>
        </w:trPr>
        <w:tc>
          <w:tcPr>
            <w:tcW w:w="7825" w:type="dxa"/>
            <w:gridSpan w:val="3"/>
            <w:shd w:val="clear" w:color="auto" w:fill="auto"/>
            <w:vAlign w:val="center"/>
          </w:tcPr>
          <w:p w14:paraId="2AD2F895" w14:textId="77777777" w:rsidR="00D2492F" w:rsidRPr="00D2492F" w:rsidRDefault="00D2492F" w:rsidP="000070BE">
            <w:pPr>
              <w:pStyle w:val="aff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Окно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A974212" w14:textId="77777777" w:rsidR="00D2492F" w:rsidRPr="00D2492F" w:rsidRDefault="00D2492F" w:rsidP="000070BE">
            <w:pPr>
              <w:pStyle w:val="aff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20BA3" w:rsidRPr="00F77254" w14:paraId="70E1D7F3" w14:textId="77777777" w:rsidTr="006B1BFD">
        <w:trPr>
          <w:trHeight w:val="366"/>
          <w:tblHeader/>
        </w:trPr>
        <w:tc>
          <w:tcPr>
            <w:tcW w:w="2014" w:type="dxa"/>
            <w:shd w:val="clear" w:color="auto" w:fill="auto"/>
            <w:vAlign w:val="center"/>
          </w:tcPr>
          <w:p w14:paraId="6AFD126D" w14:textId="77777777" w:rsidR="00220BA3" w:rsidRPr="00D2492F" w:rsidRDefault="00CC2FED" w:rsidP="00220BA3">
            <w:pPr>
              <w:pStyle w:val="aff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B8CEA5" w14:textId="77777777" w:rsidR="00220BA3" w:rsidRPr="00D2492F" w:rsidRDefault="00220BA3" w:rsidP="00220BA3">
            <w:pPr>
              <w:pStyle w:val="aff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1DC4AEA" w14:textId="77777777" w:rsidR="00220BA3" w:rsidRPr="00D2492F" w:rsidRDefault="00220BA3" w:rsidP="00220BA3">
            <w:pPr>
              <w:pStyle w:val="aff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B32A49C" w14:textId="77777777" w:rsidR="00220BA3" w:rsidRPr="00D2492F" w:rsidRDefault="00220BA3" w:rsidP="00220BA3">
            <w:pPr>
              <w:pStyle w:val="aff"/>
              <w:spacing w:after="0" w:line="276" w:lineRule="auto"/>
              <w:rPr>
                <w:sz w:val="28"/>
                <w:szCs w:val="28"/>
              </w:rPr>
            </w:pPr>
            <w:r w:rsidRPr="00D2492F">
              <w:rPr>
                <w:sz w:val="28"/>
                <w:szCs w:val="28"/>
              </w:rPr>
              <w:t>Примечание</w:t>
            </w:r>
          </w:p>
        </w:tc>
      </w:tr>
      <w:tr w:rsidR="00220BA3" w:rsidRPr="00F77254" w14:paraId="746F4691" w14:textId="77777777" w:rsidTr="00CC2FED">
        <w:trPr>
          <w:trHeight w:val="402"/>
        </w:trPr>
        <w:tc>
          <w:tcPr>
            <w:tcW w:w="2014" w:type="dxa"/>
            <w:vAlign w:val="center"/>
          </w:tcPr>
          <w:p w14:paraId="232678F8" w14:textId="77777777" w:rsidR="00220BA3" w:rsidRPr="00D2492F" w:rsidRDefault="00220BA3" w:rsidP="006C47D2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797A">
              <w:rPr>
                <w:sz w:val="28"/>
                <w:szCs w:val="28"/>
              </w:rPr>
              <w:t>*</w:t>
            </w:r>
          </w:p>
        </w:tc>
        <w:tc>
          <w:tcPr>
            <w:tcW w:w="1275" w:type="dxa"/>
            <w:vAlign w:val="center"/>
          </w:tcPr>
          <w:p w14:paraId="15FB86F5" w14:textId="2F0ED4AA" w:rsidR="00220BA3" w:rsidRPr="00D2492F" w:rsidRDefault="00220BA3" w:rsidP="006C47D2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Рисунок </w:t>
            </w:r>
            <w:r w:rsidR="009471AB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6D7515B4" w14:textId="77777777" w:rsidR="00220BA3" w:rsidRPr="00D2492F" w:rsidRDefault="00220BA3" w:rsidP="006C47D2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Отображение рабочих параметров активной, реактивной и обратной мощностей</w:t>
            </w:r>
            <w:r w:rsidR="00D23CC5">
              <w:rPr>
                <w:sz w:val="28"/>
                <w:szCs w:val="28"/>
              </w:rPr>
              <w:t xml:space="preserve"> ДГУ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3FCE9D24" w14:textId="77777777" w:rsidR="00220BA3" w:rsidRPr="00D2492F" w:rsidRDefault="00220BA3" w:rsidP="006C47D2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окна приведено в п.1.4.5.6</w:t>
            </w:r>
          </w:p>
        </w:tc>
      </w:tr>
      <w:tr w:rsidR="00220BA3" w:rsidRPr="00F77254" w14:paraId="028CCBA8" w14:textId="77777777" w:rsidTr="00761B7C">
        <w:trPr>
          <w:trHeight w:val="162"/>
        </w:trPr>
        <w:tc>
          <w:tcPr>
            <w:tcW w:w="2014" w:type="dxa"/>
            <w:vAlign w:val="center"/>
          </w:tcPr>
          <w:p w14:paraId="6BF3165E" w14:textId="27E9606B" w:rsidR="00220BA3" w:rsidRPr="00D2492F" w:rsidRDefault="00D23CC5" w:rsidP="006C47D2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1797A">
              <w:rPr>
                <w:sz w:val="28"/>
                <w:szCs w:val="28"/>
              </w:rPr>
              <w:t>*</w:t>
            </w:r>
          </w:p>
        </w:tc>
        <w:tc>
          <w:tcPr>
            <w:tcW w:w="1275" w:type="dxa"/>
            <w:vAlign w:val="center"/>
          </w:tcPr>
          <w:p w14:paraId="67AE115A" w14:textId="60FF780A" w:rsidR="00220BA3" w:rsidRPr="00D2492F" w:rsidRDefault="00220BA3" w:rsidP="006C47D2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Рисунок </w:t>
            </w:r>
            <w:r w:rsidR="009471AB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1BDC979E" w14:textId="77777777" w:rsidR="00220BA3" w:rsidRDefault="00220BA3" w:rsidP="006C47D2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Отображение:</w:t>
            </w:r>
          </w:p>
          <w:p w14:paraId="78B14DC7" w14:textId="77777777" w:rsidR="00220BA3" w:rsidRDefault="00220BA3" w:rsidP="006C47D2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фазных/линейных значений напряжения;</w:t>
            </w:r>
          </w:p>
          <w:p w14:paraId="4501D323" w14:textId="77777777" w:rsidR="00220BA3" w:rsidRDefault="00220BA3" w:rsidP="006C47D2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фазных значений тока;</w:t>
            </w:r>
          </w:p>
          <w:p w14:paraId="720DCBB1" w14:textId="77777777" w:rsidR="00220BA3" w:rsidRPr="008753CB" w:rsidRDefault="00220BA3" w:rsidP="006C47D2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частоты</w:t>
            </w:r>
            <w:r w:rsidR="00D23CC5">
              <w:rPr>
                <w:sz w:val="28"/>
                <w:szCs w:val="28"/>
              </w:rPr>
              <w:t xml:space="preserve"> тока</w:t>
            </w:r>
            <w:r>
              <w:rPr>
                <w:sz w:val="28"/>
                <w:szCs w:val="28"/>
              </w:rPr>
              <w:t xml:space="preserve"> ДГУ.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164C274F" w14:textId="77777777" w:rsidR="00220BA3" w:rsidRPr="00D2492F" w:rsidRDefault="00220BA3" w:rsidP="006C47D2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окна приведено в п.1.4.5.</w:t>
            </w:r>
            <w:r w:rsidR="0024607C">
              <w:rPr>
                <w:sz w:val="28"/>
                <w:szCs w:val="28"/>
              </w:rPr>
              <w:t>6</w:t>
            </w:r>
          </w:p>
        </w:tc>
      </w:tr>
    </w:tbl>
    <w:p w14:paraId="79CCD9C6" w14:textId="44F052C2" w:rsidR="00761B7C" w:rsidRDefault="00761B7C" w:rsidP="00761B7C">
      <w:pPr>
        <w:pStyle w:val="14"/>
        <w:jc w:val="both"/>
      </w:pPr>
    </w:p>
    <w:tbl>
      <w:tblPr>
        <w:tblW w:w="9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1276"/>
        <w:gridCol w:w="4538"/>
        <w:gridCol w:w="2099"/>
      </w:tblGrid>
      <w:tr w:rsidR="009D38CE" w:rsidRPr="00F77254" w14:paraId="1827FFF5" w14:textId="77777777" w:rsidTr="00F266ED">
        <w:trPr>
          <w:tblHeader/>
        </w:trPr>
        <w:tc>
          <w:tcPr>
            <w:tcW w:w="99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9D35DB" w14:textId="3BBC6F40" w:rsidR="009D38CE" w:rsidRPr="00D2492F" w:rsidRDefault="009D38CE" w:rsidP="00175255">
            <w:pPr>
              <w:pStyle w:val="aff"/>
              <w:spacing w:after="0"/>
              <w:jc w:val="left"/>
              <w:rPr>
                <w:sz w:val="28"/>
                <w:szCs w:val="28"/>
              </w:rPr>
            </w:pPr>
            <w:r w:rsidRPr="009D38CE">
              <w:rPr>
                <w:sz w:val="28"/>
                <w:szCs w:val="28"/>
              </w:rPr>
              <w:t>Продолжение таблицы 3</w:t>
            </w:r>
          </w:p>
        </w:tc>
      </w:tr>
      <w:tr w:rsidR="00761B7C" w:rsidRPr="00F77254" w14:paraId="0244C6CD" w14:textId="77777777" w:rsidTr="00F266ED">
        <w:trPr>
          <w:tblHeader/>
        </w:trPr>
        <w:tc>
          <w:tcPr>
            <w:tcW w:w="782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CB87A7" w14:textId="77777777" w:rsidR="00761B7C" w:rsidRPr="00D2492F" w:rsidRDefault="00761B7C" w:rsidP="00175255">
            <w:pPr>
              <w:pStyle w:val="aff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Окно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1FDBED" w14:textId="77777777" w:rsidR="00761B7C" w:rsidRPr="00D2492F" w:rsidRDefault="00761B7C" w:rsidP="00175255">
            <w:pPr>
              <w:pStyle w:val="aff"/>
              <w:spacing w:after="0"/>
              <w:rPr>
                <w:sz w:val="28"/>
                <w:szCs w:val="28"/>
              </w:rPr>
            </w:pPr>
          </w:p>
        </w:tc>
      </w:tr>
      <w:tr w:rsidR="00761B7C" w:rsidRPr="00F77254" w14:paraId="5B69843F" w14:textId="77777777" w:rsidTr="00F266ED">
        <w:trPr>
          <w:tblHeader/>
        </w:trPr>
        <w:tc>
          <w:tcPr>
            <w:tcW w:w="2015" w:type="dxa"/>
            <w:shd w:val="clear" w:color="auto" w:fill="auto"/>
            <w:vAlign w:val="center"/>
          </w:tcPr>
          <w:p w14:paraId="238B66B0" w14:textId="77777777" w:rsidR="00761B7C" w:rsidRPr="00D2492F" w:rsidRDefault="00761B7C" w:rsidP="00705CC5">
            <w:pPr>
              <w:pStyle w:val="aff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EF3AF8" w14:textId="77777777" w:rsidR="00761B7C" w:rsidRPr="00D2492F" w:rsidRDefault="00761B7C" w:rsidP="00175255">
            <w:pPr>
              <w:pStyle w:val="aff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5B5FC15" w14:textId="77777777" w:rsidR="00761B7C" w:rsidRPr="00D2492F" w:rsidRDefault="00761B7C" w:rsidP="00175255">
            <w:pPr>
              <w:pStyle w:val="aff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2194901E" w14:textId="77777777" w:rsidR="00761B7C" w:rsidRPr="00D2492F" w:rsidRDefault="00761B7C" w:rsidP="00175255">
            <w:pPr>
              <w:pStyle w:val="aff"/>
              <w:spacing w:after="0"/>
              <w:rPr>
                <w:sz w:val="28"/>
                <w:szCs w:val="28"/>
              </w:rPr>
            </w:pPr>
            <w:r w:rsidRPr="00D2492F">
              <w:rPr>
                <w:sz w:val="28"/>
                <w:szCs w:val="28"/>
              </w:rPr>
              <w:t>Примечание</w:t>
            </w:r>
          </w:p>
        </w:tc>
      </w:tr>
      <w:tr w:rsidR="0084079B" w:rsidRPr="00F77254" w14:paraId="368A2E6B" w14:textId="77777777" w:rsidTr="00A62726">
        <w:trPr>
          <w:trHeight w:val="968"/>
        </w:trPr>
        <w:tc>
          <w:tcPr>
            <w:tcW w:w="2015" w:type="dxa"/>
            <w:vMerge w:val="restart"/>
            <w:vAlign w:val="center"/>
          </w:tcPr>
          <w:p w14:paraId="6E6DAA38" w14:textId="5471DF63" w:rsidR="0084079B" w:rsidRDefault="0084079B" w:rsidP="00220BA3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3*</w:t>
            </w:r>
          </w:p>
        </w:tc>
        <w:tc>
          <w:tcPr>
            <w:tcW w:w="1276" w:type="dxa"/>
            <w:vMerge w:val="restart"/>
            <w:vAlign w:val="center"/>
          </w:tcPr>
          <w:p w14:paraId="00281D69" w14:textId="75ACE278" w:rsidR="0084079B" w:rsidRDefault="009471AB" w:rsidP="00175255">
            <w:pPr>
              <w:pStyle w:val="af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5</w:t>
            </w:r>
          </w:p>
        </w:tc>
        <w:tc>
          <w:tcPr>
            <w:tcW w:w="4538" w:type="dxa"/>
            <w:tcBorders>
              <w:bottom w:val="dashed" w:sz="4" w:space="0" w:color="auto"/>
            </w:tcBorders>
            <w:vAlign w:val="center"/>
          </w:tcPr>
          <w:p w14:paraId="1DFD0150" w14:textId="77777777" w:rsidR="0084079B" w:rsidRDefault="0084079B" w:rsidP="00175255">
            <w:pPr>
              <w:pStyle w:val="af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Отображение команд без вывода на индикаторную панель последующих окон</w:t>
            </w:r>
          </w:p>
        </w:tc>
        <w:tc>
          <w:tcPr>
            <w:tcW w:w="2099" w:type="dxa"/>
            <w:tcBorders>
              <w:bottom w:val="dashed" w:sz="4" w:space="0" w:color="auto"/>
            </w:tcBorders>
            <w:vAlign w:val="center"/>
          </w:tcPr>
          <w:p w14:paraId="0E282E70" w14:textId="77777777" w:rsidR="0084079B" w:rsidRDefault="0084079B" w:rsidP="00175255">
            <w:pPr>
              <w:pStyle w:val="af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окна приведено в п.1.4.5.6</w:t>
            </w:r>
          </w:p>
        </w:tc>
      </w:tr>
      <w:tr w:rsidR="0084079B" w:rsidRPr="00F77254" w14:paraId="64FC9674" w14:textId="77777777" w:rsidTr="00A62726">
        <w:trPr>
          <w:trHeight w:val="573"/>
        </w:trPr>
        <w:tc>
          <w:tcPr>
            <w:tcW w:w="2015" w:type="dxa"/>
            <w:vMerge/>
            <w:vAlign w:val="center"/>
          </w:tcPr>
          <w:p w14:paraId="6E238D65" w14:textId="77777777" w:rsidR="0084079B" w:rsidRPr="00D2492F" w:rsidRDefault="0084079B" w:rsidP="00220BA3">
            <w:pPr>
              <w:pStyle w:val="afb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64F44351" w14:textId="77777777" w:rsidR="0084079B" w:rsidRPr="00D2492F" w:rsidRDefault="0084079B" w:rsidP="00175255">
            <w:pPr>
              <w:pStyle w:val="afb"/>
              <w:spacing w:after="0"/>
              <w:rPr>
                <w:sz w:val="28"/>
                <w:szCs w:val="28"/>
              </w:rPr>
            </w:pPr>
          </w:p>
        </w:tc>
        <w:tc>
          <w:tcPr>
            <w:tcW w:w="4538" w:type="dxa"/>
            <w:tcBorders>
              <w:bottom w:val="dashed" w:sz="4" w:space="0" w:color="auto"/>
            </w:tcBorders>
            <w:vAlign w:val="center"/>
          </w:tcPr>
          <w:p w14:paraId="09C75C5C" w14:textId="503346F6" w:rsidR="0084079B" w:rsidRPr="00D2492F" w:rsidRDefault="0084079B" w:rsidP="00175255">
            <w:pPr>
              <w:pStyle w:val="af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Отображение команд вывода на индикаторную панель окон:</w:t>
            </w:r>
          </w:p>
        </w:tc>
        <w:tc>
          <w:tcPr>
            <w:tcW w:w="2099" w:type="dxa"/>
            <w:tcBorders>
              <w:bottom w:val="dashed" w:sz="4" w:space="0" w:color="auto"/>
            </w:tcBorders>
            <w:vAlign w:val="center"/>
          </w:tcPr>
          <w:p w14:paraId="402EF868" w14:textId="77777777" w:rsidR="0084079B" w:rsidRPr="00D2492F" w:rsidRDefault="0084079B" w:rsidP="00175255">
            <w:pPr>
              <w:pStyle w:val="af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4079B" w:rsidRPr="00F77254" w14:paraId="5AE806AE" w14:textId="77777777" w:rsidTr="00A62726">
        <w:trPr>
          <w:trHeight w:val="1661"/>
        </w:trPr>
        <w:tc>
          <w:tcPr>
            <w:tcW w:w="2015" w:type="dxa"/>
            <w:vMerge/>
            <w:vAlign w:val="center"/>
          </w:tcPr>
          <w:p w14:paraId="4924D6D4" w14:textId="77777777" w:rsidR="0084079B" w:rsidRDefault="0084079B" w:rsidP="00220BA3">
            <w:pPr>
              <w:pStyle w:val="afb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5525211" w14:textId="77777777" w:rsidR="0084079B" w:rsidRDefault="0084079B" w:rsidP="00175255">
            <w:pPr>
              <w:pStyle w:val="afb"/>
              <w:spacing w:after="0"/>
              <w:rPr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dashed" w:sz="4" w:space="0" w:color="auto"/>
            </w:tcBorders>
            <w:vAlign w:val="center"/>
          </w:tcPr>
          <w:p w14:paraId="622321DA" w14:textId="77777777" w:rsidR="0084079B" w:rsidRDefault="0084079B" w:rsidP="00175255">
            <w:pPr>
              <w:pStyle w:val="af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«ВЫБРАТЬ ПРИОРИТЕТ»</w:t>
            </w:r>
          </w:p>
        </w:tc>
        <w:tc>
          <w:tcPr>
            <w:tcW w:w="2099" w:type="dxa"/>
            <w:tcBorders>
              <w:top w:val="dashed" w:sz="4" w:space="0" w:color="auto"/>
            </w:tcBorders>
            <w:vAlign w:val="center"/>
          </w:tcPr>
          <w:p w14:paraId="78D69390" w14:textId="02325D67" w:rsidR="0084079B" w:rsidRDefault="0084079B" w:rsidP="00175255">
            <w:pPr>
              <w:pStyle w:val="af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окна «ВЫБРАТЬ ПРИОРИТЕТ» приведено в п.1.4.5.7</w:t>
            </w:r>
          </w:p>
        </w:tc>
      </w:tr>
      <w:tr w:rsidR="00D85621" w:rsidRPr="00F77254" w14:paraId="32CC9F5D" w14:textId="77777777" w:rsidTr="00F266ED">
        <w:trPr>
          <w:trHeight w:val="1239"/>
        </w:trPr>
        <w:tc>
          <w:tcPr>
            <w:tcW w:w="2015" w:type="dxa"/>
            <w:vMerge w:val="restart"/>
            <w:vAlign w:val="center"/>
          </w:tcPr>
          <w:p w14:paraId="3F895786" w14:textId="1AD3F995" w:rsidR="00D85621" w:rsidRDefault="00D85621" w:rsidP="00220BA3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4*</w:t>
            </w:r>
          </w:p>
        </w:tc>
        <w:tc>
          <w:tcPr>
            <w:tcW w:w="1276" w:type="dxa"/>
            <w:vMerge w:val="restart"/>
            <w:vAlign w:val="center"/>
          </w:tcPr>
          <w:p w14:paraId="12EF8E04" w14:textId="481D338C" w:rsidR="00D85621" w:rsidRDefault="009471AB" w:rsidP="00175255">
            <w:pPr>
              <w:pStyle w:val="af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5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vAlign w:val="center"/>
          </w:tcPr>
          <w:p w14:paraId="0B27FD3B" w14:textId="752A0F78" w:rsidR="00D85621" w:rsidRDefault="00D85621" w:rsidP="00175255">
            <w:pPr>
              <w:pStyle w:val="af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Отображение </w:t>
            </w:r>
            <w:r w:rsidRPr="00F805D2">
              <w:rPr>
                <w:sz w:val="28"/>
                <w:szCs w:val="28"/>
              </w:rPr>
              <w:t>рабочих параметров общих шин</w:t>
            </w:r>
            <w:r>
              <w:rPr>
                <w:sz w:val="28"/>
                <w:szCs w:val="28"/>
              </w:rPr>
              <w:t>, шин дополнительной секции</w:t>
            </w:r>
            <w:r w:rsidR="005E4E86">
              <w:rPr>
                <w:sz w:val="28"/>
                <w:szCs w:val="28"/>
              </w:rPr>
              <w:t xml:space="preserve">, </w:t>
            </w:r>
            <w:r w:rsidR="00333128">
              <w:rPr>
                <w:sz w:val="28"/>
                <w:szCs w:val="28"/>
              </w:rPr>
              <w:t>состояния ДГУ и дополнительной секции</w:t>
            </w:r>
            <w:r>
              <w:rPr>
                <w:sz w:val="28"/>
                <w:szCs w:val="28"/>
              </w:rPr>
              <w:t xml:space="preserve"> без вывода на индикаторную панель последующих окон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vAlign w:val="center"/>
          </w:tcPr>
          <w:p w14:paraId="182A88BE" w14:textId="0C325B90" w:rsidR="00D85621" w:rsidRDefault="00D85621" w:rsidP="00175255">
            <w:pPr>
              <w:pStyle w:val="af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</w:t>
            </w:r>
            <w:r w:rsidR="0084079B">
              <w:rPr>
                <w:sz w:val="28"/>
                <w:szCs w:val="28"/>
              </w:rPr>
              <w:t>сание окна приведено в п.1.4.5.</w:t>
            </w:r>
            <w:r w:rsidR="00E83D02">
              <w:rPr>
                <w:sz w:val="28"/>
                <w:szCs w:val="28"/>
              </w:rPr>
              <w:t>8</w:t>
            </w:r>
          </w:p>
        </w:tc>
      </w:tr>
      <w:tr w:rsidR="00D85621" w:rsidRPr="00F77254" w14:paraId="0529AE77" w14:textId="77777777" w:rsidTr="00F266ED">
        <w:trPr>
          <w:trHeight w:val="757"/>
        </w:trPr>
        <w:tc>
          <w:tcPr>
            <w:tcW w:w="2015" w:type="dxa"/>
            <w:vMerge/>
            <w:vAlign w:val="center"/>
          </w:tcPr>
          <w:p w14:paraId="7C11BB16" w14:textId="77777777" w:rsidR="00D85621" w:rsidRDefault="00D85621" w:rsidP="00220BA3">
            <w:pPr>
              <w:pStyle w:val="afb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F4335A6" w14:textId="77777777" w:rsidR="00D85621" w:rsidRDefault="00D85621" w:rsidP="00175255">
            <w:pPr>
              <w:pStyle w:val="afb"/>
              <w:spacing w:after="0"/>
              <w:rPr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06E087B" w14:textId="6950E709" w:rsidR="00D85621" w:rsidRDefault="00D85621" w:rsidP="00175255">
            <w:pPr>
              <w:pStyle w:val="af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Отображение команд вывода на индикаторную панель окон:</w:t>
            </w:r>
          </w:p>
        </w:tc>
        <w:tc>
          <w:tcPr>
            <w:tcW w:w="2099" w:type="dxa"/>
            <w:vMerge w:val="restart"/>
            <w:vAlign w:val="center"/>
          </w:tcPr>
          <w:p w14:paraId="78483517" w14:textId="3939BC98" w:rsidR="00D85621" w:rsidRDefault="00D85621" w:rsidP="00175255">
            <w:pPr>
              <w:pStyle w:val="af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окна «</w:t>
            </w:r>
            <w:r w:rsidR="001032B8">
              <w:rPr>
                <w:sz w:val="28"/>
                <w:szCs w:val="28"/>
              </w:rPr>
              <w:t>ПОДКЛЮЧЕНИЕ/ОТКЛЮЧЕНИЕ СЕКЦИИ</w:t>
            </w:r>
            <w:r>
              <w:rPr>
                <w:sz w:val="28"/>
                <w:szCs w:val="28"/>
              </w:rPr>
              <w:t>» приведено в п.1.4.5.</w:t>
            </w:r>
            <w:r w:rsidR="00E83D02">
              <w:rPr>
                <w:sz w:val="28"/>
                <w:szCs w:val="28"/>
              </w:rPr>
              <w:t>9</w:t>
            </w:r>
          </w:p>
        </w:tc>
      </w:tr>
      <w:tr w:rsidR="00D85621" w:rsidRPr="00F77254" w14:paraId="795646B3" w14:textId="77777777" w:rsidTr="00F266ED">
        <w:trPr>
          <w:trHeight w:val="922"/>
        </w:trPr>
        <w:tc>
          <w:tcPr>
            <w:tcW w:w="2015" w:type="dxa"/>
            <w:vMerge/>
            <w:vAlign w:val="center"/>
          </w:tcPr>
          <w:p w14:paraId="08F849B2" w14:textId="77777777" w:rsidR="00D85621" w:rsidRDefault="00D85621" w:rsidP="00220BA3">
            <w:pPr>
              <w:pStyle w:val="afb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82FDFBF" w14:textId="77777777" w:rsidR="00D85621" w:rsidRDefault="00D85621" w:rsidP="00175255">
            <w:pPr>
              <w:pStyle w:val="afb"/>
              <w:spacing w:after="0"/>
              <w:rPr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dashed" w:sz="4" w:space="0" w:color="auto"/>
            </w:tcBorders>
            <w:vAlign w:val="center"/>
          </w:tcPr>
          <w:p w14:paraId="1FA77110" w14:textId="2615EDA5" w:rsidR="00D85621" w:rsidRDefault="00D85621" w:rsidP="00175255">
            <w:pPr>
              <w:pStyle w:val="af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="001032B8">
              <w:rPr>
                <w:sz w:val="28"/>
                <w:szCs w:val="28"/>
              </w:rPr>
              <w:t>ПОДКЛЮЧЕНИЕ/ОТКЛЮЧЕНИЕ СЕКЦИИ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99" w:type="dxa"/>
            <w:vMerge/>
            <w:vAlign w:val="center"/>
          </w:tcPr>
          <w:p w14:paraId="75A94202" w14:textId="77777777" w:rsidR="00D85621" w:rsidRDefault="00D85621" w:rsidP="00175255">
            <w:pPr>
              <w:pStyle w:val="afb"/>
              <w:spacing w:after="0"/>
              <w:rPr>
                <w:sz w:val="28"/>
                <w:szCs w:val="28"/>
              </w:rPr>
            </w:pPr>
          </w:p>
        </w:tc>
      </w:tr>
      <w:tr w:rsidR="00541448" w:rsidRPr="00F77254" w14:paraId="0AEFD0AC" w14:textId="77777777" w:rsidTr="00F266ED">
        <w:tc>
          <w:tcPr>
            <w:tcW w:w="2015" w:type="dxa"/>
            <w:vAlign w:val="center"/>
          </w:tcPr>
          <w:p w14:paraId="684A413E" w14:textId="758A5FC4" w:rsidR="00541448" w:rsidRPr="00D2492F" w:rsidRDefault="00484CAB" w:rsidP="00541448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41448">
              <w:rPr>
                <w:sz w:val="28"/>
                <w:szCs w:val="28"/>
              </w:rPr>
              <w:t>*</w:t>
            </w:r>
          </w:p>
        </w:tc>
        <w:tc>
          <w:tcPr>
            <w:tcW w:w="1276" w:type="dxa"/>
            <w:vAlign w:val="center"/>
          </w:tcPr>
          <w:p w14:paraId="03B5C989" w14:textId="373DD3A9" w:rsidR="00541448" w:rsidRPr="00D2492F" w:rsidRDefault="00541448" w:rsidP="00175255">
            <w:pPr>
              <w:pStyle w:val="af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Рисунок </w:t>
            </w:r>
            <w:r w:rsidR="009471AB">
              <w:rPr>
                <w:sz w:val="28"/>
                <w:szCs w:val="28"/>
              </w:rPr>
              <w:t>5</w:t>
            </w:r>
          </w:p>
        </w:tc>
        <w:tc>
          <w:tcPr>
            <w:tcW w:w="4538" w:type="dxa"/>
            <w:vAlign w:val="center"/>
          </w:tcPr>
          <w:p w14:paraId="7001305C" w14:textId="4CB3ABE0" w:rsidR="00541448" w:rsidRPr="00D2492F" w:rsidRDefault="00541448" w:rsidP="00175255">
            <w:pPr>
              <w:pStyle w:val="af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Отображение перечня </w:t>
            </w:r>
            <w:r w:rsidR="00DF1198">
              <w:rPr>
                <w:sz w:val="28"/>
                <w:szCs w:val="28"/>
              </w:rPr>
              <w:t>сообщений</w:t>
            </w:r>
            <w:r>
              <w:rPr>
                <w:sz w:val="28"/>
                <w:szCs w:val="28"/>
              </w:rPr>
              <w:t xml:space="preserve">, записанных в энергонезависимую память </w:t>
            </w:r>
            <w:r w:rsidR="00A838EF">
              <w:rPr>
                <w:sz w:val="28"/>
                <w:szCs w:val="28"/>
              </w:rPr>
              <w:t>К-2600.К</w:t>
            </w:r>
          </w:p>
        </w:tc>
        <w:tc>
          <w:tcPr>
            <w:tcW w:w="2099" w:type="dxa"/>
            <w:vAlign w:val="center"/>
          </w:tcPr>
          <w:p w14:paraId="78A91DF9" w14:textId="2F90CDE2" w:rsidR="00541448" w:rsidRPr="00D2492F" w:rsidRDefault="006F0B62" w:rsidP="00175255">
            <w:pPr>
              <w:pStyle w:val="af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окна приведено в п.1.4.5.10</w:t>
            </w:r>
          </w:p>
        </w:tc>
      </w:tr>
      <w:tr w:rsidR="00541448" w:rsidRPr="00F77254" w14:paraId="11D01890" w14:textId="77777777" w:rsidTr="00175255">
        <w:trPr>
          <w:trHeight w:val="572"/>
        </w:trPr>
        <w:tc>
          <w:tcPr>
            <w:tcW w:w="2015" w:type="dxa"/>
            <w:vAlign w:val="center"/>
          </w:tcPr>
          <w:p w14:paraId="2D2509A9" w14:textId="77777777" w:rsidR="00541448" w:rsidRDefault="00541448" w:rsidP="00541448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МЕНЮ НАСТРОЕК</w:t>
            </w:r>
          </w:p>
        </w:tc>
        <w:tc>
          <w:tcPr>
            <w:tcW w:w="1276" w:type="dxa"/>
            <w:vAlign w:val="center"/>
          </w:tcPr>
          <w:p w14:paraId="00F0748F" w14:textId="30753BDB" w:rsidR="00541448" w:rsidRDefault="009471AB" w:rsidP="00175255">
            <w:pPr>
              <w:pStyle w:val="af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5</w:t>
            </w:r>
          </w:p>
        </w:tc>
        <w:tc>
          <w:tcPr>
            <w:tcW w:w="4538" w:type="dxa"/>
            <w:vAlign w:val="center"/>
          </w:tcPr>
          <w:p w14:paraId="23B45576" w14:textId="77777777" w:rsidR="00541448" w:rsidRDefault="00541448" w:rsidP="00175255">
            <w:pPr>
              <w:pStyle w:val="af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Отображение перечня программируемых уставок</w:t>
            </w:r>
          </w:p>
        </w:tc>
        <w:tc>
          <w:tcPr>
            <w:tcW w:w="2099" w:type="dxa"/>
            <w:vAlign w:val="center"/>
          </w:tcPr>
          <w:p w14:paraId="583F5C98" w14:textId="77777777" w:rsidR="00541448" w:rsidRDefault="00541448" w:rsidP="00175255">
            <w:pPr>
              <w:pStyle w:val="af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93C9D" w:rsidRPr="000A5889" w14:paraId="3DF051B7" w14:textId="77777777" w:rsidTr="00F266ED">
        <w:tc>
          <w:tcPr>
            <w:tcW w:w="2015" w:type="dxa"/>
            <w:vAlign w:val="center"/>
          </w:tcPr>
          <w:p w14:paraId="08318269" w14:textId="1A7708AE" w:rsidR="00C93C9D" w:rsidRPr="000A5889" w:rsidRDefault="00484CAB" w:rsidP="00397E74">
            <w:pPr>
              <w:pStyle w:val="afb"/>
              <w:spacing w:after="0"/>
              <w:rPr>
                <w:sz w:val="28"/>
                <w:szCs w:val="28"/>
              </w:rPr>
            </w:pPr>
            <w:r w:rsidRPr="000A5889">
              <w:rPr>
                <w:sz w:val="28"/>
                <w:szCs w:val="28"/>
              </w:rPr>
              <w:t>6</w:t>
            </w:r>
            <w:r w:rsidR="00C93C9D" w:rsidRPr="000A5889">
              <w:rPr>
                <w:sz w:val="28"/>
                <w:szCs w:val="28"/>
              </w:rPr>
              <w:t>*</w:t>
            </w:r>
          </w:p>
        </w:tc>
        <w:tc>
          <w:tcPr>
            <w:tcW w:w="1276" w:type="dxa"/>
            <w:vAlign w:val="center"/>
          </w:tcPr>
          <w:p w14:paraId="6E649D1B" w14:textId="68F6DD01" w:rsidR="00C93C9D" w:rsidRPr="000A5889" w:rsidRDefault="009471AB" w:rsidP="00175255">
            <w:pPr>
              <w:pStyle w:val="afb"/>
              <w:spacing w:after="0"/>
              <w:rPr>
                <w:sz w:val="28"/>
                <w:szCs w:val="28"/>
              </w:rPr>
            </w:pPr>
            <w:r w:rsidRPr="000A5889">
              <w:rPr>
                <w:sz w:val="28"/>
                <w:szCs w:val="28"/>
              </w:rPr>
              <w:t>Рисунок 5</w:t>
            </w:r>
          </w:p>
        </w:tc>
        <w:tc>
          <w:tcPr>
            <w:tcW w:w="4538" w:type="dxa"/>
            <w:vAlign w:val="center"/>
          </w:tcPr>
          <w:p w14:paraId="24EC0008" w14:textId="0BD5D818" w:rsidR="00C93C9D" w:rsidRPr="000A5889" w:rsidRDefault="00444D40" w:rsidP="00175255">
            <w:pPr>
              <w:pStyle w:val="afb"/>
              <w:spacing w:after="0"/>
              <w:rPr>
                <w:sz w:val="28"/>
                <w:szCs w:val="28"/>
              </w:rPr>
            </w:pPr>
            <w:r w:rsidRPr="000A5889">
              <w:rPr>
                <w:sz w:val="28"/>
                <w:szCs w:val="28"/>
              </w:rPr>
              <w:t>Отображение процесса</w:t>
            </w:r>
            <w:r w:rsidR="00A35C5F" w:rsidRPr="000A5889">
              <w:rPr>
                <w:sz w:val="28"/>
                <w:szCs w:val="28"/>
              </w:rPr>
              <w:t xml:space="preserve"> подключения/</w:t>
            </w:r>
            <w:r w:rsidR="001F6249" w:rsidRPr="000A5889">
              <w:rPr>
                <w:sz w:val="28"/>
                <w:szCs w:val="28"/>
              </w:rPr>
              <w:t xml:space="preserve">отключения </w:t>
            </w:r>
            <w:r w:rsidR="00C93C9D" w:rsidRPr="000A5889">
              <w:rPr>
                <w:sz w:val="28"/>
                <w:szCs w:val="28"/>
              </w:rPr>
              <w:t>нагрузки</w:t>
            </w:r>
            <w:r w:rsidR="001F6249" w:rsidRPr="000A5889">
              <w:rPr>
                <w:sz w:val="28"/>
                <w:szCs w:val="28"/>
              </w:rPr>
              <w:t xml:space="preserve"> к</w:t>
            </w:r>
            <w:r w:rsidR="00A35C5F" w:rsidRPr="000A5889">
              <w:rPr>
                <w:sz w:val="28"/>
                <w:szCs w:val="28"/>
              </w:rPr>
              <w:t>/от</w:t>
            </w:r>
            <w:r w:rsidR="001F6249" w:rsidRPr="000A5889">
              <w:rPr>
                <w:sz w:val="28"/>
                <w:szCs w:val="28"/>
              </w:rPr>
              <w:t xml:space="preserve"> ДГУ</w:t>
            </w:r>
            <w:r w:rsidR="00175255" w:rsidRPr="000A5889">
              <w:rPr>
                <w:sz w:val="28"/>
                <w:szCs w:val="28"/>
              </w:rPr>
              <w:t xml:space="preserve"> в режимах «АВТО» и автоматизированного управления</w:t>
            </w:r>
          </w:p>
        </w:tc>
        <w:tc>
          <w:tcPr>
            <w:tcW w:w="2099" w:type="dxa"/>
            <w:vAlign w:val="center"/>
          </w:tcPr>
          <w:p w14:paraId="0CCA0A0D" w14:textId="1E4354E1" w:rsidR="00C93C9D" w:rsidRPr="000A5889" w:rsidRDefault="00C93C9D" w:rsidP="00175255">
            <w:pPr>
              <w:pStyle w:val="afb"/>
              <w:spacing w:after="0"/>
              <w:rPr>
                <w:sz w:val="28"/>
                <w:szCs w:val="28"/>
              </w:rPr>
            </w:pPr>
            <w:r w:rsidRPr="000A5889">
              <w:rPr>
                <w:sz w:val="28"/>
                <w:szCs w:val="28"/>
              </w:rPr>
              <w:t>Описание окна приведено в п.1.4.5.</w:t>
            </w:r>
            <w:r w:rsidR="0084079B" w:rsidRPr="000A5889">
              <w:rPr>
                <w:sz w:val="28"/>
                <w:szCs w:val="28"/>
              </w:rPr>
              <w:t>1</w:t>
            </w:r>
            <w:r w:rsidR="006F0B62" w:rsidRPr="000A5889">
              <w:rPr>
                <w:sz w:val="28"/>
                <w:szCs w:val="28"/>
              </w:rPr>
              <w:t>1</w:t>
            </w:r>
          </w:p>
        </w:tc>
      </w:tr>
      <w:tr w:rsidR="00175255" w:rsidRPr="000A5889" w14:paraId="17105722" w14:textId="77777777" w:rsidTr="00F266ED">
        <w:tc>
          <w:tcPr>
            <w:tcW w:w="2015" w:type="dxa"/>
            <w:vAlign w:val="center"/>
          </w:tcPr>
          <w:p w14:paraId="66492BBC" w14:textId="7A73D31D" w:rsidR="00175255" w:rsidRPr="000A5889" w:rsidRDefault="00175255" w:rsidP="00175255">
            <w:pPr>
              <w:pStyle w:val="afb"/>
              <w:spacing w:after="0"/>
              <w:rPr>
                <w:sz w:val="28"/>
                <w:szCs w:val="28"/>
              </w:rPr>
            </w:pPr>
            <w:r w:rsidRPr="000A5889">
              <w:rPr>
                <w:sz w:val="28"/>
                <w:szCs w:val="28"/>
              </w:rPr>
              <w:t>7*</w:t>
            </w:r>
          </w:p>
        </w:tc>
        <w:tc>
          <w:tcPr>
            <w:tcW w:w="1276" w:type="dxa"/>
            <w:vAlign w:val="center"/>
          </w:tcPr>
          <w:p w14:paraId="201FB493" w14:textId="653FF37D" w:rsidR="00175255" w:rsidRPr="000A5889" w:rsidRDefault="00175255" w:rsidP="00175255">
            <w:pPr>
              <w:pStyle w:val="afb"/>
              <w:spacing w:after="0"/>
              <w:rPr>
                <w:sz w:val="28"/>
                <w:szCs w:val="28"/>
              </w:rPr>
            </w:pPr>
            <w:r w:rsidRPr="000A5889">
              <w:rPr>
                <w:sz w:val="28"/>
                <w:szCs w:val="28"/>
              </w:rPr>
              <w:t>Рисунок 5</w:t>
            </w:r>
          </w:p>
        </w:tc>
        <w:tc>
          <w:tcPr>
            <w:tcW w:w="4538" w:type="dxa"/>
            <w:vAlign w:val="center"/>
          </w:tcPr>
          <w:p w14:paraId="7B5F26BE" w14:textId="616CE3AA" w:rsidR="00175255" w:rsidRPr="000A5889" w:rsidRDefault="00175255" w:rsidP="00175255">
            <w:pPr>
              <w:pStyle w:val="afb"/>
              <w:spacing w:after="0"/>
              <w:rPr>
                <w:sz w:val="28"/>
                <w:szCs w:val="28"/>
              </w:rPr>
            </w:pPr>
            <w:r w:rsidRPr="000A5889">
              <w:rPr>
                <w:sz w:val="28"/>
                <w:szCs w:val="28"/>
              </w:rPr>
              <w:t>Отображение процесса подключения/отключения нагрузки к/от ДГУ в ручном режиме управления</w:t>
            </w:r>
          </w:p>
        </w:tc>
        <w:tc>
          <w:tcPr>
            <w:tcW w:w="2099" w:type="dxa"/>
            <w:vAlign w:val="center"/>
          </w:tcPr>
          <w:p w14:paraId="0C5E41D6" w14:textId="544AF09A" w:rsidR="00175255" w:rsidRPr="000A5889" w:rsidRDefault="00175255" w:rsidP="00175255">
            <w:pPr>
              <w:pStyle w:val="afb"/>
              <w:spacing w:after="0"/>
              <w:rPr>
                <w:sz w:val="28"/>
                <w:szCs w:val="28"/>
              </w:rPr>
            </w:pPr>
            <w:r w:rsidRPr="000A5889">
              <w:rPr>
                <w:sz w:val="28"/>
                <w:szCs w:val="28"/>
              </w:rPr>
              <w:t>Описание окна приведено в п.1.4.5.12</w:t>
            </w:r>
          </w:p>
        </w:tc>
      </w:tr>
      <w:tr w:rsidR="00175255" w:rsidRPr="00F77254" w14:paraId="77D180BF" w14:textId="77777777" w:rsidTr="00F266ED">
        <w:trPr>
          <w:trHeight w:val="994"/>
        </w:trPr>
        <w:tc>
          <w:tcPr>
            <w:tcW w:w="2015" w:type="dxa"/>
            <w:vAlign w:val="center"/>
          </w:tcPr>
          <w:p w14:paraId="531B0F3C" w14:textId="51714018" w:rsidR="00175255" w:rsidRPr="000A5889" w:rsidRDefault="00175255" w:rsidP="00175255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 w:rsidRPr="000A5889">
              <w:rPr>
                <w:sz w:val="28"/>
                <w:szCs w:val="28"/>
              </w:rPr>
              <w:t>8*</w:t>
            </w:r>
          </w:p>
        </w:tc>
        <w:tc>
          <w:tcPr>
            <w:tcW w:w="1276" w:type="dxa"/>
            <w:vAlign w:val="center"/>
          </w:tcPr>
          <w:p w14:paraId="50245F51" w14:textId="3204D948" w:rsidR="00175255" w:rsidRPr="000A5889" w:rsidRDefault="00175255" w:rsidP="00175255">
            <w:pPr>
              <w:pStyle w:val="afb"/>
              <w:spacing w:after="0"/>
              <w:rPr>
                <w:sz w:val="28"/>
                <w:szCs w:val="28"/>
              </w:rPr>
            </w:pPr>
            <w:r w:rsidRPr="000A5889">
              <w:rPr>
                <w:sz w:val="28"/>
                <w:szCs w:val="28"/>
              </w:rPr>
              <w:t>Рисунок 5</w:t>
            </w:r>
          </w:p>
        </w:tc>
        <w:tc>
          <w:tcPr>
            <w:tcW w:w="4538" w:type="dxa"/>
            <w:vAlign w:val="center"/>
          </w:tcPr>
          <w:p w14:paraId="1E697D32" w14:textId="1612685F" w:rsidR="00175255" w:rsidRPr="000A5889" w:rsidRDefault="00175255" w:rsidP="00175255">
            <w:pPr>
              <w:pStyle w:val="afb"/>
              <w:spacing w:after="0"/>
              <w:rPr>
                <w:sz w:val="28"/>
                <w:szCs w:val="28"/>
              </w:rPr>
            </w:pPr>
            <w:r w:rsidRPr="000A5889">
              <w:rPr>
                <w:sz w:val="28"/>
                <w:szCs w:val="28"/>
              </w:rPr>
              <w:t>Отображение процесса запуска/ останова ДГУ</w:t>
            </w:r>
          </w:p>
        </w:tc>
        <w:tc>
          <w:tcPr>
            <w:tcW w:w="2099" w:type="dxa"/>
            <w:vAlign w:val="center"/>
          </w:tcPr>
          <w:p w14:paraId="4FF4A7AD" w14:textId="7DD72EE8" w:rsidR="00175255" w:rsidRDefault="00175255" w:rsidP="00175255">
            <w:pPr>
              <w:pStyle w:val="afb"/>
              <w:spacing w:after="0"/>
              <w:rPr>
                <w:sz w:val="28"/>
                <w:szCs w:val="28"/>
              </w:rPr>
            </w:pPr>
            <w:r w:rsidRPr="000A5889">
              <w:rPr>
                <w:sz w:val="28"/>
                <w:szCs w:val="28"/>
              </w:rPr>
              <w:t>Описание окна приведено в п.1.4.5.13</w:t>
            </w:r>
          </w:p>
        </w:tc>
      </w:tr>
    </w:tbl>
    <w:p w14:paraId="774B064E" w14:textId="2EB96678" w:rsidR="0091797A" w:rsidRDefault="0091797A" w:rsidP="00175255">
      <w:pPr>
        <w:spacing w:before="240" w:after="0"/>
        <w:ind w:left="0" w:hanging="142"/>
      </w:pPr>
      <w:r>
        <w:t xml:space="preserve"> Примечан</w:t>
      </w:r>
      <w:r w:rsidR="00F01F25">
        <w:t xml:space="preserve">ие: * - </w:t>
      </w:r>
      <w:r w:rsidR="00CC2FED">
        <w:t xml:space="preserve">окнам без наименования присвоен условный порядковый номер. </w:t>
      </w:r>
      <w:r w:rsidR="00836323">
        <w:t>Условный п</w:t>
      </w:r>
      <w:r w:rsidR="00F01F25">
        <w:t xml:space="preserve">орядковый номер </w:t>
      </w:r>
      <w:r w:rsidR="00CC2FED">
        <w:t xml:space="preserve">окон </w:t>
      </w:r>
      <w:r w:rsidR="00F01F25">
        <w:t>не отображается на индикаторной панели</w:t>
      </w:r>
      <w:r w:rsidR="004732A8">
        <w:t xml:space="preserve"> </w:t>
      </w:r>
      <w:r w:rsidR="002F7D55">
        <w:t xml:space="preserve">          </w:t>
      </w:r>
      <w:r w:rsidR="00A838EF">
        <w:t>К-2600.К</w:t>
      </w:r>
      <w:r w:rsidR="004732A8">
        <w:t xml:space="preserve">, </w:t>
      </w:r>
      <w:r w:rsidR="00A838EF">
        <w:t>К-</w:t>
      </w:r>
      <w:proofErr w:type="gramStart"/>
      <w:r w:rsidR="00A838EF">
        <w:t>2600.К</w:t>
      </w:r>
      <w:r w:rsidR="004732A8">
        <w:t>В</w:t>
      </w:r>
      <w:r>
        <w:t>.</w:t>
      </w:r>
      <w:proofErr w:type="gramEnd"/>
      <w:r w:rsidR="00CC2FED">
        <w:t xml:space="preserve"> </w:t>
      </w:r>
    </w:p>
    <w:tbl>
      <w:tblPr>
        <w:tblStyle w:val="ac"/>
        <w:tblW w:w="0" w:type="auto"/>
        <w:tblInd w:w="-147" w:type="dxa"/>
        <w:tblLook w:val="04A0" w:firstRow="1" w:lastRow="0" w:firstColumn="1" w:lastColumn="0" w:noHBand="0" w:noVBand="1"/>
      </w:tblPr>
      <w:tblGrid>
        <w:gridCol w:w="4933"/>
      </w:tblGrid>
      <w:tr w:rsidR="00C44D88" w14:paraId="2233810A" w14:textId="77777777" w:rsidTr="002B72C8">
        <w:tc>
          <w:tcPr>
            <w:tcW w:w="4933" w:type="dxa"/>
          </w:tcPr>
          <w:p w14:paraId="143DCECE" w14:textId="77777777" w:rsidR="00C44D88" w:rsidRPr="00F805D2" w:rsidRDefault="00C44D88" w:rsidP="00C44D88">
            <w:pPr>
              <w:ind w:left="0" w:firstLine="0"/>
            </w:pPr>
            <w:r>
              <w:lastRenderedPageBreak/>
              <w:t>Р АКТ</w:t>
            </w:r>
          </w:p>
        </w:tc>
      </w:tr>
      <w:tr w:rsidR="00C44D88" w14:paraId="2EA9039B" w14:textId="77777777" w:rsidTr="002B72C8">
        <w:tc>
          <w:tcPr>
            <w:tcW w:w="4933" w:type="dxa"/>
          </w:tcPr>
          <w:p w14:paraId="2CEA2C0F" w14:textId="77777777" w:rsidR="00C44D88" w:rsidRDefault="00C44D88" w:rsidP="00C44D88">
            <w:pPr>
              <w:ind w:left="0" w:firstLine="0"/>
            </w:pPr>
            <w:r>
              <w:t>Р РЕАКТ</w:t>
            </w:r>
          </w:p>
        </w:tc>
      </w:tr>
      <w:tr w:rsidR="00C44D88" w14:paraId="789A47C7" w14:textId="77777777" w:rsidTr="002B72C8">
        <w:tc>
          <w:tcPr>
            <w:tcW w:w="4933" w:type="dxa"/>
          </w:tcPr>
          <w:p w14:paraId="24FC2814" w14:textId="77777777" w:rsidR="00C44D88" w:rsidRDefault="00C44D88" w:rsidP="00C44D88">
            <w:pPr>
              <w:ind w:left="0" w:firstLine="0"/>
              <w:jc w:val="left"/>
            </w:pPr>
            <w:r>
              <w:t>Р ОБР</w:t>
            </w:r>
          </w:p>
        </w:tc>
      </w:tr>
      <w:tr w:rsidR="00C44D88" w14:paraId="61E8EB07" w14:textId="77777777" w:rsidTr="002B72C8">
        <w:tc>
          <w:tcPr>
            <w:tcW w:w="4933" w:type="dxa"/>
          </w:tcPr>
          <w:p w14:paraId="51C08631" w14:textId="77777777" w:rsidR="00C44D88" w:rsidRDefault="00C44D88" w:rsidP="00C44D88">
            <w:pPr>
              <w:ind w:left="0" w:firstLine="0"/>
              <w:jc w:val="left"/>
            </w:pPr>
          </w:p>
        </w:tc>
      </w:tr>
    </w:tbl>
    <w:tbl>
      <w:tblPr>
        <w:tblStyle w:val="ac"/>
        <w:tblpPr w:leftFromText="180" w:rightFromText="180" w:vertAnchor="text" w:horzAnchor="margin" w:tblpXSpec="right" w:tblpY="-1336"/>
        <w:tblW w:w="0" w:type="auto"/>
        <w:tblLook w:val="04A0" w:firstRow="1" w:lastRow="0" w:firstColumn="1" w:lastColumn="0" w:noHBand="0" w:noVBand="1"/>
      </w:tblPr>
      <w:tblGrid>
        <w:gridCol w:w="4786"/>
      </w:tblGrid>
      <w:tr w:rsidR="00175255" w14:paraId="2BF31806" w14:textId="77777777" w:rsidTr="00A300FC">
        <w:tc>
          <w:tcPr>
            <w:tcW w:w="4786" w:type="dxa"/>
          </w:tcPr>
          <w:p w14:paraId="3F8D5498" w14:textId="7F462111" w:rsidR="00175255" w:rsidRPr="001F712C" w:rsidRDefault="00175255" w:rsidP="00175255">
            <w:pPr>
              <w:tabs>
                <w:tab w:val="left" w:pos="2574"/>
              </w:tabs>
              <w:ind w:left="0" w:firstLine="0"/>
            </w:pPr>
            <w:proofErr w:type="gramStart"/>
            <w:r>
              <w:t>СООБЩЕНИЕ:  1</w:t>
            </w:r>
            <w:proofErr w:type="gramEnd"/>
            <w:r>
              <w:t>/3</w:t>
            </w:r>
          </w:p>
        </w:tc>
      </w:tr>
      <w:tr w:rsidR="00175255" w14:paraId="576DBFAD" w14:textId="77777777" w:rsidTr="00625EA0">
        <w:tc>
          <w:tcPr>
            <w:tcW w:w="4786" w:type="dxa"/>
          </w:tcPr>
          <w:p w14:paraId="27ED58A0" w14:textId="406F7C91" w:rsidR="00175255" w:rsidRPr="006D0AA6" w:rsidRDefault="00175255" w:rsidP="00175255">
            <w:pPr>
              <w:ind w:left="0" w:firstLine="0"/>
              <w:jc w:val="center"/>
            </w:pPr>
            <w:r>
              <w:t>ДО ОЧЕРЕДНОГО ТО</w:t>
            </w:r>
          </w:p>
        </w:tc>
      </w:tr>
      <w:tr w:rsidR="00175255" w14:paraId="65CC36BD" w14:textId="77777777" w:rsidTr="00625EA0">
        <w:tc>
          <w:tcPr>
            <w:tcW w:w="4786" w:type="dxa"/>
          </w:tcPr>
          <w:p w14:paraId="285F299D" w14:textId="100A9607" w:rsidR="00175255" w:rsidRPr="000A6AEB" w:rsidRDefault="00175255" w:rsidP="00175255">
            <w:pPr>
              <w:ind w:left="0" w:firstLine="0"/>
              <w:jc w:val="center"/>
            </w:pPr>
            <w:r>
              <w:t>ОСТАЛОСЬ</w:t>
            </w:r>
          </w:p>
        </w:tc>
      </w:tr>
      <w:tr w:rsidR="00175255" w14:paraId="115E3BD7" w14:textId="77777777" w:rsidTr="00625EA0">
        <w:tc>
          <w:tcPr>
            <w:tcW w:w="4786" w:type="dxa"/>
          </w:tcPr>
          <w:p w14:paraId="665CCE2B" w14:textId="012A4BBC" w:rsidR="00175255" w:rsidRPr="000A6AEB" w:rsidRDefault="00175255" w:rsidP="00175255">
            <w:pPr>
              <w:ind w:left="0" w:firstLine="22"/>
              <w:jc w:val="center"/>
            </w:pPr>
            <w:r>
              <w:t xml:space="preserve">195 </w:t>
            </w:r>
            <w:proofErr w:type="gramStart"/>
            <w:r>
              <w:t>Ч  28</w:t>
            </w:r>
            <w:proofErr w:type="gramEnd"/>
            <w:r>
              <w:t xml:space="preserve"> МИН</w:t>
            </w:r>
          </w:p>
        </w:tc>
      </w:tr>
    </w:tbl>
    <w:tbl>
      <w:tblPr>
        <w:tblStyle w:val="ac"/>
        <w:tblpPr w:leftFromText="180" w:rightFromText="180" w:vertAnchor="text" w:horzAnchor="margin" w:tblpX="-147" w:tblpY="234"/>
        <w:tblW w:w="0" w:type="auto"/>
        <w:tblLook w:val="04A0" w:firstRow="1" w:lastRow="0" w:firstColumn="1" w:lastColumn="0" w:noHBand="0" w:noVBand="1"/>
      </w:tblPr>
      <w:tblGrid>
        <w:gridCol w:w="4954"/>
      </w:tblGrid>
      <w:tr w:rsidR="002B72C8" w14:paraId="5D4C8A09" w14:textId="77777777" w:rsidTr="002B72C8">
        <w:trPr>
          <w:trHeight w:val="268"/>
        </w:trPr>
        <w:tc>
          <w:tcPr>
            <w:tcW w:w="4954" w:type="dxa"/>
          </w:tcPr>
          <w:p w14:paraId="672A5004" w14:textId="77777777" w:rsidR="002B72C8" w:rsidRPr="00541448" w:rsidRDefault="00C44D88" w:rsidP="00C44D88">
            <w:pPr>
              <w:ind w:left="0" w:firstLine="0"/>
            </w:pPr>
            <w:r>
              <w:rPr>
                <w:lang w:val="en-US"/>
              </w:rPr>
              <w:t>UA</w:t>
            </w:r>
            <w:r w:rsidRPr="00541448">
              <w:t xml:space="preserve">                   </w:t>
            </w:r>
            <w:r>
              <w:rPr>
                <w:lang w:val="en-US"/>
              </w:rPr>
              <w:t>IA</w:t>
            </w:r>
          </w:p>
        </w:tc>
      </w:tr>
      <w:tr w:rsidR="00C44D88" w14:paraId="448C3BEC" w14:textId="77777777" w:rsidTr="00A300FC">
        <w:trPr>
          <w:trHeight w:val="268"/>
        </w:trPr>
        <w:tc>
          <w:tcPr>
            <w:tcW w:w="4954" w:type="dxa"/>
          </w:tcPr>
          <w:p w14:paraId="5C585A47" w14:textId="77777777" w:rsidR="00C44D88" w:rsidRPr="00541448" w:rsidRDefault="00C44D88" w:rsidP="00C44D88">
            <w:pPr>
              <w:ind w:left="0" w:firstLine="22"/>
              <w:jc w:val="left"/>
            </w:pPr>
            <w:r>
              <w:rPr>
                <w:lang w:val="en-US"/>
              </w:rPr>
              <w:t>UB</w:t>
            </w:r>
            <w:r w:rsidRPr="00541448">
              <w:t xml:space="preserve">                   </w:t>
            </w:r>
            <w:r>
              <w:rPr>
                <w:lang w:val="en-US"/>
              </w:rPr>
              <w:t>IB</w:t>
            </w:r>
          </w:p>
        </w:tc>
      </w:tr>
      <w:tr w:rsidR="00C44D88" w14:paraId="000A6324" w14:textId="77777777" w:rsidTr="00A300FC">
        <w:trPr>
          <w:trHeight w:val="268"/>
        </w:trPr>
        <w:tc>
          <w:tcPr>
            <w:tcW w:w="4954" w:type="dxa"/>
          </w:tcPr>
          <w:p w14:paraId="52E39650" w14:textId="77777777" w:rsidR="00C44D88" w:rsidRPr="00541448" w:rsidRDefault="00C44D88" w:rsidP="002B72C8">
            <w:pPr>
              <w:ind w:left="0" w:firstLine="0"/>
              <w:jc w:val="left"/>
            </w:pPr>
            <w:r>
              <w:rPr>
                <w:lang w:val="en-US"/>
              </w:rPr>
              <w:t>UC</w:t>
            </w:r>
            <w:r w:rsidRPr="00541448">
              <w:t xml:space="preserve">                   </w:t>
            </w:r>
            <w:r>
              <w:rPr>
                <w:lang w:val="en-US"/>
              </w:rPr>
              <w:t>IC</w:t>
            </w:r>
          </w:p>
        </w:tc>
      </w:tr>
      <w:tr w:rsidR="00C44D88" w14:paraId="323B5879" w14:textId="77777777" w:rsidTr="00A300FC">
        <w:trPr>
          <w:trHeight w:val="268"/>
        </w:trPr>
        <w:tc>
          <w:tcPr>
            <w:tcW w:w="4954" w:type="dxa"/>
          </w:tcPr>
          <w:p w14:paraId="298A1B05" w14:textId="77777777" w:rsidR="00C44D88" w:rsidRPr="00541448" w:rsidRDefault="00C44D88" w:rsidP="00C44D88">
            <w:pPr>
              <w:ind w:left="0" w:firstLine="22"/>
              <w:jc w:val="left"/>
            </w:pPr>
            <w:r>
              <w:rPr>
                <w:lang w:val="en-US"/>
              </w:rPr>
              <w:t>F</w:t>
            </w:r>
          </w:p>
        </w:tc>
      </w:tr>
    </w:tbl>
    <w:tbl>
      <w:tblPr>
        <w:tblStyle w:val="ac"/>
        <w:tblpPr w:leftFromText="180" w:rightFromText="180" w:vertAnchor="text" w:horzAnchor="margin" w:tblpXSpec="right" w:tblpY="268"/>
        <w:tblW w:w="0" w:type="auto"/>
        <w:tblLook w:val="04A0" w:firstRow="1" w:lastRow="0" w:firstColumn="1" w:lastColumn="0" w:noHBand="0" w:noVBand="1"/>
      </w:tblPr>
      <w:tblGrid>
        <w:gridCol w:w="4786"/>
      </w:tblGrid>
      <w:tr w:rsidR="00175255" w14:paraId="76B790DB" w14:textId="77777777" w:rsidTr="00A300FC">
        <w:tc>
          <w:tcPr>
            <w:tcW w:w="4786" w:type="dxa"/>
          </w:tcPr>
          <w:p w14:paraId="29BDF047" w14:textId="661AEC74" w:rsidR="00175255" w:rsidRPr="00541448" w:rsidRDefault="00175255" w:rsidP="00175255">
            <w:pPr>
              <w:ind w:left="0" w:firstLine="22"/>
              <w:jc w:val="center"/>
            </w:pPr>
            <w:r>
              <w:t>МЕНЮ НАСТРОЕК</w:t>
            </w:r>
          </w:p>
        </w:tc>
      </w:tr>
      <w:tr w:rsidR="00175255" w14:paraId="737BA534" w14:textId="77777777" w:rsidTr="00625EA0">
        <w:tc>
          <w:tcPr>
            <w:tcW w:w="4786" w:type="dxa"/>
          </w:tcPr>
          <w:p w14:paraId="7B3D232E" w14:textId="7546020E" w:rsidR="00175255" w:rsidRPr="006D0AA6" w:rsidRDefault="00175255" w:rsidP="00175255">
            <w:pPr>
              <w:ind w:left="0" w:firstLine="0"/>
              <w:jc w:val="center"/>
            </w:pPr>
          </w:p>
        </w:tc>
      </w:tr>
      <w:tr w:rsidR="00175255" w14:paraId="13B1E3FE" w14:textId="77777777" w:rsidTr="00625EA0">
        <w:tc>
          <w:tcPr>
            <w:tcW w:w="4786" w:type="dxa"/>
          </w:tcPr>
          <w:p w14:paraId="697DA1B7" w14:textId="31EE0FA8" w:rsidR="00175255" w:rsidRPr="000A6AEB" w:rsidRDefault="00175255" w:rsidP="00175255">
            <w:pPr>
              <w:ind w:left="0" w:firstLine="0"/>
              <w:jc w:val="center"/>
            </w:pPr>
            <w:r>
              <w:t>ПРОГРАММИРОВАНИЕ</w:t>
            </w:r>
          </w:p>
        </w:tc>
      </w:tr>
      <w:tr w:rsidR="00175255" w14:paraId="2DB4CA96" w14:textId="77777777" w:rsidTr="00625EA0">
        <w:tc>
          <w:tcPr>
            <w:tcW w:w="4786" w:type="dxa"/>
          </w:tcPr>
          <w:p w14:paraId="2A843A14" w14:textId="14DB80FE" w:rsidR="00175255" w:rsidRPr="000A6AEB" w:rsidRDefault="00175255" w:rsidP="00175255">
            <w:pPr>
              <w:ind w:left="0" w:firstLine="22"/>
              <w:jc w:val="center"/>
            </w:pPr>
            <w:r>
              <w:t>ЗАПРЕЩЕНО!</w:t>
            </w:r>
          </w:p>
        </w:tc>
      </w:tr>
    </w:tbl>
    <w:p w14:paraId="0BCCB49D" w14:textId="77777777" w:rsidR="0091797A" w:rsidRPr="00397E74" w:rsidRDefault="0091797A" w:rsidP="0024607C">
      <w:pPr>
        <w:spacing w:after="0"/>
        <w:ind w:left="0" w:firstLine="0"/>
        <w:rPr>
          <w:sz w:val="24"/>
          <w:szCs w:val="24"/>
        </w:rPr>
      </w:pPr>
    </w:p>
    <w:tbl>
      <w:tblPr>
        <w:tblStyle w:val="ac"/>
        <w:tblpPr w:leftFromText="180" w:rightFromText="180" w:vertAnchor="text" w:horzAnchor="margin" w:tblpX="-147" w:tblpY="234"/>
        <w:tblW w:w="0" w:type="auto"/>
        <w:tblLook w:val="04A0" w:firstRow="1" w:lastRow="0" w:firstColumn="1" w:lastColumn="0" w:noHBand="0" w:noVBand="1"/>
      </w:tblPr>
      <w:tblGrid>
        <w:gridCol w:w="4954"/>
      </w:tblGrid>
      <w:tr w:rsidR="0024607C" w14:paraId="0643F321" w14:textId="77777777" w:rsidTr="00F01F25">
        <w:trPr>
          <w:trHeight w:val="268"/>
        </w:trPr>
        <w:tc>
          <w:tcPr>
            <w:tcW w:w="4954" w:type="dxa"/>
          </w:tcPr>
          <w:p w14:paraId="47398F86" w14:textId="77777777" w:rsidR="0024607C" w:rsidRPr="00C44D88" w:rsidRDefault="0024607C" w:rsidP="00F01F25">
            <w:pPr>
              <w:ind w:left="0" w:firstLine="0"/>
              <w:rPr>
                <w:lang w:val="en-US"/>
              </w:rPr>
            </w:pPr>
            <w:r>
              <w:t>АВТОЗАПУСК     ВКЛЮЧЕН</w:t>
            </w:r>
          </w:p>
        </w:tc>
      </w:tr>
      <w:tr w:rsidR="0024607C" w14:paraId="747E039A" w14:textId="77777777" w:rsidTr="00F01F25">
        <w:trPr>
          <w:trHeight w:val="268"/>
        </w:trPr>
        <w:tc>
          <w:tcPr>
            <w:tcW w:w="4954" w:type="dxa"/>
          </w:tcPr>
          <w:p w14:paraId="77D2FE98" w14:textId="77777777" w:rsidR="0024607C" w:rsidRPr="00C44D88" w:rsidRDefault="0024607C" w:rsidP="00F01F25">
            <w:pPr>
              <w:ind w:left="0" w:firstLine="22"/>
              <w:jc w:val="left"/>
              <w:rPr>
                <w:lang w:val="en-US"/>
              </w:rPr>
            </w:pPr>
            <w:r>
              <w:t>ДГУ     ГОТОВ К НАГРУЗКЕ</w:t>
            </w:r>
          </w:p>
        </w:tc>
      </w:tr>
      <w:tr w:rsidR="0024607C" w14:paraId="0E41A312" w14:textId="77777777" w:rsidTr="00F01F25">
        <w:trPr>
          <w:trHeight w:val="268"/>
        </w:trPr>
        <w:tc>
          <w:tcPr>
            <w:tcW w:w="4954" w:type="dxa"/>
          </w:tcPr>
          <w:p w14:paraId="215D2ADA" w14:textId="7A980FB9" w:rsidR="0024607C" w:rsidRPr="00EF5C3F" w:rsidRDefault="0024607C" w:rsidP="00EF5C3F">
            <w:pPr>
              <w:ind w:left="0" w:firstLine="0"/>
              <w:jc w:val="left"/>
            </w:pPr>
            <w:r>
              <w:rPr>
                <w:lang w:val="en-US"/>
              </w:rPr>
              <w:t>ОЧЕРЕДНОСТЬ</w:t>
            </w:r>
            <w:r w:rsidR="00EF5C3F">
              <w:t xml:space="preserve">                     С</w:t>
            </w:r>
            <w:r w:rsidR="00F266ED">
              <w:rPr>
                <w:lang w:val="en-US"/>
              </w:rPr>
              <w:t>aa</w:t>
            </w:r>
            <w:r w:rsidR="00F266ED">
              <w:t>/</w:t>
            </w:r>
            <w:r w:rsidR="00F266ED">
              <w:rPr>
                <w:lang w:val="en-US"/>
              </w:rPr>
              <w:t>bb</w:t>
            </w:r>
            <w:r w:rsidR="00397E74">
              <w:t>*</w:t>
            </w:r>
            <w:r w:rsidR="00EF5C3F">
              <w:t xml:space="preserve">               </w:t>
            </w:r>
          </w:p>
        </w:tc>
      </w:tr>
      <w:tr w:rsidR="0024607C" w14:paraId="001BEC6D" w14:textId="77777777" w:rsidTr="00F01F25">
        <w:trPr>
          <w:trHeight w:val="268"/>
        </w:trPr>
        <w:tc>
          <w:tcPr>
            <w:tcW w:w="4954" w:type="dxa"/>
          </w:tcPr>
          <w:p w14:paraId="0719B406" w14:textId="026CDB8F" w:rsidR="0024607C" w:rsidRPr="00EF5C3F" w:rsidRDefault="0024607C" w:rsidP="00F01F25">
            <w:pPr>
              <w:ind w:left="0" w:firstLine="22"/>
              <w:jc w:val="left"/>
            </w:pPr>
            <w:r>
              <w:rPr>
                <w:lang w:val="en-US"/>
              </w:rPr>
              <w:t>НАРАБОТКА</w:t>
            </w:r>
            <w:r w:rsidR="00EF5C3F">
              <w:t xml:space="preserve">                </w:t>
            </w:r>
          </w:p>
        </w:tc>
      </w:tr>
    </w:tbl>
    <w:tbl>
      <w:tblPr>
        <w:tblStyle w:val="ac"/>
        <w:tblpPr w:leftFromText="180" w:rightFromText="180" w:vertAnchor="text" w:horzAnchor="margin" w:tblpXSpec="right" w:tblpY="237"/>
        <w:tblW w:w="0" w:type="auto"/>
        <w:tblLook w:val="04A0" w:firstRow="1" w:lastRow="0" w:firstColumn="1" w:lastColumn="0" w:noHBand="0" w:noVBand="1"/>
      </w:tblPr>
      <w:tblGrid>
        <w:gridCol w:w="4786"/>
      </w:tblGrid>
      <w:tr w:rsidR="00175255" w14:paraId="0B289AEF" w14:textId="77777777" w:rsidTr="0024607C">
        <w:tc>
          <w:tcPr>
            <w:tcW w:w="4786" w:type="dxa"/>
          </w:tcPr>
          <w:p w14:paraId="4A49C573" w14:textId="282C7883" w:rsidR="00175255" w:rsidRPr="00C44D88" w:rsidRDefault="00175255" w:rsidP="00175255">
            <w:pPr>
              <w:ind w:left="0" w:firstLine="22"/>
              <w:jc w:val="center"/>
              <w:rPr>
                <w:lang w:val="en-US"/>
              </w:rPr>
            </w:pPr>
            <w:r>
              <w:t>ИДЕТ ПОДКЛЮЧЕНИЕ</w:t>
            </w:r>
          </w:p>
        </w:tc>
      </w:tr>
      <w:tr w:rsidR="00175255" w14:paraId="50E36527" w14:textId="77777777" w:rsidTr="0024607C">
        <w:tc>
          <w:tcPr>
            <w:tcW w:w="4786" w:type="dxa"/>
          </w:tcPr>
          <w:p w14:paraId="2FCC6FA2" w14:textId="4D17F741" w:rsidR="00175255" w:rsidRPr="000A6AEB" w:rsidRDefault="00175255" w:rsidP="00175255">
            <w:pPr>
              <w:ind w:left="0" w:firstLine="22"/>
              <w:jc w:val="center"/>
            </w:pPr>
            <w:r>
              <w:t>НАГРУЗКИ…</w:t>
            </w:r>
          </w:p>
        </w:tc>
      </w:tr>
      <w:tr w:rsidR="00175255" w14:paraId="7986D10E" w14:textId="77777777" w:rsidTr="0024607C">
        <w:tc>
          <w:tcPr>
            <w:tcW w:w="4786" w:type="dxa"/>
          </w:tcPr>
          <w:p w14:paraId="3EAC7810" w14:textId="7D063FE4" w:rsidR="00175255" w:rsidRPr="000A6AEB" w:rsidRDefault="00175255" w:rsidP="00175255">
            <w:pPr>
              <w:ind w:left="0" w:firstLine="0"/>
              <w:jc w:val="center"/>
            </w:pPr>
          </w:p>
        </w:tc>
      </w:tr>
      <w:tr w:rsidR="00175255" w14:paraId="0E4EC3C5" w14:textId="77777777" w:rsidTr="0024607C">
        <w:tc>
          <w:tcPr>
            <w:tcW w:w="4786" w:type="dxa"/>
          </w:tcPr>
          <w:p w14:paraId="440EFEB8" w14:textId="73CE0064" w:rsidR="00175255" w:rsidRPr="000A6AEB" w:rsidRDefault="00175255" w:rsidP="00175255">
            <w:pPr>
              <w:ind w:left="0" w:firstLine="22"/>
              <w:jc w:val="center"/>
            </w:pPr>
          </w:p>
        </w:tc>
      </w:tr>
    </w:tbl>
    <w:p w14:paraId="7EB917C2" w14:textId="77777777" w:rsidR="0024607C" w:rsidRPr="00397E74" w:rsidRDefault="0024607C" w:rsidP="00C44D88">
      <w:pPr>
        <w:ind w:left="0" w:firstLine="0"/>
        <w:rPr>
          <w:sz w:val="22"/>
          <w:szCs w:val="22"/>
        </w:rPr>
      </w:pPr>
    </w:p>
    <w:tbl>
      <w:tblPr>
        <w:tblStyle w:val="ac"/>
        <w:tblpPr w:leftFromText="180" w:rightFromText="180" w:vertAnchor="text" w:horzAnchor="margin" w:tblpX="-147" w:tblpY="234"/>
        <w:tblW w:w="0" w:type="auto"/>
        <w:tblLook w:val="04A0" w:firstRow="1" w:lastRow="0" w:firstColumn="1" w:lastColumn="0" w:noHBand="0" w:noVBand="1"/>
      </w:tblPr>
      <w:tblGrid>
        <w:gridCol w:w="4954"/>
      </w:tblGrid>
      <w:tr w:rsidR="00C44D88" w:rsidRPr="000A5889" w14:paraId="0383DF54" w14:textId="77777777" w:rsidTr="00A300FC">
        <w:trPr>
          <w:trHeight w:val="268"/>
        </w:trPr>
        <w:tc>
          <w:tcPr>
            <w:tcW w:w="4954" w:type="dxa"/>
          </w:tcPr>
          <w:p w14:paraId="1DD15A5A" w14:textId="0429D2A2" w:rsidR="000A6AEB" w:rsidRPr="000A5889" w:rsidRDefault="00CB53F7" w:rsidP="00CB53F7">
            <w:pPr>
              <w:ind w:left="0" w:firstLine="0"/>
              <w:rPr>
                <w:lang w:val="en-US"/>
              </w:rPr>
            </w:pPr>
            <w:r w:rsidRPr="000A5889">
              <w:t xml:space="preserve">ШИНЫ   </w:t>
            </w:r>
            <w:r w:rsidRPr="000A5889">
              <w:rPr>
                <w:lang w:val="en-US"/>
              </w:rPr>
              <w:t>U</w:t>
            </w:r>
            <w:r w:rsidRPr="000A5889">
              <w:t xml:space="preserve">             </w:t>
            </w:r>
            <w:r w:rsidRPr="000A5889">
              <w:rPr>
                <w:lang w:val="en-US"/>
              </w:rPr>
              <w:t>F</w:t>
            </w:r>
          </w:p>
        </w:tc>
      </w:tr>
      <w:tr w:rsidR="00C44D88" w:rsidRPr="000A5889" w14:paraId="32BBE594" w14:textId="77777777" w:rsidTr="00A300FC">
        <w:trPr>
          <w:trHeight w:val="268"/>
        </w:trPr>
        <w:tc>
          <w:tcPr>
            <w:tcW w:w="4954" w:type="dxa"/>
          </w:tcPr>
          <w:p w14:paraId="751B4891" w14:textId="20140BC3" w:rsidR="00C44D88" w:rsidRPr="000A5889" w:rsidRDefault="00CB53F7" w:rsidP="00CB53F7">
            <w:pPr>
              <w:ind w:left="0" w:firstLine="22"/>
            </w:pPr>
            <w:r w:rsidRPr="000A5889">
              <w:t>ДГУ ОТКЛЮЧЕН ОТ ШИН</w:t>
            </w:r>
          </w:p>
        </w:tc>
      </w:tr>
      <w:tr w:rsidR="00C44D88" w:rsidRPr="000A5889" w14:paraId="0EA29079" w14:textId="77777777" w:rsidTr="00A300FC">
        <w:trPr>
          <w:trHeight w:val="268"/>
        </w:trPr>
        <w:tc>
          <w:tcPr>
            <w:tcW w:w="4954" w:type="dxa"/>
          </w:tcPr>
          <w:p w14:paraId="6D631ED4" w14:textId="66A5DFA0" w:rsidR="00C44D88" w:rsidRPr="000A5889" w:rsidRDefault="00CB53F7" w:rsidP="00CB53F7">
            <w:pPr>
              <w:ind w:left="0" w:firstLine="0"/>
              <w:rPr>
                <w:lang w:val="en-US"/>
              </w:rPr>
            </w:pPr>
            <w:r w:rsidRPr="000A5889">
              <w:t xml:space="preserve">СЕКЦ     </w:t>
            </w:r>
            <w:r w:rsidRPr="000A5889">
              <w:rPr>
                <w:lang w:val="en-US"/>
              </w:rPr>
              <w:t xml:space="preserve"> U            F</w:t>
            </w:r>
          </w:p>
        </w:tc>
      </w:tr>
      <w:tr w:rsidR="00C44D88" w:rsidRPr="000A5889" w14:paraId="7A91689D" w14:textId="77777777" w:rsidTr="00A300FC">
        <w:trPr>
          <w:trHeight w:val="268"/>
        </w:trPr>
        <w:tc>
          <w:tcPr>
            <w:tcW w:w="4954" w:type="dxa"/>
          </w:tcPr>
          <w:p w14:paraId="0D8D2357" w14:textId="760D93CE" w:rsidR="00C44D88" w:rsidRPr="000A5889" w:rsidRDefault="00CB53F7" w:rsidP="00FA4098">
            <w:pPr>
              <w:ind w:left="0" w:firstLine="0"/>
              <w:jc w:val="left"/>
            </w:pPr>
            <w:r w:rsidRPr="000A5889">
              <w:t>СЕКЦИЯ НЕ ПОДКЛЮЧЕНА</w:t>
            </w:r>
          </w:p>
        </w:tc>
      </w:tr>
    </w:tbl>
    <w:tbl>
      <w:tblPr>
        <w:tblStyle w:val="ac"/>
        <w:tblpPr w:leftFromText="180" w:rightFromText="180" w:vertAnchor="text" w:horzAnchor="margin" w:tblpXSpec="right" w:tblpY="237"/>
        <w:tblW w:w="0" w:type="auto"/>
        <w:tblLook w:val="04A0" w:firstRow="1" w:lastRow="0" w:firstColumn="1" w:lastColumn="0" w:noHBand="0" w:noVBand="1"/>
      </w:tblPr>
      <w:tblGrid>
        <w:gridCol w:w="4786"/>
      </w:tblGrid>
      <w:tr w:rsidR="00175255" w:rsidRPr="000A5889" w14:paraId="1151E92B" w14:textId="77777777" w:rsidTr="00F01F25">
        <w:tc>
          <w:tcPr>
            <w:tcW w:w="4786" w:type="dxa"/>
          </w:tcPr>
          <w:p w14:paraId="37674F17" w14:textId="14E70C48" w:rsidR="00175255" w:rsidRPr="000A5889" w:rsidRDefault="00175255" w:rsidP="00175255">
            <w:pPr>
              <w:ind w:left="0" w:firstLine="22"/>
              <w:jc w:val="center"/>
            </w:pPr>
            <w:r w:rsidRPr="000A5889">
              <w:t>НАГРУЗКА ПОДКЛЮЧЕНА</w:t>
            </w:r>
          </w:p>
        </w:tc>
      </w:tr>
      <w:tr w:rsidR="00175255" w14:paraId="340E3947" w14:textId="77777777" w:rsidTr="00F01F25">
        <w:tc>
          <w:tcPr>
            <w:tcW w:w="4786" w:type="dxa"/>
          </w:tcPr>
          <w:p w14:paraId="0E6AD8DC" w14:textId="7ECEDAC1" w:rsidR="00175255" w:rsidRPr="000A5889" w:rsidRDefault="00175255" w:rsidP="00175255">
            <w:pPr>
              <w:ind w:left="0" w:firstLine="0"/>
              <w:jc w:val="center"/>
            </w:pPr>
            <w:r w:rsidRPr="000A5889">
              <w:t>В РУЧНОМ РЕЖИМЕ</w:t>
            </w:r>
          </w:p>
        </w:tc>
      </w:tr>
      <w:tr w:rsidR="00175255" w14:paraId="547B6E08" w14:textId="77777777" w:rsidTr="00F01F25">
        <w:tc>
          <w:tcPr>
            <w:tcW w:w="4786" w:type="dxa"/>
          </w:tcPr>
          <w:p w14:paraId="20B82BF7" w14:textId="40D8A054" w:rsidR="00175255" w:rsidRPr="00C44D88" w:rsidRDefault="00175255" w:rsidP="00175255">
            <w:pPr>
              <w:ind w:firstLine="0"/>
              <w:jc w:val="center"/>
            </w:pPr>
          </w:p>
        </w:tc>
      </w:tr>
      <w:tr w:rsidR="00175255" w14:paraId="0F52E6B9" w14:textId="77777777" w:rsidTr="00F01F25">
        <w:tc>
          <w:tcPr>
            <w:tcW w:w="4786" w:type="dxa"/>
          </w:tcPr>
          <w:p w14:paraId="1E3917CD" w14:textId="518B8C4F" w:rsidR="00175255" w:rsidRDefault="00175255" w:rsidP="00175255">
            <w:pPr>
              <w:ind w:firstLine="0"/>
              <w:jc w:val="center"/>
            </w:pPr>
          </w:p>
        </w:tc>
      </w:tr>
    </w:tbl>
    <w:p w14:paraId="19BDF5EF" w14:textId="77777777" w:rsidR="002428FE" w:rsidRDefault="002428FE" w:rsidP="00397E74">
      <w:pPr>
        <w:ind w:left="0" w:firstLine="0"/>
      </w:pPr>
    </w:p>
    <w:tbl>
      <w:tblPr>
        <w:tblStyle w:val="ac"/>
        <w:tblpPr w:leftFromText="180" w:rightFromText="180" w:vertAnchor="text" w:horzAnchor="margin" w:tblpXSpec="right" w:tblpY="178"/>
        <w:tblW w:w="0" w:type="auto"/>
        <w:tblLook w:val="04A0" w:firstRow="1" w:lastRow="0" w:firstColumn="1" w:lastColumn="0" w:noHBand="0" w:noVBand="1"/>
      </w:tblPr>
      <w:tblGrid>
        <w:gridCol w:w="4786"/>
      </w:tblGrid>
      <w:tr w:rsidR="00397E74" w14:paraId="69564C24" w14:textId="77777777" w:rsidTr="00FA5346">
        <w:tc>
          <w:tcPr>
            <w:tcW w:w="4786" w:type="dxa"/>
          </w:tcPr>
          <w:p w14:paraId="6E771465" w14:textId="77777777" w:rsidR="00397E74" w:rsidRPr="00541448" w:rsidRDefault="00397E74" w:rsidP="007917BD">
            <w:pPr>
              <w:ind w:left="0" w:firstLine="22"/>
              <w:jc w:val="center"/>
            </w:pPr>
            <w:r>
              <w:t>ДВИГАТЕЛЬ</w:t>
            </w:r>
          </w:p>
        </w:tc>
      </w:tr>
      <w:tr w:rsidR="00397E74" w14:paraId="4A517C73" w14:textId="77777777" w:rsidTr="00FA5346">
        <w:tc>
          <w:tcPr>
            <w:tcW w:w="4786" w:type="dxa"/>
          </w:tcPr>
          <w:p w14:paraId="2EB3FF2F" w14:textId="77777777" w:rsidR="00397E74" w:rsidRPr="00541448" w:rsidRDefault="00397E74" w:rsidP="007917BD">
            <w:pPr>
              <w:ind w:left="0" w:firstLine="0"/>
              <w:jc w:val="center"/>
            </w:pPr>
            <w:r>
              <w:t>ЗАПУСКАЕТСЯ…</w:t>
            </w:r>
          </w:p>
        </w:tc>
      </w:tr>
      <w:tr w:rsidR="00397E74" w14:paraId="72B0BC53" w14:textId="77777777" w:rsidTr="00FA5346">
        <w:tc>
          <w:tcPr>
            <w:tcW w:w="4786" w:type="dxa"/>
          </w:tcPr>
          <w:p w14:paraId="33202178" w14:textId="77777777" w:rsidR="00397E74" w:rsidRPr="00C44D88" w:rsidRDefault="00397E74" w:rsidP="007917BD">
            <w:pPr>
              <w:ind w:firstLine="0"/>
              <w:jc w:val="center"/>
            </w:pPr>
          </w:p>
        </w:tc>
      </w:tr>
      <w:tr w:rsidR="00397E74" w14:paraId="06B2B35C" w14:textId="77777777" w:rsidTr="00FA5346">
        <w:tc>
          <w:tcPr>
            <w:tcW w:w="4786" w:type="dxa"/>
          </w:tcPr>
          <w:p w14:paraId="0135C427" w14:textId="77777777" w:rsidR="00397E74" w:rsidRDefault="00397E74" w:rsidP="007917BD">
            <w:pPr>
              <w:ind w:firstLine="0"/>
              <w:jc w:val="center"/>
            </w:pPr>
          </w:p>
        </w:tc>
      </w:tr>
    </w:tbl>
    <w:tbl>
      <w:tblPr>
        <w:tblStyle w:val="ac"/>
        <w:tblpPr w:leftFromText="180" w:rightFromText="180" w:vertAnchor="text" w:horzAnchor="margin" w:tblpX="-147" w:tblpY="170"/>
        <w:tblW w:w="0" w:type="auto"/>
        <w:tblLook w:val="04A0" w:firstRow="1" w:lastRow="0" w:firstColumn="1" w:lastColumn="0" w:noHBand="0" w:noVBand="1"/>
      </w:tblPr>
      <w:tblGrid>
        <w:gridCol w:w="4933"/>
      </w:tblGrid>
      <w:tr w:rsidR="00175255" w14:paraId="2ABCEA32" w14:textId="77777777" w:rsidTr="00FA5346">
        <w:tc>
          <w:tcPr>
            <w:tcW w:w="4933" w:type="dxa"/>
          </w:tcPr>
          <w:p w14:paraId="140BFB85" w14:textId="39373D4E" w:rsidR="00175255" w:rsidRPr="00541448" w:rsidRDefault="00175255" w:rsidP="00175255">
            <w:pPr>
              <w:ind w:left="0" w:firstLine="22"/>
              <w:jc w:val="left"/>
            </w:pPr>
            <w:r>
              <w:t>ВСЕГО СООБЩЕНИЙ: 3</w:t>
            </w:r>
          </w:p>
        </w:tc>
      </w:tr>
      <w:tr w:rsidR="00175255" w14:paraId="0FED9433" w14:textId="77777777" w:rsidTr="00FA5346">
        <w:tc>
          <w:tcPr>
            <w:tcW w:w="4933" w:type="dxa"/>
          </w:tcPr>
          <w:p w14:paraId="2C714194" w14:textId="50518677" w:rsidR="00175255" w:rsidRPr="00541448" w:rsidRDefault="00175255" w:rsidP="00175255">
            <w:pPr>
              <w:ind w:left="0" w:firstLine="0"/>
              <w:jc w:val="center"/>
            </w:pPr>
            <w:r>
              <w:t>АВАРИЯ</w:t>
            </w:r>
          </w:p>
        </w:tc>
      </w:tr>
      <w:tr w:rsidR="00175255" w14:paraId="4A59A384" w14:textId="77777777" w:rsidTr="00FA5346">
        <w:tc>
          <w:tcPr>
            <w:tcW w:w="4933" w:type="dxa"/>
          </w:tcPr>
          <w:p w14:paraId="285B1C4E" w14:textId="7346AA7F" w:rsidR="00175255" w:rsidRPr="00C44D88" w:rsidRDefault="00175255" w:rsidP="00175255">
            <w:pPr>
              <w:ind w:left="0" w:firstLine="25"/>
              <w:jc w:val="center"/>
            </w:pPr>
            <w:r>
              <w:t>НИЗКОЕ НАПРЯЖЕНИЕ</w:t>
            </w:r>
          </w:p>
        </w:tc>
      </w:tr>
      <w:tr w:rsidR="00175255" w14:paraId="7BD9D06D" w14:textId="77777777" w:rsidTr="00FA5346">
        <w:tc>
          <w:tcPr>
            <w:tcW w:w="4933" w:type="dxa"/>
          </w:tcPr>
          <w:p w14:paraId="6BE2EE38" w14:textId="7907C7A3" w:rsidR="00175255" w:rsidRDefault="00175255" w:rsidP="00175255">
            <w:pPr>
              <w:ind w:left="0" w:firstLine="0"/>
              <w:jc w:val="center"/>
            </w:pPr>
            <w:r>
              <w:t>ШИНЫ</w:t>
            </w:r>
          </w:p>
        </w:tc>
      </w:tr>
    </w:tbl>
    <w:p w14:paraId="6A39DB7A" w14:textId="77777777" w:rsidR="002428FE" w:rsidRDefault="002428FE" w:rsidP="00FA5346">
      <w:pPr>
        <w:jc w:val="left"/>
      </w:pPr>
    </w:p>
    <w:p w14:paraId="1FCFB7BF" w14:textId="02756DBB" w:rsidR="00397E74" w:rsidRDefault="00397E74" w:rsidP="00397E74">
      <w:pPr>
        <w:jc w:val="center"/>
      </w:pPr>
      <w:r>
        <w:t>Рисунок 5 – Примеры отображения окон главного меню на индикаторной панели</w:t>
      </w:r>
    </w:p>
    <w:p w14:paraId="019244C9" w14:textId="77777777" w:rsidR="00C854E6" w:rsidRDefault="00C854E6" w:rsidP="00397E74"/>
    <w:p w14:paraId="34F3C7DB" w14:textId="2E6E1093" w:rsidR="00E03BC4" w:rsidRDefault="00397E74" w:rsidP="00397E74">
      <w:r>
        <w:t xml:space="preserve">Примечание: * - </w:t>
      </w:r>
      <w:proofErr w:type="spellStart"/>
      <w:r w:rsidR="00F266ED">
        <w:rPr>
          <w:lang w:val="en-US"/>
        </w:rPr>
        <w:t>Caa</w:t>
      </w:r>
      <w:proofErr w:type="spellEnd"/>
      <w:r w:rsidR="00F266ED" w:rsidRPr="00397E74">
        <w:t>/</w:t>
      </w:r>
      <w:r w:rsidR="00F266ED">
        <w:rPr>
          <w:lang w:val="en-US"/>
        </w:rPr>
        <w:t>bb</w:t>
      </w:r>
      <w:r>
        <w:t xml:space="preserve">, где </w:t>
      </w:r>
      <w:r w:rsidR="00E03BC4">
        <w:rPr>
          <w:lang w:val="en-US"/>
        </w:rPr>
        <w:t>aa</w:t>
      </w:r>
      <w:r w:rsidR="00E03BC4" w:rsidRPr="00397E74">
        <w:t xml:space="preserve"> – </w:t>
      </w:r>
      <w:r w:rsidR="00E03BC4">
        <w:t>номер своей секции</w:t>
      </w:r>
      <w:r>
        <w:t xml:space="preserve">, </w:t>
      </w:r>
      <w:r w:rsidR="00E03BC4">
        <w:rPr>
          <w:lang w:val="en-US"/>
        </w:rPr>
        <w:t>bb</w:t>
      </w:r>
      <w:r w:rsidR="00E03BC4" w:rsidRPr="00397E74">
        <w:t xml:space="preserve"> – </w:t>
      </w:r>
      <w:r w:rsidR="00E03BC4">
        <w:t>номер секции</w:t>
      </w:r>
      <w:r w:rsidR="00A62726">
        <w:t>,</w:t>
      </w:r>
      <w:r w:rsidR="00E03BC4">
        <w:t xml:space="preserve"> к которой подключаемся</w:t>
      </w:r>
    </w:p>
    <w:p w14:paraId="034FF3C6" w14:textId="5D9F6D08" w:rsidR="008B2231" w:rsidRDefault="008B2231">
      <w:pPr>
        <w:spacing w:after="0"/>
        <w:ind w:left="0" w:firstLine="0"/>
        <w:contextualSpacing w:val="0"/>
        <w:jc w:val="left"/>
      </w:pPr>
      <w:r>
        <w:br w:type="page"/>
      </w:r>
    </w:p>
    <w:p w14:paraId="0B3C146A" w14:textId="081FE4FE" w:rsidR="0005257E" w:rsidRDefault="003B2BA7" w:rsidP="000070BE">
      <w:pPr>
        <w:pStyle w:val="4"/>
        <w:numPr>
          <w:ilvl w:val="3"/>
          <w:numId w:val="7"/>
        </w:numPr>
        <w:tabs>
          <w:tab w:val="clear" w:pos="2127"/>
          <w:tab w:val="left" w:pos="1701"/>
        </w:tabs>
        <w:spacing w:before="0" w:after="0" w:line="276" w:lineRule="auto"/>
        <w:ind w:left="0" w:firstLine="709"/>
      </w:pPr>
      <w:r>
        <w:lastRenderedPageBreak/>
        <w:t>Окна неисправностей (АПС</w:t>
      </w:r>
      <w:r w:rsidR="00625EA0">
        <w:t xml:space="preserve"> с защитой</w:t>
      </w:r>
      <w:r>
        <w:t xml:space="preserve">) </w:t>
      </w:r>
      <w:r w:rsidR="009471AB">
        <w:t>(рисунок 5</w:t>
      </w:r>
      <w:r w:rsidR="00AC7DBC">
        <w:t>)</w:t>
      </w:r>
      <w:r>
        <w:t xml:space="preserve"> отображаются на индикаторной панели</w:t>
      </w:r>
      <w:r w:rsidR="00625EA0">
        <w:t xml:space="preserve"> </w:t>
      </w:r>
      <w:r w:rsidR="00A838EF">
        <w:t>К-2600.К</w:t>
      </w:r>
      <w:r w:rsidR="00B32749">
        <w:t xml:space="preserve">, </w:t>
      </w:r>
      <w:r w:rsidR="00A838EF">
        <w:t>К-2600.К</w:t>
      </w:r>
      <w:r w:rsidR="00B32749">
        <w:t xml:space="preserve">В </w:t>
      </w:r>
      <w:r w:rsidR="00625EA0">
        <w:t xml:space="preserve">при возникновении неисправностей </w:t>
      </w:r>
      <w:r w:rsidR="00212DD5">
        <w:t xml:space="preserve">или аварий </w:t>
      </w:r>
      <w:r w:rsidR="000070BE">
        <w:t>и содержа</w:t>
      </w:r>
      <w:r>
        <w:t>т информацию о причине</w:t>
      </w:r>
      <w:r w:rsidR="00625EA0">
        <w:t xml:space="preserve"> их возникновения (см. таблицу 4). </w:t>
      </w:r>
      <w:r>
        <w:t>При возникновении двух и более аварийных ситуаций отображение причин их возникновения на индикаторной панели осуществляется в нескольких</w:t>
      </w:r>
      <w:r w:rsidR="00625EA0">
        <w:t xml:space="preserve"> окна</w:t>
      </w:r>
      <w:r w:rsidR="00B32749">
        <w:t xml:space="preserve">х </w:t>
      </w:r>
      <w:r w:rsidR="00D4281D">
        <w:t xml:space="preserve">                     </w:t>
      </w:r>
      <w:proofErr w:type="gramStart"/>
      <w:r w:rsidR="00D4281D">
        <w:t xml:space="preserve">   </w:t>
      </w:r>
      <w:r w:rsidR="009471AB">
        <w:t>(</w:t>
      </w:r>
      <w:proofErr w:type="gramEnd"/>
      <w:r w:rsidR="009471AB">
        <w:t>рисунок 5</w:t>
      </w:r>
      <w:r w:rsidR="00625EA0">
        <w:t>)</w:t>
      </w:r>
      <w:r>
        <w:t xml:space="preserve">. </w:t>
      </w:r>
      <w:r w:rsidR="00A22BFD">
        <w:t xml:space="preserve">Перечень </w:t>
      </w:r>
      <w:r w:rsidR="00625EA0">
        <w:t>сигналов</w:t>
      </w:r>
      <w:r w:rsidR="00D42818">
        <w:t xml:space="preserve"> </w:t>
      </w:r>
      <w:r w:rsidR="00A22BFD">
        <w:t>АПС приведен</w:t>
      </w:r>
      <w:r>
        <w:t xml:space="preserve"> </w:t>
      </w:r>
      <w:r w:rsidR="00625EA0">
        <w:t>в таблице 4</w:t>
      </w:r>
      <w:r>
        <w:t>.</w:t>
      </w:r>
    </w:p>
    <w:p w14:paraId="45978054" w14:textId="77777777" w:rsidR="009D38CE" w:rsidRDefault="009D38CE" w:rsidP="003B2BA7">
      <w:pPr>
        <w:pStyle w:val="14"/>
        <w:jc w:val="both"/>
      </w:pPr>
    </w:p>
    <w:p w14:paraId="1AE7D232" w14:textId="2D6286BC" w:rsidR="00D42818" w:rsidRDefault="00625EA0" w:rsidP="006C47D2">
      <w:pPr>
        <w:pStyle w:val="14"/>
        <w:spacing w:line="276" w:lineRule="auto"/>
        <w:jc w:val="both"/>
      </w:pPr>
      <w:r>
        <w:t>Таблица 4</w:t>
      </w:r>
      <w:r w:rsidR="003B2BA7">
        <w:t xml:space="preserve"> </w:t>
      </w:r>
      <w:r>
        <w:t>–</w:t>
      </w:r>
      <w:r w:rsidR="003B2BA7">
        <w:t xml:space="preserve"> П</w:t>
      </w:r>
      <w:r>
        <w:t xml:space="preserve">еречень </w:t>
      </w:r>
      <w:r w:rsidR="00D42818">
        <w:t>сигналов АПС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5561"/>
        <w:gridCol w:w="2806"/>
      </w:tblGrid>
      <w:tr w:rsidR="00045591" w:rsidRPr="00045591" w14:paraId="67AA114B" w14:textId="77777777" w:rsidTr="00C74ED7">
        <w:trPr>
          <w:tblHeader/>
        </w:trPr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0385694D" w14:textId="4A2BDB5D" w:rsidR="00045591" w:rsidRPr="00045591" w:rsidRDefault="00045591" w:rsidP="00AE7742">
            <w:pPr>
              <w:pStyle w:val="aff"/>
              <w:spacing w:line="276" w:lineRule="auto"/>
              <w:rPr>
                <w:sz w:val="28"/>
                <w:szCs w:val="28"/>
              </w:rPr>
            </w:pPr>
            <w:r w:rsidRPr="00045591">
              <w:rPr>
                <w:sz w:val="28"/>
                <w:szCs w:val="28"/>
              </w:rPr>
              <w:t>№</w:t>
            </w:r>
            <w:r w:rsidR="006C47D2">
              <w:rPr>
                <w:sz w:val="28"/>
                <w:szCs w:val="28"/>
              </w:rPr>
              <w:t xml:space="preserve"> </w:t>
            </w:r>
            <w:r w:rsidRPr="00045591">
              <w:rPr>
                <w:sz w:val="28"/>
                <w:szCs w:val="28"/>
              </w:rPr>
              <w:t>п/п</w:t>
            </w: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3025677D" w14:textId="77777777" w:rsidR="00045591" w:rsidRPr="00045591" w:rsidRDefault="00045591" w:rsidP="00AE7742">
            <w:pPr>
              <w:pStyle w:val="aff"/>
              <w:spacing w:line="276" w:lineRule="auto"/>
              <w:rPr>
                <w:sz w:val="28"/>
                <w:szCs w:val="28"/>
              </w:rPr>
            </w:pPr>
            <w:r w:rsidRPr="00045591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2806" w:type="dxa"/>
            <w:shd w:val="clear" w:color="auto" w:fill="auto"/>
          </w:tcPr>
          <w:p w14:paraId="25FFF6C1" w14:textId="77777777" w:rsidR="00045591" w:rsidRPr="00045591" w:rsidRDefault="00045591" w:rsidP="00AE7742">
            <w:pPr>
              <w:pStyle w:val="aff"/>
              <w:spacing w:line="276" w:lineRule="auto"/>
              <w:rPr>
                <w:sz w:val="28"/>
                <w:szCs w:val="28"/>
              </w:rPr>
            </w:pPr>
            <w:r w:rsidRPr="00045591">
              <w:rPr>
                <w:sz w:val="28"/>
                <w:szCs w:val="28"/>
              </w:rPr>
              <w:t>Примечание</w:t>
            </w:r>
          </w:p>
        </w:tc>
      </w:tr>
      <w:tr w:rsidR="00045591" w:rsidRPr="00751AC0" w14:paraId="1CC17107" w14:textId="77777777" w:rsidTr="003B3608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02665985" w14:textId="77777777" w:rsidR="00045591" w:rsidRPr="00045591" w:rsidRDefault="00045591" w:rsidP="00C74ED7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2B84ECAE" w14:textId="6670A77F" w:rsidR="00045591" w:rsidRPr="00751AC0" w:rsidRDefault="00974935" w:rsidP="00AE7742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Активирован вход </w:t>
            </w:r>
            <w:r w:rsidR="00045591" w:rsidRPr="00751AC0">
              <w:rPr>
                <w:sz w:val="28"/>
                <w:szCs w:val="28"/>
                <w:lang w:val="en-US"/>
              </w:rPr>
              <w:t>PRS</w:t>
            </w:r>
            <w:r w:rsidR="00045591" w:rsidRPr="00751AC0">
              <w:rPr>
                <w:sz w:val="28"/>
                <w:szCs w:val="28"/>
              </w:rPr>
              <w:t>,</w:t>
            </w:r>
            <w:r w:rsidR="00045591" w:rsidRPr="00C74ED7">
              <w:rPr>
                <w:sz w:val="28"/>
                <w:szCs w:val="28"/>
              </w:rPr>
              <w:t xml:space="preserve"> </w:t>
            </w:r>
            <w:proofErr w:type="spellStart"/>
            <w:r w:rsidR="00045591" w:rsidRPr="00751AC0">
              <w:rPr>
                <w:sz w:val="28"/>
                <w:szCs w:val="28"/>
              </w:rPr>
              <w:t>конт</w:t>
            </w:r>
            <w:proofErr w:type="spellEnd"/>
            <w:r w:rsidR="00045591" w:rsidRPr="00751AC0">
              <w:rPr>
                <w:sz w:val="28"/>
                <w:szCs w:val="28"/>
              </w:rPr>
              <w:t xml:space="preserve">. </w:t>
            </w:r>
            <w:r w:rsidR="003B3608" w:rsidRPr="00751AC0">
              <w:rPr>
                <w:sz w:val="28"/>
                <w:szCs w:val="28"/>
              </w:rPr>
              <w:t>(</w:t>
            </w:r>
            <w:proofErr w:type="gramStart"/>
            <w:r w:rsidR="00045591" w:rsidRPr="00751AC0">
              <w:rPr>
                <w:sz w:val="28"/>
                <w:szCs w:val="28"/>
              </w:rPr>
              <w:t>1-2</w:t>
            </w:r>
            <w:proofErr w:type="gramEnd"/>
            <w:r w:rsidR="003B3608" w:rsidRPr="00751AC0">
              <w:rPr>
                <w:sz w:val="28"/>
                <w:szCs w:val="28"/>
              </w:rPr>
              <w:t>) – (11-12)</w:t>
            </w:r>
          </w:p>
        </w:tc>
        <w:tc>
          <w:tcPr>
            <w:tcW w:w="2806" w:type="dxa"/>
            <w:shd w:val="clear" w:color="auto" w:fill="auto"/>
          </w:tcPr>
          <w:p w14:paraId="17210FA5" w14:textId="6E6CA464" w:rsidR="00045591" w:rsidRPr="00751AC0" w:rsidRDefault="003B3608" w:rsidP="00AE7742">
            <w:pPr>
              <w:pStyle w:val="afb"/>
              <w:spacing w:line="276" w:lineRule="auto"/>
              <w:rPr>
                <w:sz w:val="28"/>
                <w:szCs w:val="28"/>
              </w:rPr>
            </w:pPr>
            <w:r w:rsidRPr="00751AC0">
              <w:rPr>
                <w:sz w:val="28"/>
                <w:szCs w:val="28"/>
              </w:rPr>
              <w:t>Функции табл. 6 СПРН.422500.001РЭ.</w:t>
            </w:r>
          </w:p>
          <w:p w14:paraId="25788CE2" w14:textId="58EB75A1" w:rsidR="003B3608" w:rsidRPr="00751AC0" w:rsidRDefault="003B3608" w:rsidP="00AE7742">
            <w:pPr>
              <w:pStyle w:val="afb"/>
              <w:spacing w:line="276" w:lineRule="auto"/>
              <w:rPr>
                <w:sz w:val="28"/>
                <w:szCs w:val="28"/>
              </w:rPr>
            </w:pPr>
            <w:r w:rsidRPr="00751AC0">
              <w:rPr>
                <w:sz w:val="28"/>
                <w:szCs w:val="28"/>
              </w:rPr>
              <w:t xml:space="preserve">Вход </w:t>
            </w:r>
            <w:r w:rsidRPr="00751AC0">
              <w:rPr>
                <w:sz w:val="28"/>
                <w:szCs w:val="28"/>
                <w:lang w:val="en-US"/>
              </w:rPr>
              <w:t>PRS-</w:t>
            </w:r>
            <w:proofErr w:type="gramStart"/>
            <w:r w:rsidRPr="00751AC0">
              <w:rPr>
                <w:sz w:val="28"/>
                <w:szCs w:val="28"/>
                <w:lang w:val="en-US"/>
              </w:rPr>
              <w:t>1-1</w:t>
            </w:r>
            <w:proofErr w:type="gramEnd"/>
            <w:r w:rsidRPr="00751AC0">
              <w:rPr>
                <w:sz w:val="28"/>
                <w:szCs w:val="28"/>
                <w:lang w:val="en-US"/>
              </w:rPr>
              <w:t>, КВВ-1M</w:t>
            </w:r>
            <w:r w:rsidRPr="00751AC0">
              <w:rPr>
                <w:sz w:val="28"/>
                <w:szCs w:val="28"/>
              </w:rPr>
              <w:t>.</w:t>
            </w:r>
          </w:p>
        </w:tc>
      </w:tr>
      <w:tr w:rsidR="00045591" w:rsidRPr="00045591" w14:paraId="1C4B81D3" w14:textId="77777777" w:rsidTr="003B3608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0F5A7738" w14:textId="77777777" w:rsidR="00045591" w:rsidRPr="00751AC0" w:rsidRDefault="00045591" w:rsidP="00C74ED7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1C9C5585" w14:textId="68212AFF" w:rsidR="00045591" w:rsidRPr="00751AC0" w:rsidRDefault="00905C2F" w:rsidP="00AE7742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Активирован вход КАСКАД </w:t>
            </w:r>
            <w:proofErr w:type="spellStart"/>
            <w:r>
              <w:rPr>
                <w:sz w:val="28"/>
                <w:szCs w:val="28"/>
              </w:rPr>
              <w:t>конт</w:t>
            </w:r>
            <w:proofErr w:type="spellEnd"/>
            <w:r w:rsidR="00045591" w:rsidRPr="00751AC0">
              <w:rPr>
                <w:sz w:val="28"/>
                <w:szCs w:val="28"/>
              </w:rPr>
              <w:t xml:space="preserve"> </w:t>
            </w:r>
            <w:r w:rsidR="003B3608" w:rsidRPr="00751AC0">
              <w:rPr>
                <w:sz w:val="28"/>
                <w:szCs w:val="28"/>
              </w:rPr>
              <w:t>(</w:t>
            </w:r>
            <w:proofErr w:type="gramStart"/>
            <w:r w:rsidR="003B3608" w:rsidRPr="00751AC0">
              <w:rPr>
                <w:sz w:val="28"/>
                <w:szCs w:val="28"/>
              </w:rPr>
              <w:t>3 – 4</w:t>
            </w:r>
            <w:proofErr w:type="gramEnd"/>
            <w:r w:rsidR="003B3608" w:rsidRPr="00751AC0">
              <w:rPr>
                <w:sz w:val="28"/>
                <w:szCs w:val="28"/>
              </w:rPr>
              <w:t>) – (19-20)</w:t>
            </w:r>
          </w:p>
        </w:tc>
        <w:tc>
          <w:tcPr>
            <w:tcW w:w="2806" w:type="dxa"/>
            <w:shd w:val="clear" w:color="auto" w:fill="auto"/>
          </w:tcPr>
          <w:p w14:paraId="7BC4D576" w14:textId="77777777" w:rsidR="00045591" w:rsidRPr="00751AC0" w:rsidRDefault="003B3608" w:rsidP="00AE7742">
            <w:pPr>
              <w:pStyle w:val="afb"/>
              <w:spacing w:line="276" w:lineRule="auto"/>
              <w:rPr>
                <w:sz w:val="28"/>
                <w:szCs w:val="28"/>
              </w:rPr>
            </w:pPr>
            <w:r w:rsidRPr="00751AC0">
              <w:rPr>
                <w:sz w:val="28"/>
                <w:szCs w:val="28"/>
              </w:rPr>
              <w:t>Функции табл. 6 СПРН.422500.001РЭ.</w:t>
            </w:r>
          </w:p>
          <w:p w14:paraId="34898F4E" w14:textId="0B639F92" w:rsidR="003B3608" w:rsidRPr="00045591" w:rsidRDefault="003B3608" w:rsidP="00AE7742">
            <w:pPr>
              <w:pStyle w:val="afb"/>
              <w:spacing w:line="276" w:lineRule="auto"/>
              <w:rPr>
                <w:sz w:val="28"/>
                <w:szCs w:val="28"/>
              </w:rPr>
            </w:pPr>
            <w:r w:rsidRPr="00751AC0">
              <w:rPr>
                <w:sz w:val="28"/>
                <w:szCs w:val="28"/>
              </w:rPr>
              <w:t>Вход КАСКАД-М.</w:t>
            </w:r>
          </w:p>
        </w:tc>
      </w:tr>
      <w:tr w:rsidR="00974935" w:rsidRPr="00045591" w14:paraId="202E4261" w14:textId="77777777" w:rsidTr="003B3608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4A9BA878" w14:textId="77777777" w:rsidR="00974935" w:rsidRPr="00045591" w:rsidRDefault="00974935" w:rsidP="00C74ED7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509AEC45" w14:textId="1BA78F81" w:rsidR="00974935" w:rsidRPr="00974935" w:rsidRDefault="00974935" w:rsidP="00AE7742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Отказ </w:t>
            </w:r>
            <w:r>
              <w:rPr>
                <w:sz w:val="28"/>
                <w:szCs w:val="28"/>
                <w:lang w:val="en-US"/>
              </w:rPr>
              <w:t>CAN</w:t>
            </w:r>
            <w:r w:rsidRPr="00C74E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одного или более КАСКАДОВ</w:t>
            </w:r>
          </w:p>
        </w:tc>
        <w:tc>
          <w:tcPr>
            <w:tcW w:w="2806" w:type="dxa"/>
            <w:shd w:val="clear" w:color="auto" w:fill="auto"/>
          </w:tcPr>
          <w:p w14:paraId="6266E363" w14:textId="77777777" w:rsidR="00974935" w:rsidRPr="00045591" w:rsidRDefault="00974935" w:rsidP="00AE7742">
            <w:pPr>
              <w:pStyle w:val="afb"/>
              <w:spacing w:line="276" w:lineRule="auto"/>
              <w:rPr>
                <w:sz w:val="28"/>
                <w:szCs w:val="28"/>
              </w:rPr>
            </w:pPr>
          </w:p>
        </w:tc>
      </w:tr>
      <w:tr w:rsidR="00974935" w:rsidRPr="00914E4F" w14:paraId="64EDC318" w14:textId="77777777" w:rsidTr="00C74ED7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25DA7FEA" w14:textId="77777777" w:rsidR="00974935" w:rsidRPr="000A5889" w:rsidRDefault="00974935" w:rsidP="00C74ED7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4A69EFCD" w14:textId="77777777" w:rsidR="00974935" w:rsidRDefault="00974935" w:rsidP="008D67E1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Внешнее отключение контактора ХХХ</w:t>
            </w:r>
          </w:p>
        </w:tc>
        <w:tc>
          <w:tcPr>
            <w:tcW w:w="2806" w:type="dxa"/>
            <w:shd w:val="clear" w:color="auto" w:fill="auto"/>
          </w:tcPr>
          <w:p w14:paraId="5D21635D" w14:textId="77777777" w:rsidR="00974935" w:rsidRPr="00914E4F" w:rsidRDefault="00974935" w:rsidP="008D67E1">
            <w:pPr>
              <w:pStyle w:val="afb"/>
              <w:spacing w:line="276" w:lineRule="auto"/>
              <w:rPr>
                <w:sz w:val="28"/>
                <w:szCs w:val="28"/>
              </w:rPr>
            </w:pPr>
          </w:p>
        </w:tc>
      </w:tr>
      <w:tr w:rsidR="00974935" w:rsidRPr="00914E4F" w14:paraId="6DAAB47F" w14:textId="77777777" w:rsidTr="00C74ED7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10626788" w14:textId="77777777" w:rsidR="00974935" w:rsidRPr="000A5889" w:rsidRDefault="00974935" w:rsidP="00C74ED7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2A2A90E4" w14:textId="77777777" w:rsidR="00974935" w:rsidRDefault="00974935" w:rsidP="008D67E1">
            <w:pPr>
              <w:pStyle w:val="afb"/>
              <w:spacing w:line="276" w:lineRule="auto"/>
              <w:rPr>
                <w:sz w:val="28"/>
                <w:szCs w:val="28"/>
              </w:rPr>
            </w:pPr>
            <w:r w:rsidRPr="00B94737">
              <w:rPr>
                <w:sz w:val="28"/>
                <w:szCs w:val="28"/>
              </w:rPr>
              <w:t xml:space="preserve">Внешнее </w:t>
            </w:r>
            <w:r>
              <w:rPr>
                <w:sz w:val="28"/>
                <w:szCs w:val="28"/>
              </w:rPr>
              <w:t>включение</w:t>
            </w:r>
            <w:r w:rsidRPr="00B94737">
              <w:rPr>
                <w:sz w:val="28"/>
                <w:szCs w:val="28"/>
              </w:rPr>
              <w:t xml:space="preserve"> контактора </w:t>
            </w:r>
            <w:r>
              <w:rPr>
                <w:sz w:val="28"/>
                <w:szCs w:val="28"/>
              </w:rPr>
              <w:t>ХХХ</w:t>
            </w:r>
          </w:p>
        </w:tc>
        <w:tc>
          <w:tcPr>
            <w:tcW w:w="2806" w:type="dxa"/>
            <w:shd w:val="clear" w:color="auto" w:fill="auto"/>
          </w:tcPr>
          <w:p w14:paraId="3E05556B" w14:textId="77777777" w:rsidR="00974935" w:rsidRPr="00914E4F" w:rsidRDefault="00974935" w:rsidP="008D67E1">
            <w:pPr>
              <w:pStyle w:val="afb"/>
              <w:spacing w:line="276" w:lineRule="auto"/>
              <w:rPr>
                <w:sz w:val="28"/>
                <w:szCs w:val="28"/>
              </w:rPr>
            </w:pPr>
          </w:p>
        </w:tc>
      </w:tr>
      <w:tr w:rsidR="00502806" w:rsidRPr="00914E4F" w14:paraId="186D804C" w14:textId="77777777" w:rsidTr="00897678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5F541D99" w14:textId="77777777" w:rsidR="00502806" w:rsidRPr="000A5889" w:rsidRDefault="00502806" w:rsidP="00897678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39004EA0" w14:textId="77777777" w:rsidR="00502806" w:rsidRDefault="00502806" w:rsidP="00897678">
            <w:pPr>
              <w:pStyle w:val="afb"/>
              <w:spacing w:line="276" w:lineRule="auto"/>
              <w:rPr>
                <w:sz w:val="28"/>
                <w:szCs w:val="28"/>
              </w:rPr>
            </w:pPr>
            <w:r w:rsidRPr="00B94737">
              <w:rPr>
                <w:sz w:val="28"/>
                <w:szCs w:val="28"/>
              </w:rPr>
              <w:t>Внешнее отключение контактора секции</w:t>
            </w:r>
          </w:p>
        </w:tc>
        <w:tc>
          <w:tcPr>
            <w:tcW w:w="2806" w:type="dxa"/>
            <w:shd w:val="clear" w:color="auto" w:fill="auto"/>
          </w:tcPr>
          <w:p w14:paraId="5BD51402" w14:textId="77777777" w:rsidR="00502806" w:rsidRPr="00914E4F" w:rsidRDefault="00502806" w:rsidP="00897678">
            <w:pPr>
              <w:pStyle w:val="afb"/>
              <w:spacing w:line="276" w:lineRule="auto"/>
              <w:rPr>
                <w:sz w:val="28"/>
                <w:szCs w:val="28"/>
              </w:rPr>
            </w:pPr>
          </w:p>
        </w:tc>
      </w:tr>
      <w:tr w:rsidR="00502806" w:rsidRPr="00914E4F" w14:paraId="4C5C9F16" w14:textId="77777777" w:rsidTr="00897678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3BDFA8D8" w14:textId="77777777" w:rsidR="00502806" w:rsidRPr="000A5889" w:rsidRDefault="00502806" w:rsidP="00897678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0E5D3A04" w14:textId="77777777" w:rsidR="00502806" w:rsidRDefault="00502806" w:rsidP="00897678">
            <w:pPr>
              <w:pStyle w:val="afb"/>
              <w:spacing w:line="276" w:lineRule="auto"/>
              <w:rPr>
                <w:sz w:val="28"/>
                <w:szCs w:val="28"/>
              </w:rPr>
            </w:pPr>
            <w:r w:rsidRPr="00B94737">
              <w:rPr>
                <w:sz w:val="28"/>
                <w:szCs w:val="28"/>
              </w:rPr>
              <w:t xml:space="preserve">Внешнее </w:t>
            </w:r>
            <w:r>
              <w:rPr>
                <w:sz w:val="28"/>
                <w:szCs w:val="28"/>
              </w:rPr>
              <w:t>включение</w:t>
            </w:r>
            <w:r w:rsidRPr="00B94737">
              <w:rPr>
                <w:sz w:val="28"/>
                <w:szCs w:val="28"/>
              </w:rPr>
              <w:t xml:space="preserve"> контактора секции</w:t>
            </w:r>
          </w:p>
        </w:tc>
        <w:tc>
          <w:tcPr>
            <w:tcW w:w="2806" w:type="dxa"/>
            <w:shd w:val="clear" w:color="auto" w:fill="auto"/>
          </w:tcPr>
          <w:p w14:paraId="2987733C" w14:textId="77777777" w:rsidR="00502806" w:rsidRPr="00914E4F" w:rsidRDefault="00502806" w:rsidP="00897678">
            <w:pPr>
              <w:pStyle w:val="afb"/>
              <w:spacing w:line="276" w:lineRule="auto"/>
              <w:rPr>
                <w:sz w:val="28"/>
                <w:szCs w:val="28"/>
              </w:rPr>
            </w:pPr>
          </w:p>
        </w:tc>
      </w:tr>
      <w:tr w:rsidR="00974935" w:rsidRPr="00045591" w14:paraId="246321DD" w14:textId="77777777" w:rsidTr="003B3608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1127F03B" w14:textId="77777777" w:rsidR="00974935" w:rsidRPr="00045591" w:rsidRDefault="00974935" w:rsidP="00C74ED7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4437D43C" w14:textId="5357A5DE" w:rsidR="00974935" w:rsidRPr="00045591" w:rsidRDefault="00974935" w:rsidP="00AE7742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Ошибка платы датчиков</w:t>
            </w:r>
          </w:p>
        </w:tc>
        <w:tc>
          <w:tcPr>
            <w:tcW w:w="2806" w:type="dxa"/>
            <w:shd w:val="clear" w:color="auto" w:fill="auto"/>
          </w:tcPr>
          <w:p w14:paraId="2CD5E29B" w14:textId="77777777" w:rsidR="00974935" w:rsidRPr="00045591" w:rsidRDefault="00974935" w:rsidP="00AE7742">
            <w:pPr>
              <w:pStyle w:val="afb"/>
              <w:spacing w:line="276" w:lineRule="auto"/>
              <w:rPr>
                <w:sz w:val="28"/>
                <w:szCs w:val="28"/>
              </w:rPr>
            </w:pPr>
          </w:p>
        </w:tc>
      </w:tr>
      <w:tr w:rsidR="00974935" w:rsidRPr="00045591" w14:paraId="54C6F897" w14:textId="77777777" w:rsidTr="00C74ED7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33C0314C" w14:textId="77777777" w:rsidR="00974935" w:rsidRPr="00045591" w:rsidRDefault="00974935" w:rsidP="00C74ED7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6F2FF863" w14:textId="5FAA2E08" w:rsidR="00974935" w:rsidRPr="00AE7742" w:rsidRDefault="00974935" w:rsidP="008D67E1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Ошибка связи с ВПУ К2600КВ</w:t>
            </w:r>
          </w:p>
        </w:tc>
        <w:tc>
          <w:tcPr>
            <w:tcW w:w="2806" w:type="dxa"/>
            <w:shd w:val="clear" w:color="auto" w:fill="auto"/>
          </w:tcPr>
          <w:p w14:paraId="1E58EE9E" w14:textId="77777777" w:rsidR="00974935" w:rsidRPr="00045591" w:rsidRDefault="00974935" w:rsidP="008D67E1">
            <w:pPr>
              <w:pStyle w:val="afb"/>
              <w:spacing w:line="276" w:lineRule="auto"/>
              <w:rPr>
                <w:sz w:val="28"/>
                <w:szCs w:val="28"/>
              </w:rPr>
            </w:pPr>
          </w:p>
        </w:tc>
      </w:tr>
      <w:tr w:rsidR="00974935" w:rsidRPr="00045591" w14:paraId="73F71B3A" w14:textId="77777777" w:rsidTr="00C74ED7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7D85682A" w14:textId="77777777" w:rsidR="00974935" w:rsidRPr="00045591" w:rsidRDefault="00974935" w:rsidP="00C74ED7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01FA19D5" w14:textId="41960BF5" w:rsidR="00974935" w:rsidRPr="00AE7742" w:rsidRDefault="00974935" w:rsidP="008D67E1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Ошибка связи с </w:t>
            </w:r>
            <w:r w:rsidRPr="00AE7742">
              <w:rPr>
                <w:sz w:val="28"/>
                <w:szCs w:val="28"/>
              </w:rPr>
              <w:t>КАСКАД-М</w:t>
            </w:r>
          </w:p>
        </w:tc>
        <w:tc>
          <w:tcPr>
            <w:tcW w:w="2806" w:type="dxa"/>
            <w:shd w:val="clear" w:color="auto" w:fill="auto"/>
          </w:tcPr>
          <w:p w14:paraId="72BDBC8B" w14:textId="77777777" w:rsidR="00974935" w:rsidRPr="00045591" w:rsidRDefault="00974935" w:rsidP="008D67E1">
            <w:pPr>
              <w:pStyle w:val="afb"/>
              <w:spacing w:line="276" w:lineRule="auto"/>
              <w:rPr>
                <w:sz w:val="28"/>
                <w:szCs w:val="28"/>
              </w:rPr>
            </w:pPr>
          </w:p>
        </w:tc>
      </w:tr>
      <w:tr w:rsidR="00974935" w:rsidRPr="00045591" w14:paraId="7557843D" w14:textId="77777777" w:rsidTr="00C74ED7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69DC8537" w14:textId="77777777" w:rsidR="00974935" w:rsidRPr="00045591" w:rsidRDefault="00974935" w:rsidP="00C74ED7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4BEF86A4" w14:textId="63C4AE51" w:rsidR="00974935" w:rsidRPr="00AE7742" w:rsidRDefault="00974935" w:rsidP="008D67E1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Ошибка связи </w:t>
            </w:r>
            <w:r w:rsidRPr="00AE7742">
              <w:rPr>
                <w:sz w:val="28"/>
                <w:szCs w:val="28"/>
              </w:rPr>
              <w:t>с внешней панелью</w:t>
            </w:r>
          </w:p>
        </w:tc>
        <w:tc>
          <w:tcPr>
            <w:tcW w:w="2806" w:type="dxa"/>
            <w:shd w:val="clear" w:color="auto" w:fill="auto"/>
          </w:tcPr>
          <w:p w14:paraId="3F0D1E7D" w14:textId="77777777" w:rsidR="00974935" w:rsidRPr="00045591" w:rsidRDefault="00974935" w:rsidP="008D67E1">
            <w:pPr>
              <w:pStyle w:val="afb"/>
              <w:spacing w:line="276" w:lineRule="auto"/>
              <w:rPr>
                <w:sz w:val="28"/>
                <w:szCs w:val="28"/>
              </w:rPr>
            </w:pPr>
          </w:p>
        </w:tc>
      </w:tr>
      <w:tr w:rsidR="003D1214" w:rsidRPr="00045591" w14:paraId="57D5E650" w14:textId="77777777" w:rsidTr="009E7080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10BC4028" w14:textId="77777777" w:rsidR="003D1214" w:rsidRPr="00045591" w:rsidRDefault="003D1214" w:rsidP="00C74ED7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20F603EB" w14:textId="1DFCDF9B" w:rsidR="003D1214" w:rsidRDefault="003D1214" w:rsidP="009E7080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Неудачный запуск двигателя</w:t>
            </w:r>
          </w:p>
        </w:tc>
        <w:tc>
          <w:tcPr>
            <w:tcW w:w="2806" w:type="dxa"/>
            <w:shd w:val="clear" w:color="auto" w:fill="auto"/>
          </w:tcPr>
          <w:p w14:paraId="1901097E" w14:textId="77777777" w:rsidR="003D1214" w:rsidRPr="00045591" w:rsidRDefault="003D1214" w:rsidP="009E7080">
            <w:pPr>
              <w:pStyle w:val="afb"/>
              <w:spacing w:line="276" w:lineRule="auto"/>
              <w:rPr>
                <w:sz w:val="28"/>
                <w:szCs w:val="28"/>
              </w:rPr>
            </w:pPr>
          </w:p>
        </w:tc>
      </w:tr>
      <w:tr w:rsidR="003D1214" w:rsidRPr="00045591" w14:paraId="2EBAF2B0" w14:textId="77777777" w:rsidTr="009E7080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401563FA" w14:textId="77777777" w:rsidR="003D1214" w:rsidRPr="00045591" w:rsidRDefault="003D1214" w:rsidP="00C74ED7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0FA93EAC" w14:textId="647DAA70" w:rsidR="003D1214" w:rsidRDefault="003D1214" w:rsidP="009E7080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Неудачный останов двигателя</w:t>
            </w:r>
          </w:p>
        </w:tc>
        <w:tc>
          <w:tcPr>
            <w:tcW w:w="2806" w:type="dxa"/>
            <w:shd w:val="clear" w:color="auto" w:fill="auto"/>
          </w:tcPr>
          <w:p w14:paraId="6AD5FF95" w14:textId="77777777" w:rsidR="003D1214" w:rsidRPr="00045591" w:rsidRDefault="003D1214" w:rsidP="009E7080">
            <w:pPr>
              <w:pStyle w:val="afb"/>
              <w:spacing w:line="276" w:lineRule="auto"/>
              <w:rPr>
                <w:sz w:val="28"/>
                <w:szCs w:val="28"/>
              </w:rPr>
            </w:pPr>
          </w:p>
        </w:tc>
      </w:tr>
      <w:tr w:rsidR="003D1214" w:rsidRPr="00045591" w14:paraId="7665712B" w14:textId="77777777" w:rsidTr="009E7080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75F3956A" w14:textId="77777777" w:rsidR="003D1214" w:rsidRPr="00045591" w:rsidRDefault="003D1214" w:rsidP="00C74ED7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1CB7FDDE" w14:textId="52E49B94" w:rsidR="003D1214" w:rsidRDefault="003D1214" w:rsidP="009E7080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Аварийный останов</w:t>
            </w:r>
          </w:p>
        </w:tc>
        <w:tc>
          <w:tcPr>
            <w:tcW w:w="2806" w:type="dxa"/>
            <w:shd w:val="clear" w:color="auto" w:fill="auto"/>
          </w:tcPr>
          <w:p w14:paraId="5992F8F3" w14:textId="77777777" w:rsidR="003D1214" w:rsidRPr="00045591" w:rsidRDefault="003D1214" w:rsidP="009E7080">
            <w:pPr>
              <w:pStyle w:val="afb"/>
              <w:spacing w:line="276" w:lineRule="auto"/>
              <w:rPr>
                <w:sz w:val="28"/>
                <w:szCs w:val="28"/>
              </w:rPr>
            </w:pPr>
          </w:p>
        </w:tc>
      </w:tr>
      <w:tr w:rsidR="003D1214" w:rsidRPr="000A5889" w14:paraId="0E3DD575" w14:textId="77777777" w:rsidTr="00814818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4DB91AAB" w14:textId="77777777" w:rsidR="003D1214" w:rsidRPr="00914E4F" w:rsidRDefault="003D1214" w:rsidP="00814818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5140E212" w14:textId="77777777" w:rsidR="003D1214" w:rsidRPr="000A5889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  <w:r w:rsidRPr="000A5889">
              <w:rPr>
                <w:sz w:val="28"/>
                <w:szCs w:val="28"/>
              </w:rPr>
              <w:t>Недостаток резерва мощности</w:t>
            </w:r>
          </w:p>
        </w:tc>
        <w:tc>
          <w:tcPr>
            <w:tcW w:w="2806" w:type="dxa"/>
            <w:shd w:val="clear" w:color="auto" w:fill="auto"/>
          </w:tcPr>
          <w:p w14:paraId="412D9F1C" w14:textId="77777777" w:rsidR="003D1214" w:rsidRPr="000A5889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</w:p>
        </w:tc>
      </w:tr>
      <w:tr w:rsidR="003D1214" w:rsidRPr="00914E4F" w14:paraId="02FFBEC1" w14:textId="77777777" w:rsidTr="00814818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7532ACA3" w14:textId="77777777" w:rsidR="003D1214" w:rsidRPr="000A5889" w:rsidRDefault="003D1214" w:rsidP="00814818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3415DFD4" w14:textId="77777777" w:rsidR="003D1214" w:rsidRPr="00914E4F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  <w:r w:rsidRPr="000A5889">
              <w:rPr>
                <w:sz w:val="28"/>
                <w:szCs w:val="28"/>
              </w:rPr>
              <w:t>Отказ контроля напряжения на шинах</w:t>
            </w:r>
          </w:p>
        </w:tc>
        <w:tc>
          <w:tcPr>
            <w:tcW w:w="2806" w:type="dxa"/>
            <w:shd w:val="clear" w:color="auto" w:fill="auto"/>
          </w:tcPr>
          <w:p w14:paraId="4638902C" w14:textId="77777777" w:rsidR="003D1214" w:rsidRPr="00914E4F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</w:p>
        </w:tc>
      </w:tr>
      <w:tr w:rsidR="003D1214" w:rsidRPr="00045591" w14:paraId="59AD6B20" w14:textId="77777777" w:rsidTr="00814818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2845B2A1" w14:textId="77777777" w:rsidR="003D1214" w:rsidRPr="00045591" w:rsidRDefault="003D1214" w:rsidP="00814818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14E28D08" w14:textId="77777777" w:rsidR="003D1214" w:rsidRPr="00045591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  <w:r w:rsidRPr="00045591">
              <w:rPr>
                <w:sz w:val="28"/>
                <w:szCs w:val="28"/>
              </w:rPr>
              <w:t xml:space="preserve">Нет </w:t>
            </w:r>
            <w:r>
              <w:rPr>
                <w:sz w:val="28"/>
                <w:szCs w:val="28"/>
              </w:rPr>
              <w:t xml:space="preserve">обмена по шине </w:t>
            </w:r>
            <w:r w:rsidRPr="00045591">
              <w:rPr>
                <w:sz w:val="28"/>
                <w:szCs w:val="28"/>
              </w:rPr>
              <w:t>CAN</w:t>
            </w:r>
          </w:p>
        </w:tc>
        <w:tc>
          <w:tcPr>
            <w:tcW w:w="2806" w:type="dxa"/>
            <w:shd w:val="clear" w:color="auto" w:fill="auto"/>
          </w:tcPr>
          <w:p w14:paraId="52491B69" w14:textId="77777777" w:rsidR="003D1214" w:rsidRPr="00045591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</w:p>
        </w:tc>
      </w:tr>
      <w:tr w:rsidR="003D1214" w:rsidRPr="00045591" w14:paraId="778D008F" w14:textId="77777777" w:rsidTr="00814818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6CF39E9D" w14:textId="77777777" w:rsidR="003D1214" w:rsidRPr="00045591" w:rsidRDefault="003D1214" w:rsidP="00814818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5918CDC4" w14:textId="77777777" w:rsidR="003D1214" w:rsidRPr="00045591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КАСКАД с</w:t>
            </w:r>
            <w:r w:rsidRPr="00045591">
              <w:rPr>
                <w:sz w:val="28"/>
                <w:szCs w:val="28"/>
              </w:rPr>
              <w:t xml:space="preserve"> таким же приоритетом</w:t>
            </w:r>
          </w:p>
        </w:tc>
        <w:tc>
          <w:tcPr>
            <w:tcW w:w="2806" w:type="dxa"/>
            <w:shd w:val="clear" w:color="auto" w:fill="auto"/>
          </w:tcPr>
          <w:p w14:paraId="279AC53A" w14:textId="77777777" w:rsidR="003D1214" w:rsidRPr="00045591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</w:p>
        </w:tc>
      </w:tr>
      <w:tr w:rsidR="003D1214" w:rsidRPr="00914E4F" w14:paraId="45590F00" w14:textId="77777777" w:rsidTr="00814818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775B5A84" w14:textId="77777777" w:rsidR="003D1214" w:rsidRPr="000A5889" w:rsidRDefault="003D1214" w:rsidP="00814818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06AC81CD" w14:textId="77777777" w:rsidR="003D1214" w:rsidRPr="00B94737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Перегруз ХХХ 1-й уровень</w:t>
            </w:r>
          </w:p>
        </w:tc>
        <w:tc>
          <w:tcPr>
            <w:tcW w:w="2806" w:type="dxa"/>
            <w:shd w:val="clear" w:color="auto" w:fill="auto"/>
          </w:tcPr>
          <w:p w14:paraId="22FC5517" w14:textId="77777777" w:rsidR="003D1214" w:rsidRPr="00914E4F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</w:p>
        </w:tc>
      </w:tr>
      <w:tr w:rsidR="003D1214" w:rsidRPr="00914E4F" w14:paraId="1F5E48D1" w14:textId="77777777" w:rsidTr="00814818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04A13CF5" w14:textId="77777777" w:rsidR="003D1214" w:rsidRPr="000A5889" w:rsidRDefault="003D1214" w:rsidP="00814818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38AC4132" w14:textId="77777777" w:rsidR="003D1214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Перегруз ХХХ 2-й уровень</w:t>
            </w:r>
          </w:p>
        </w:tc>
        <w:tc>
          <w:tcPr>
            <w:tcW w:w="2806" w:type="dxa"/>
            <w:shd w:val="clear" w:color="auto" w:fill="auto"/>
          </w:tcPr>
          <w:p w14:paraId="434DEBDD" w14:textId="77777777" w:rsidR="003D1214" w:rsidRPr="00914E4F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</w:p>
        </w:tc>
      </w:tr>
      <w:tr w:rsidR="003D1214" w:rsidRPr="00045591" w14:paraId="336C6029" w14:textId="77777777" w:rsidTr="00814818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7F1C30FF" w14:textId="77777777" w:rsidR="003D1214" w:rsidRPr="00045591" w:rsidRDefault="003D1214" w:rsidP="00814818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779093E1" w14:textId="77777777" w:rsidR="003D1214" w:rsidRPr="00045591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расширения КАСКАДА</w:t>
            </w:r>
          </w:p>
        </w:tc>
        <w:tc>
          <w:tcPr>
            <w:tcW w:w="2806" w:type="dxa"/>
            <w:shd w:val="clear" w:color="auto" w:fill="auto"/>
          </w:tcPr>
          <w:p w14:paraId="008618A7" w14:textId="77777777" w:rsidR="003D1214" w:rsidRPr="00045591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</w:p>
        </w:tc>
      </w:tr>
      <w:tr w:rsidR="003D1214" w:rsidRPr="00045591" w14:paraId="755A677F" w14:textId="77777777" w:rsidTr="00814818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5FB1E627" w14:textId="77777777" w:rsidR="003D1214" w:rsidRPr="00045591" w:rsidRDefault="003D1214" w:rsidP="00814818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46D742AB" w14:textId="77777777" w:rsidR="003D1214" w:rsidRPr="00045591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  <w:r w:rsidRPr="00045591">
              <w:rPr>
                <w:sz w:val="28"/>
                <w:szCs w:val="28"/>
              </w:rPr>
              <w:t>Обратное чередование</w:t>
            </w:r>
            <w:r>
              <w:rPr>
                <w:sz w:val="28"/>
                <w:szCs w:val="28"/>
              </w:rPr>
              <w:t xml:space="preserve"> фаз</w:t>
            </w:r>
          </w:p>
        </w:tc>
        <w:tc>
          <w:tcPr>
            <w:tcW w:w="2806" w:type="dxa"/>
            <w:shd w:val="clear" w:color="auto" w:fill="auto"/>
          </w:tcPr>
          <w:p w14:paraId="4B2569D8" w14:textId="77777777" w:rsidR="003D1214" w:rsidRPr="00045591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</w:p>
        </w:tc>
      </w:tr>
      <w:tr w:rsidR="003D1214" w:rsidRPr="00914E4F" w14:paraId="6604834E" w14:textId="77777777" w:rsidTr="00814818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28415FC9" w14:textId="77777777" w:rsidR="003D1214" w:rsidRPr="000A5889" w:rsidRDefault="003D1214" w:rsidP="00814818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6F04642E" w14:textId="77777777" w:rsidR="003D1214" w:rsidRPr="00256EC0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Контактор секции не включен</w:t>
            </w:r>
          </w:p>
        </w:tc>
        <w:tc>
          <w:tcPr>
            <w:tcW w:w="2806" w:type="dxa"/>
            <w:shd w:val="clear" w:color="auto" w:fill="auto"/>
          </w:tcPr>
          <w:p w14:paraId="16842177" w14:textId="77777777" w:rsidR="003D1214" w:rsidRPr="00914E4F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</w:p>
        </w:tc>
      </w:tr>
      <w:tr w:rsidR="003D1214" w:rsidRPr="00914E4F" w14:paraId="70D65EA8" w14:textId="77777777" w:rsidTr="00814818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562E4690" w14:textId="77777777" w:rsidR="003D1214" w:rsidRPr="000A5889" w:rsidRDefault="003D1214" w:rsidP="00814818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4855EC7C" w14:textId="77777777" w:rsidR="003D1214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Контактор ХХХ не включен</w:t>
            </w:r>
          </w:p>
        </w:tc>
        <w:tc>
          <w:tcPr>
            <w:tcW w:w="2806" w:type="dxa"/>
            <w:shd w:val="clear" w:color="auto" w:fill="auto"/>
          </w:tcPr>
          <w:p w14:paraId="235E39A6" w14:textId="77777777" w:rsidR="003D1214" w:rsidRPr="00914E4F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</w:p>
        </w:tc>
      </w:tr>
      <w:tr w:rsidR="003D1214" w:rsidRPr="00914E4F" w14:paraId="1F938D61" w14:textId="77777777" w:rsidTr="00814818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6AFA4C90" w14:textId="77777777" w:rsidR="003D1214" w:rsidRPr="000A5889" w:rsidRDefault="003D1214" w:rsidP="00814818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1F582222" w14:textId="77777777" w:rsidR="003D1214" w:rsidRPr="00256EC0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Контактор секции не отключен</w:t>
            </w:r>
          </w:p>
        </w:tc>
        <w:tc>
          <w:tcPr>
            <w:tcW w:w="2806" w:type="dxa"/>
            <w:shd w:val="clear" w:color="auto" w:fill="auto"/>
          </w:tcPr>
          <w:p w14:paraId="13222289" w14:textId="77777777" w:rsidR="003D1214" w:rsidRPr="00914E4F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</w:p>
        </w:tc>
      </w:tr>
      <w:tr w:rsidR="003D1214" w:rsidRPr="00914E4F" w14:paraId="40452A76" w14:textId="77777777" w:rsidTr="00814818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7AA39122" w14:textId="77777777" w:rsidR="003D1214" w:rsidRPr="000A5889" w:rsidRDefault="003D1214" w:rsidP="00814818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7003CFD1" w14:textId="77777777" w:rsidR="003D1214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Контактор ХХХ не отключен</w:t>
            </w:r>
          </w:p>
        </w:tc>
        <w:tc>
          <w:tcPr>
            <w:tcW w:w="2806" w:type="dxa"/>
            <w:shd w:val="clear" w:color="auto" w:fill="auto"/>
          </w:tcPr>
          <w:p w14:paraId="5D48788A" w14:textId="77777777" w:rsidR="003D1214" w:rsidRPr="00914E4F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</w:p>
        </w:tc>
      </w:tr>
      <w:tr w:rsidR="003D1214" w:rsidRPr="00914E4F" w14:paraId="5C365FA4" w14:textId="77777777" w:rsidTr="00814818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387AD306" w14:textId="77777777" w:rsidR="003D1214" w:rsidRPr="000A5889" w:rsidRDefault="003D1214" w:rsidP="00814818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5AFE6512" w14:textId="77777777" w:rsidR="003D1214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по обратной мощности ХХХ 1-й уровень</w:t>
            </w:r>
          </w:p>
        </w:tc>
        <w:tc>
          <w:tcPr>
            <w:tcW w:w="2806" w:type="dxa"/>
            <w:shd w:val="clear" w:color="auto" w:fill="auto"/>
          </w:tcPr>
          <w:p w14:paraId="6C783FD9" w14:textId="77777777" w:rsidR="003D1214" w:rsidRPr="00914E4F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</w:p>
        </w:tc>
      </w:tr>
      <w:tr w:rsidR="003D1214" w:rsidRPr="00914E4F" w14:paraId="4728F3FF" w14:textId="77777777" w:rsidTr="00814818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2D000181" w14:textId="77777777" w:rsidR="003D1214" w:rsidRPr="000A5889" w:rsidRDefault="003D1214" w:rsidP="00814818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74466D0E" w14:textId="77777777" w:rsidR="003D1214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по обратной мощности ХХХ 2-й уровень</w:t>
            </w:r>
          </w:p>
        </w:tc>
        <w:tc>
          <w:tcPr>
            <w:tcW w:w="2806" w:type="dxa"/>
            <w:shd w:val="clear" w:color="auto" w:fill="auto"/>
          </w:tcPr>
          <w:p w14:paraId="4CD29EF5" w14:textId="77777777" w:rsidR="003D1214" w:rsidRPr="00914E4F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</w:p>
        </w:tc>
      </w:tr>
      <w:tr w:rsidR="003D1214" w:rsidRPr="00914E4F" w14:paraId="3F36C52C" w14:textId="77777777" w:rsidTr="00814818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0925530F" w14:textId="77777777" w:rsidR="003D1214" w:rsidRPr="000A5889" w:rsidRDefault="003D1214" w:rsidP="00814818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77F01C9F" w14:textId="77777777" w:rsidR="003D1214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Высокое напряжение ХХХ 1-й уровень</w:t>
            </w:r>
          </w:p>
        </w:tc>
        <w:tc>
          <w:tcPr>
            <w:tcW w:w="2806" w:type="dxa"/>
            <w:shd w:val="clear" w:color="auto" w:fill="auto"/>
          </w:tcPr>
          <w:p w14:paraId="5186E61D" w14:textId="77777777" w:rsidR="003D1214" w:rsidRPr="00914E4F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</w:p>
        </w:tc>
      </w:tr>
      <w:tr w:rsidR="003D1214" w:rsidRPr="00914E4F" w14:paraId="27A3D4B1" w14:textId="77777777" w:rsidTr="00814818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3336EC45" w14:textId="77777777" w:rsidR="003D1214" w:rsidRPr="000A5889" w:rsidRDefault="003D1214" w:rsidP="00814818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5D12F140" w14:textId="77777777" w:rsidR="003D1214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Низкое напряжение ХХХ 1-й уровень</w:t>
            </w:r>
          </w:p>
        </w:tc>
        <w:tc>
          <w:tcPr>
            <w:tcW w:w="2806" w:type="dxa"/>
            <w:shd w:val="clear" w:color="auto" w:fill="auto"/>
          </w:tcPr>
          <w:p w14:paraId="3ABE0A74" w14:textId="77777777" w:rsidR="003D1214" w:rsidRPr="00914E4F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</w:p>
        </w:tc>
      </w:tr>
      <w:tr w:rsidR="003D1214" w:rsidRPr="00914E4F" w14:paraId="7A6433DB" w14:textId="77777777" w:rsidTr="00814818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532347E4" w14:textId="77777777" w:rsidR="003D1214" w:rsidRPr="000A5889" w:rsidRDefault="003D1214" w:rsidP="00814818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0B89DB82" w14:textId="77777777" w:rsidR="003D1214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 частота ХХХ 1-й уровень</w:t>
            </w:r>
          </w:p>
        </w:tc>
        <w:tc>
          <w:tcPr>
            <w:tcW w:w="2806" w:type="dxa"/>
            <w:shd w:val="clear" w:color="auto" w:fill="auto"/>
          </w:tcPr>
          <w:p w14:paraId="42B6D05C" w14:textId="77777777" w:rsidR="003D1214" w:rsidRPr="00914E4F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</w:p>
        </w:tc>
      </w:tr>
      <w:tr w:rsidR="003D1214" w:rsidRPr="00914E4F" w14:paraId="40388C00" w14:textId="77777777" w:rsidTr="00814818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712661F9" w14:textId="77777777" w:rsidR="003D1214" w:rsidRPr="000A5889" w:rsidRDefault="003D1214" w:rsidP="00814818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688992C1" w14:textId="77777777" w:rsidR="003D1214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Низкая частота ХХХ 1-й уровень</w:t>
            </w:r>
          </w:p>
        </w:tc>
        <w:tc>
          <w:tcPr>
            <w:tcW w:w="2806" w:type="dxa"/>
            <w:shd w:val="clear" w:color="auto" w:fill="auto"/>
          </w:tcPr>
          <w:p w14:paraId="00CFD55A" w14:textId="77777777" w:rsidR="003D1214" w:rsidRPr="00914E4F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</w:p>
        </w:tc>
      </w:tr>
      <w:tr w:rsidR="003D1214" w:rsidRPr="00914E4F" w14:paraId="4B26C46E" w14:textId="77777777" w:rsidTr="00814818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545FBF94" w14:textId="77777777" w:rsidR="003D1214" w:rsidRPr="000A5889" w:rsidRDefault="003D1214" w:rsidP="00814818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7845856D" w14:textId="77777777" w:rsidR="003D1214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Высокое напряжение ХХХ 2-й уровень</w:t>
            </w:r>
          </w:p>
        </w:tc>
        <w:tc>
          <w:tcPr>
            <w:tcW w:w="2806" w:type="dxa"/>
            <w:shd w:val="clear" w:color="auto" w:fill="auto"/>
          </w:tcPr>
          <w:p w14:paraId="1E1C9FAF" w14:textId="77777777" w:rsidR="003D1214" w:rsidRPr="00914E4F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</w:p>
        </w:tc>
      </w:tr>
      <w:tr w:rsidR="003D1214" w:rsidRPr="00914E4F" w14:paraId="56C418AD" w14:textId="77777777" w:rsidTr="00814818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294A9138" w14:textId="77777777" w:rsidR="003D1214" w:rsidRPr="000A5889" w:rsidRDefault="003D1214" w:rsidP="00814818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2CB1E258" w14:textId="77777777" w:rsidR="003D1214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Низкое напряжение ХХХ 2-й уровень</w:t>
            </w:r>
          </w:p>
        </w:tc>
        <w:tc>
          <w:tcPr>
            <w:tcW w:w="2806" w:type="dxa"/>
            <w:shd w:val="clear" w:color="auto" w:fill="auto"/>
          </w:tcPr>
          <w:p w14:paraId="3F450B02" w14:textId="77777777" w:rsidR="003D1214" w:rsidRPr="00914E4F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</w:p>
        </w:tc>
      </w:tr>
      <w:tr w:rsidR="003D1214" w:rsidRPr="00914E4F" w14:paraId="00239D9D" w14:textId="77777777" w:rsidTr="00814818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3BF39398" w14:textId="77777777" w:rsidR="003D1214" w:rsidRPr="000A5889" w:rsidRDefault="003D1214" w:rsidP="00814818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0A71F388" w14:textId="77777777" w:rsidR="003D1214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 частота ХХХ 2-й уровень</w:t>
            </w:r>
          </w:p>
        </w:tc>
        <w:tc>
          <w:tcPr>
            <w:tcW w:w="2806" w:type="dxa"/>
            <w:shd w:val="clear" w:color="auto" w:fill="auto"/>
          </w:tcPr>
          <w:p w14:paraId="50985C8E" w14:textId="77777777" w:rsidR="003D1214" w:rsidRPr="00914E4F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</w:p>
        </w:tc>
      </w:tr>
      <w:tr w:rsidR="003D1214" w:rsidRPr="00914E4F" w14:paraId="41421E6E" w14:textId="77777777" w:rsidTr="00814818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71624455" w14:textId="77777777" w:rsidR="003D1214" w:rsidRPr="000A5889" w:rsidRDefault="003D1214" w:rsidP="00814818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61E468D7" w14:textId="77777777" w:rsidR="003D1214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Низкая частота ХХХ 2-й уровень</w:t>
            </w:r>
          </w:p>
        </w:tc>
        <w:tc>
          <w:tcPr>
            <w:tcW w:w="2806" w:type="dxa"/>
            <w:shd w:val="clear" w:color="auto" w:fill="auto"/>
          </w:tcPr>
          <w:p w14:paraId="1296E0FE" w14:textId="77777777" w:rsidR="003D1214" w:rsidRPr="00914E4F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</w:p>
        </w:tc>
      </w:tr>
      <w:tr w:rsidR="003D1214" w:rsidRPr="00045591" w14:paraId="051A0341" w14:textId="77777777" w:rsidTr="00814818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2096379B" w14:textId="77777777" w:rsidR="003D1214" w:rsidRPr="00045591" w:rsidRDefault="003D1214" w:rsidP="00814818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3DE00063" w14:textId="77777777" w:rsidR="003D1214" w:rsidRPr="00045591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  <w:r w:rsidRPr="00045591">
              <w:rPr>
                <w:sz w:val="28"/>
                <w:szCs w:val="28"/>
              </w:rPr>
              <w:t>Высокое напряжение шины</w:t>
            </w:r>
          </w:p>
        </w:tc>
        <w:tc>
          <w:tcPr>
            <w:tcW w:w="2806" w:type="dxa"/>
            <w:shd w:val="clear" w:color="auto" w:fill="auto"/>
          </w:tcPr>
          <w:p w14:paraId="557BAFF4" w14:textId="77777777" w:rsidR="003D1214" w:rsidRPr="00045591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</w:p>
        </w:tc>
      </w:tr>
      <w:tr w:rsidR="003D1214" w:rsidRPr="00045591" w14:paraId="32C98488" w14:textId="77777777" w:rsidTr="00814818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51FB7F66" w14:textId="77777777" w:rsidR="003D1214" w:rsidRPr="00045591" w:rsidRDefault="003D1214" w:rsidP="00814818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38533B08" w14:textId="77777777" w:rsidR="003D1214" w:rsidRPr="00045591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  <w:r w:rsidRPr="00045591">
              <w:rPr>
                <w:sz w:val="28"/>
                <w:szCs w:val="28"/>
              </w:rPr>
              <w:t>Низкое напряжение шины</w:t>
            </w:r>
          </w:p>
        </w:tc>
        <w:tc>
          <w:tcPr>
            <w:tcW w:w="2806" w:type="dxa"/>
            <w:shd w:val="clear" w:color="auto" w:fill="auto"/>
          </w:tcPr>
          <w:p w14:paraId="6C0C669D" w14:textId="77777777" w:rsidR="003D1214" w:rsidRPr="00045591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</w:p>
        </w:tc>
      </w:tr>
      <w:tr w:rsidR="003D1214" w:rsidRPr="00045591" w14:paraId="69FCD4F4" w14:textId="77777777" w:rsidTr="00814818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77EE13AB" w14:textId="77777777" w:rsidR="003D1214" w:rsidRPr="00045591" w:rsidRDefault="003D1214" w:rsidP="00814818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03758528" w14:textId="77777777" w:rsidR="003D1214" w:rsidRPr="00045591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  <w:r w:rsidRPr="00045591">
              <w:rPr>
                <w:sz w:val="28"/>
                <w:szCs w:val="28"/>
              </w:rPr>
              <w:t>Высокая частота шины</w:t>
            </w:r>
          </w:p>
        </w:tc>
        <w:tc>
          <w:tcPr>
            <w:tcW w:w="2806" w:type="dxa"/>
            <w:shd w:val="clear" w:color="auto" w:fill="auto"/>
          </w:tcPr>
          <w:p w14:paraId="4E81F0B9" w14:textId="77777777" w:rsidR="003D1214" w:rsidRPr="00045591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</w:p>
        </w:tc>
      </w:tr>
      <w:tr w:rsidR="003D1214" w:rsidRPr="00045591" w14:paraId="11D270B0" w14:textId="77777777" w:rsidTr="00814818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23827620" w14:textId="77777777" w:rsidR="003D1214" w:rsidRPr="00045591" w:rsidRDefault="003D1214" w:rsidP="00814818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5EFA692A" w14:textId="77777777" w:rsidR="003D1214" w:rsidRPr="00045591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  <w:r w:rsidRPr="00045591">
              <w:rPr>
                <w:sz w:val="28"/>
                <w:szCs w:val="28"/>
              </w:rPr>
              <w:t>Низкая частота шины</w:t>
            </w:r>
          </w:p>
        </w:tc>
        <w:tc>
          <w:tcPr>
            <w:tcW w:w="2806" w:type="dxa"/>
            <w:shd w:val="clear" w:color="auto" w:fill="auto"/>
          </w:tcPr>
          <w:p w14:paraId="47A14B4C" w14:textId="77777777" w:rsidR="003D1214" w:rsidRPr="00045591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</w:p>
        </w:tc>
      </w:tr>
      <w:tr w:rsidR="003D1214" w:rsidRPr="00045591" w14:paraId="5C7A18A7" w14:textId="77777777" w:rsidTr="00814818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5139CDC1" w14:textId="77777777" w:rsidR="003D1214" w:rsidRPr="00045591" w:rsidRDefault="003D1214" w:rsidP="00814818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31973955" w14:textId="77777777" w:rsidR="003D1214" w:rsidRPr="00045591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  <w:r w:rsidRPr="00045591">
              <w:rPr>
                <w:sz w:val="28"/>
                <w:szCs w:val="28"/>
              </w:rPr>
              <w:t>Высокое напряжение секции</w:t>
            </w:r>
          </w:p>
        </w:tc>
        <w:tc>
          <w:tcPr>
            <w:tcW w:w="2806" w:type="dxa"/>
            <w:shd w:val="clear" w:color="auto" w:fill="auto"/>
          </w:tcPr>
          <w:p w14:paraId="117F5204" w14:textId="77777777" w:rsidR="003D1214" w:rsidRPr="00045591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</w:p>
        </w:tc>
      </w:tr>
      <w:tr w:rsidR="003D1214" w:rsidRPr="00045591" w14:paraId="7C6E227C" w14:textId="77777777" w:rsidTr="00814818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53109728" w14:textId="77777777" w:rsidR="003D1214" w:rsidRPr="00045591" w:rsidRDefault="003D1214" w:rsidP="00814818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3E83C73A" w14:textId="77777777" w:rsidR="003D1214" w:rsidRPr="00045591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  <w:r w:rsidRPr="00045591">
              <w:rPr>
                <w:sz w:val="28"/>
                <w:szCs w:val="28"/>
              </w:rPr>
              <w:t>Низкое напряжение секции</w:t>
            </w:r>
          </w:p>
        </w:tc>
        <w:tc>
          <w:tcPr>
            <w:tcW w:w="2806" w:type="dxa"/>
            <w:shd w:val="clear" w:color="auto" w:fill="auto"/>
          </w:tcPr>
          <w:p w14:paraId="607ED2E9" w14:textId="77777777" w:rsidR="003D1214" w:rsidRPr="00045591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</w:p>
        </w:tc>
      </w:tr>
      <w:tr w:rsidR="003D1214" w:rsidRPr="00045591" w14:paraId="03890F59" w14:textId="77777777" w:rsidTr="00814818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282DFA31" w14:textId="77777777" w:rsidR="003D1214" w:rsidRPr="00045591" w:rsidRDefault="003D1214" w:rsidP="00814818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06E3E91E" w14:textId="77777777" w:rsidR="003D1214" w:rsidRPr="00045591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  <w:r w:rsidRPr="00045591">
              <w:rPr>
                <w:sz w:val="28"/>
                <w:szCs w:val="28"/>
              </w:rPr>
              <w:t>Высокая частота секции</w:t>
            </w:r>
          </w:p>
        </w:tc>
        <w:tc>
          <w:tcPr>
            <w:tcW w:w="2806" w:type="dxa"/>
            <w:shd w:val="clear" w:color="auto" w:fill="auto"/>
          </w:tcPr>
          <w:p w14:paraId="7072EA07" w14:textId="77777777" w:rsidR="003D1214" w:rsidRPr="00045591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</w:p>
        </w:tc>
      </w:tr>
      <w:tr w:rsidR="003D1214" w:rsidRPr="00045591" w14:paraId="7FDB3CDC" w14:textId="77777777" w:rsidTr="00814818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3C1E8619" w14:textId="77777777" w:rsidR="003D1214" w:rsidRPr="00045591" w:rsidRDefault="003D1214" w:rsidP="00814818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7A0B52D5" w14:textId="77777777" w:rsidR="003D1214" w:rsidRPr="00045591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  <w:r w:rsidRPr="00045591">
              <w:rPr>
                <w:sz w:val="28"/>
                <w:szCs w:val="28"/>
              </w:rPr>
              <w:t>Низкая частота секции</w:t>
            </w:r>
          </w:p>
        </w:tc>
        <w:tc>
          <w:tcPr>
            <w:tcW w:w="2806" w:type="dxa"/>
            <w:shd w:val="clear" w:color="auto" w:fill="auto"/>
          </w:tcPr>
          <w:p w14:paraId="1F75A8D9" w14:textId="77777777" w:rsidR="003D1214" w:rsidRPr="00045591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</w:p>
        </w:tc>
      </w:tr>
      <w:tr w:rsidR="003D1214" w:rsidRPr="00045591" w14:paraId="21ACE539" w14:textId="77777777" w:rsidTr="00814818">
        <w:tc>
          <w:tcPr>
            <w:tcW w:w="960" w:type="dxa"/>
            <w:tcBorders>
              <w:right w:val="single" w:sz="6" w:space="0" w:color="000000"/>
            </w:tcBorders>
            <w:shd w:val="clear" w:color="auto" w:fill="auto"/>
          </w:tcPr>
          <w:p w14:paraId="18BAAE53" w14:textId="77777777" w:rsidR="003D1214" w:rsidRPr="00045591" w:rsidRDefault="003D1214" w:rsidP="00814818">
            <w:pPr>
              <w:pStyle w:val="afb"/>
              <w:numPr>
                <w:ilvl w:val="0"/>
                <w:numId w:val="63"/>
              </w:num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left w:val="single" w:sz="6" w:space="0" w:color="000000"/>
            </w:tcBorders>
            <w:shd w:val="clear" w:color="auto" w:fill="auto"/>
          </w:tcPr>
          <w:p w14:paraId="4CBE56EE" w14:textId="77777777" w:rsidR="003D1214" w:rsidRPr="00045591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Неудачная</w:t>
            </w:r>
            <w:r w:rsidRPr="00045591">
              <w:rPr>
                <w:sz w:val="28"/>
                <w:szCs w:val="28"/>
              </w:rPr>
              <w:t xml:space="preserve"> синхронизаци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806" w:type="dxa"/>
            <w:shd w:val="clear" w:color="auto" w:fill="auto"/>
          </w:tcPr>
          <w:p w14:paraId="3D19CBD1" w14:textId="77777777" w:rsidR="003D1214" w:rsidRPr="00045591" w:rsidRDefault="003D1214" w:rsidP="00814818">
            <w:pPr>
              <w:pStyle w:val="afb"/>
              <w:spacing w:line="276" w:lineRule="auto"/>
              <w:rPr>
                <w:sz w:val="28"/>
                <w:szCs w:val="28"/>
              </w:rPr>
            </w:pPr>
          </w:p>
        </w:tc>
      </w:tr>
    </w:tbl>
    <w:p w14:paraId="27671AD3" w14:textId="77777777" w:rsidR="00C51D3B" w:rsidRDefault="00C51D3B"/>
    <w:p w14:paraId="6BDEB081" w14:textId="208B31DF" w:rsidR="00C51D3B" w:rsidRDefault="00C51D3B">
      <w:r>
        <w:t>ХХХ – ДГУ</w:t>
      </w:r>
    </w:p>
    <w:p w14:paraId="19D4C541" w14:textId="366E42F6" w:rsidR="00C51D3B" w:rsidRDefault="00C51D3B">
      <w:r>
        <w:t>ХХХ – ВАЛОГЕНЕРАТОР</w:t>
      </w:r>
    </w:p>
    <w:p w14:paraId="342A3AF4" w14:textId="7CAE0C78" w:rsidR="00C51D3B" w:rsidRDefault="00C51D3B">
      <w:r>
        <w:t>ХХХ – БЕРЕГОВОЕ ПИТАНИЕ</w:t>
      </w:r>
    </w:p>
    <w:p w14:paraId="3E2C4452" w14:textId="07E3B881" w:rsidR="006C47D2" w:rsidRDefault="006C47D2"/>
    <w:p w14:paraId="656C5A43" w14:textId="7000B091" w:rsidR="004D3ADC" w:rsidRDefault="004D3ADC" w:rsidP="00B36F74">
      <w:pPr>
        <w:pStyle w:val="4"/>
        <w:numPr>
          <w:ilvl w:val="3"/>
          <w:numId w:val="7"/>
        </w:numPr>
        <w:tabs>
          <w:tab w:val="clear" w:pos="2127"/>
          <w:tab w:val="left" w:pos="1701"/>
          <w:tab w:val="left" w:pos="1843"/>
        </w:tabs>
        <w:spacing w:after="0" w:line="276" w:lineRule="auto"/>
        <w:ind w:left="0" w:firstLine="709"/>
      </w:pPr>
      <w:r>
        <w:t>Программируемые параметры</w:t>
      </w:r>
    </w:p>
    <w:p w14:paraId="7FE5026C" w14:textId="447B88BE" w:rsidR="00532775" w:rsidRDefault="00532775" w:rsidP="00532775">
      <w:pPr>
        <w:pStyle w:val="4"/>
        <w:numPr>
          <w:ilvl w:val="0"/>
          <w:numId w:val="0"/>
        </w:numPr>
        <w:spacing w:before="0" w:after="0" w:line="276" w:lineRule="auto"/>
        <w:ind w:firstLine="709"/>
      </w:pPr>
      <w:r>
        <w:t>Перечень программируемых параметров</w:t>
      </w:r>
      <w:r w:rsidR="00B36F74">
        <w:t xml:space="preserve">, настраиваемых с </w:t>
      </w:r>
      <w:r w:rsidR="00A838EF">
        <w:t>К-2600.К</w:t>
      </w:r>
      <w:r w:rsidR="00B36F74">
        <w:t>,</w:t>
      </w:r>
      <w:r>
        <w:t xml:space="preserve"> представлен в таблице 5.</w:t>
      </w:r>
    </w:p>
    <w:p w14:paraId="0F9AD416" w14:textId="79B1732C" w:rsidR="00532775" w:rsidRDefault="00532775" w:rsidP="00532775">
      <w:pPr>
        <w:pStyle w:val="14"/>
        <w:jc w:val="both"/>
      </w:pPr>
      <w:r>
        <w:t>Таблица 5 - Перечень программируемых параметров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6755"/>
        <w:gridCol w:w="1986"/>
      </w:tblGrid>
      <w:tr w:rsidR="00532775" w:rsidRPr="00A22BFD" w14:paraId="3D41CF61" w14:textId="77777777" w:rsidTr="003C270A">
        <w:trPr>
          <w:cantSplit/>
          <w:tblHeader/>
          <w:jc w:val="center"/>
        </w:trPr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</w:tcPr>
          <w:p w14:paraId="41C7045E" w14:textId="77777777" w:rsidR="00532775" w:rsidRPr="00BB5FE7" w:rsidRDefault="00532775" w:rsidP="00B544C0">
            <w:pPr>
              <w:pStyle w:val="aff"/>
              <w:spacing w:after="0" w:line="276" w:lineRule="auto"/>
              <w:rPr>
                <w:sz w:val="28"/>
                <w:szCs w:val="28"/>
              </w:rPr>
            </w:pPr>
            <w:r w:rsidRPr="00BB5FE7">
              <w:rPr>
                <w:sz w:val="28"/>
                <w:szCs w:val="28"/>
              </w:rPr>
              <w:t>№п/п</w:t>
            </w:r>
          </w:p>
        </w:tc>
        <w:tc>
          <w:tcPr>
            <w:tcW w:w="6755" w:type="dxa"/>
            <w:tcBorders>
              <w:top w:val="single" w:sz="4" w:space="0" w:color="auto"/>
            </w:tcBorders>
            <w:shd w:val="clear" w:color="auto" w:fill="auto"/>
          </w:tcPr>
          <w:p w14:paraId="0AFF62B8" w14:textId="68477C2C" w:rsidR="00532775" w:rsidRPr="00BB5FE7" w:rsidRDefault="00532775" w:rsidP="00B544C0">
            <w:pPr>
              <w:pStyle w:val="aff"/>
              <w:spacing w:after="0" w:line="276" w:lineRule="auto"/>
              <w:rPr>
                <w:sz w:val="28"/>
                <w:szCs w:val="28"/>
              </w:rPr>
            </w:pPr>
            <w:r w:rsidRPr="00BB5FE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14:paraId="423E012E" w14:textId="77777777" w:rsidR="00FA26AE" w:rsidRDefault="00532775" w:rsidP="00B544C0">
            <w:pPr>
              <w:pStyle w:val="aff"/>
              <w:spacing w:after="0" w:line="276" w:lineRule="auto"/>
              <w:rPr>
                <w:sz w:val="28"/>
                <w:szCs w:val="28"/>
              </w:rPr>
            </w:pPr>
            <w:r w:rsidRPr="00BB5FE7">
              <w:rPr>
                <w:sz w:val="28"/>
                <w:szCs w:val="28"/>
              </w:rPr>
              <w:t xml:space="preserve">Значение по </w:t>
            </w:r>
          </w:p>
          <w:p w14:paraId="027AD4C9" w14:textId="5439A363" w:rsidR="00532775" w:rsidRPr="00BB5FE7" w:rsidRDefault="00532775" w:rsidP="00B544C0">
            <w:pPr>
              <w:pStyle w:val="aff"/>
              <w:spacing w:after="0" w:line="276" w:lineRule="auto"/>
              <w:rPr>
                <w:sz w:val="28"/>
                <w:szCs w:val="28"/>
              </w:rPr>
            </w:pPr>
            <w:r w:rsidRPr="00BB5FE7">
              <w:rPr>
                <w:sz w:val="28"/>
                <w:szCs w:val="28"/>
              </w:rPr>
              <w:t>умолчанию</w:t>
            </w:r>
          </w:p>
        </w:tc>
      </w:tr>
      <w:tr w:rsidR="00532775" w:rsidRPr="00A23514" w14:paraId="608295C2" w14:textId="77777777" w:rsidTr="003C270A">
        <w:trPr>
          <w:cantSplit/>
          <w:jc w:val="center"/>
        </w:trPr>
        <w:tc>
          <w:tcPr>
            <w:tcW w:w="1182" w:type="dxa"/>
            <w:shd w:val="clear" w:color="auto" w:fill="auto"/>
          </w:tcPr>
          <w:p w14:paraId="20BD8419" w14:textId="6F19EF52" w:rsidR="00532775" w:rsidRPr="00BB5FE7" w:rsidRDefault="00532775" w:rsidP="00B544C0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55" w:type="dxa"/>
            <w:shd w:val="clear" w:color="auto" w:fill="auto"/>
          </w:tcPr>
          <w:p w14:paraId="218184FB" w14:textId="0C14C614" w:rsidR="00532775" w:rsidRPr="00BB5FE7" w:rsidRDefault="00FA26AE" w:rsidP="00B544C0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Яркость</w:t>
            </w:r>
            <w:r w:rsidR="00532775">
              <w:rPr>
                <w:sz w:val="28"/>
                <w:szCs w:val="28"/>
              </w:rPr>
              <w:t xml:space="preserve"> подсветки дисплея и транспарантов</w:t>
            </w:r>
            <w:r w:rsidR="008C5E1E">
              <w:rPr>
                <w:sz w:val="28"/>
                <w:szCs w:val="28"/>
              </w:rPr>
              <w:t>, %</w:t>
            </w:r>
          </w:p>
        </w:tc>
        <w:tc>
          <w:tcPr>
            <w:tcW w:w="1986" w:type="dxa"/>
            <w:shd w:val="clear" w:color="auto" w:fill="auto"/>
          </w:tcPr>
          <w:p w14:paraId="00D7591E" w14:textId="0807B0E7" w:rsidR="00532775" w:rsidRPr="00BB5FE7" w:rsidRDefault="00FA26AE" w:rsidP="00B544C0">
            <w:pPr>
              <w:pStyle w:val="afb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32775" w:rsidRPr="00A23514" w14:paraId="6C134430" w14:textId="77777777" w:rsidTr="003C270A">
        <w:trPr>
          <w:cantSplit/>
          <w:jc w:val="center"/>
        </w:trPr>
        <w:tc>
          <w:tcPr>
            <w:tcW w:w="1182" w:type="dxa"/>
            <w:shd w:val="clear" w:color="auto" w:fill="auto"/>
          </w:tcPr>
          <w:p w14:paraId="0CB826B9" w14:textId="3B8900D0" w:rsidR="00532775" w:rsidRPr="00BB5FE7" w:rsidRDefault="00532775" w:rsidP="00B544C0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55" w:type="dxa"/>
            <w:shd w:val="clear" w:color="auto" w:fill="auto"/>
          </w:tcPr>
          <w:p w14:paraId="3B75D0DB" w14:textId="77777777" w:rsidR="00A163DC" w:rsidRDefault="00FA26AE" w:rsidP="00FA26AE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Предупред</w:t>
            </w:r>
            <w:proofErr w:type="spellEnd"/>
            <w:r>
              <w:rPr>
                <w:sz w:val="28"/>
                <w:szCs w:val="28"/>
              </w:rPr>
              <w:t>. п</w:t>
            </w:r>
            <w:r w:rsidR="00532775">
              <w:rPr>
                <w:sz w:val="28"/>
                <w:szCs w:val="28"/>
              </w:rPr>
              <w:t xml:space="preserve">орог </w:t>
            </w:r>
            <w:r w:rsidR="00A163DC">
              <w:rPr>
                <w:sz w:val="28"/>
                <w:szCs w:val="28"/>
              </w:rPr>
              <w:t>напряжения АКБ</w:t>
            </w:r>
          </w:p>
          <w:p w14:paraId="0FB22DB9" w14:textId="5548D808" w:rsidR="00532775" w:rsidRPr="00BB5FE7" w:rsidRDefault="00FA26AE" w:rsidP="00FA26AE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(срабатывания АПС по низкому напряжению питания контроллера управления К-2600.К)</w:t>
            </w:r>
            <w:r w:rsidR="008C5E1E">
              <w:rPr>
                <w:sz w:val="28"/>
                <w:szCs w:val="28"/>
              </w:rPr>
              <w:t>, В</w:t>
            </w:r>
          </w:p>
        </w:tc>
        <w:tc>
          <w:tcPr>
            <w:tcW w:w="1986" w:type="dxa"/>
            <w:shd w:val="clear" w:color="auto" w:fill="auto"/>
          </w:tcPr>
          <w:p w14:paraId="5350B299" w14:textId="77777777" w:rsidR="008C5E1E" w:rsidRDefault="008C5E1E" w:rsidP="00B544C0">
            <w:pPr>
              <w:pStyle w:val="afb"/>
              <w:spacing w:after="0" w:line="276" w:lineRule="auto"/>
              <w:jc w:val="center"/>
              <w:rPr>
                <w:sz w:val="28"/>
                <w:szCs w:val="28"/>
              </w:rPr>
            </w:pPr>
          </w:p>
          <w:p w14:paraId="4190D39F" w14:textId="0A3FF96E" w:rsidR="00532775" w:rsidRPr="00BB5FE7" w:rsidRDefault="00532775" w:rsidP="00B544C0">
            <w:pPr>
              <w:pStyle w:val="afb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32775" w:rsidRPr="00A23514" w14:paraId="5BF5A7AE" w14:textId="77777777" w:rsidTr="003C270A">
        <w:trPr>
          <w:cantSplit/>
          <w:jc w:val="center"/>
        </w:trPr>
        <w:tc>
          <w:tcPr>
            <w:tcW w:w="1182" w:type="dxa"/>
            <w:shd w:val="clear" w:color="auto" w:fill="auto"/>
          </w:tcPr>
          <w:p w14:paraId="5211AE91" w14:textId="4EB2C257" w:rsidR="00532775" w:rsidRDefault="00532775" w:rsidP="00B544C0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5" w:type="dxa"/>
            <w:shd w:val="clear" w:color="auto" w:fill="auto"/>
          </w:tcPr>
          <w:p w14:paraId="0B62DFA6" w14:textId="77DE2E3A" w:rsidR="00532775" w:rsidRDefault="00532775" w:rsidP="00A163DC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Наработка до </w:t>
            </w:r>
            <w:proofErr w:type="gramStart"/>
            <w:r>
              <w:rPr>
                <w:sz w:val="28"/>
                <w:szCs w:val="28"/>
              </w:rPr>
              <w:t>тех</w:t>
            </w:r>
            <w:r w:rsidR="00FA26A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обслуживания</w:t>
            </w:r>
            <w:proofErr w:type="gramEnd"/>
            <w:r w:rsidR="00A163DC">
              <w:rPr>
                <w:sz w:val="28"/>
                <w:szCs w:val="28"/>
              </w:rPr>
              <w:t xml:space="preserve"> (ТО)</w:t>
            </w:r>
            <w:r w:rsidR="008C5E1E">
              <w:rPr>
                <w:sz w:val="28"/>
                <w:szCs w:val="28"/>
              </w:rPr>
              <w:t>, ч</w:t>
            </w:r>
          </w:p>
        </w:tc>
        <w:tc>
          <w:tcPr>
            <w:tcW w:w="1986" w:type="dxa"/>
            <w:shd w:val="clear" w:color="auto" w:fill="auto"/>
          </w:tcPr>
          <w:p w14:paraId="6B2A9727" w14:textId="227C9259" w:rsidR="00532775" w:rsidRDefault="00FA26AE" w:rsidP="00B544C0">
            <w:pPr>
              <w:pStyle w:val="afb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2775">
              <w:rPr>
                <w:sz w:val="28"/>
                <w:szCs w:val="28"/>
              </w:rPr>
              <w:t>00</w:t>
            </w:r>
          </w:p>
        </w:tc>
      </w:tr>
      <w:tr w:rsidR="00532775" w:rsidRPr="00A23514" w14:paraId="60ADF690" w14:textId="77777777" w:rsidTr="003C270A">
        <w:trPr>
          <w:cantSplit/>
          <w:jc w:val="center"/>
        </w:trPr>
        <w:tc>
          <w:tcPr>
            <w:tcW w:w="1182" w:type="dxa"/>
            <w:shd w:val="clear" w:color="auto" w:fill="auto"/>
          </w:tcPr>
          <w:p w14:paraId="7A419224" w14:textId="0A0EA996" w:rsidR="00532775" w:rsidRDefault="00532775" w:rsidP="00B544C0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55" w:type="dxa"/>
            <w:shd w:val="clear" w:color="auto" w:fill="auto"/>
          </w:tcPr>
          <w:p w14:paraId="0AB3E9DC" w14:textId="69E63C1F" w:rsidR="00FA26AE" w:rsidRDefault="00FA26AE" w:rsidP="00FA26AE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</w:t>
            </w:r>
            <w:r w:rsidR="005327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внешний пу</w:t>
            </w:r>
            <w:r w:rsidR="00A163DC">
              <w:rPr>
                <w:sz w:val="28"/>
                <w:szCs w:val="28"/>
              </w:rPr>
              <w:t>льт?</w:t>
            </w:r>
            <w:r>
              <w:rPr>
                <w:sz w:val="28"/>
                <w:szCs w:val="28"/>
              </w:rPr>
              <w:t xml:space="preserve"> </w:t>
            </w:r>
          </w:p>
          <w:p w14:paraId="40907B6B" w14:textId="5C3A8DDF" w:rsidR="00532775" w:rsidRDefault="00FA26AE" w:rsidP="00FA26AE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(К-2600.КВ)</w:t>
            </w:r>
          </w:p>
        </w:tc>
        <w:tc>
          <w:tcPr>
            <w:tcW w:w="1986" w:type="dxa"/>
            <w:shd w:val="clear" w:color="auto" w:fill="auto"/>
          </w:tcPr>
          <w:p w14:paraId="3F0B95F7" w14:textId="2BF118FB" w:rsidR="00A163DC" w:rsidRDefault="00A163DC" w:rsidP="00B544C0">
            <w:pPr>
              <w:pStyle w:val="afb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  <w:p w14:paraId="01DB99F5" w14:textId="3C0B2312" w:rsidR="00532775" w:rsidRDefault="00A163DC" w:rsidP="00B544C0">
            <w:pPr>
              <w:pStyle w:val="afb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A26AE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>/НЕТ)</w:t>
            </w:r>
          </w:p>
        </w:tc>
      </w:tr>
      <w:tr w:rsidR="00CB1BCA" w:rsidRPr="00A23514" w14:paraId="24DCF4FF" w14:textId="77777777" w:rsidTr="003C270A">
        <w:trPr>
          <w:cantSplit/>
          <w:jc w:val="center"/>
        </w:trPr>
        <w:tc>
          <w:tcPr>
            <w:tcW w:w="1182" w:type="dxa"/>
            <w:shd w:val="clear" w:color="auto" w:fill="auto"/>
          </w:tcPr>
          <w:p w14:paraId="0F98951C" w14:textId="606F7052" w:rsidR="00CB1BCA" w:rsidRDefault="00A8591D" w:rsidP="00B544C0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55" w:type="dxa"/>
            <w:shd w:val="clear" w:color="auto" w:fill="auto"/>
          </w:tcPr>
          <w:p w14:paraId="191B0567" w14:textId="77777777" w:rsidR="00CB1BCA" w:rsidRDefault="00CB1BCA" w:rsidP="00B544C0">
            <w:pPr>
              <w:pStyle w:val="afb"/>
              <w:spacing w:after="0"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Режим работы внешнего </w:t>
            </w:r>
            <w:r>
              <w:rPr>
                <w:sz w:val="28"/>
                <w:szCs w:val="28"/>
                <w:lang w:val="en-US"/>
              </w:rPr>
              <w:t>MODBUS</w:t>
            </w:r>
          </w:p>
          <w:p w14:paraId="1321C33F" w14:textId="03C9EEB2" w:rsidR="00CB1BCA" w:rsidRDefault="00CB1BCA" w:rsidP="00A8591D">
            <w:pPr>
              <w:pStyle w:val="afb"/>
              <w:numPr>
                <w:ilvl w:val="0"/>
                <w:numId w:val="66"/>
              </w:numPr>
              <w:spacing w:after="0"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115200, E, 0, 1</w:t>
            </w:r>
          </w:p>
          <w:p w14:paraId="2AE8B53F" w14:textId="3CBE5659" w:rsidR="00A8591D" w:rsidRDefault="00A8591D" w:rsidP="00A8591D">
            <w:pPr>
              <w:pStyle w:val="afb"/>
              <w:numPr>
                <w:ilvl w:val="0"/>
                <w:numId w:val="66"/>
              </w:numPr>
              <w:spacing w:after="0"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57600</w:t>
            </w:r>
            <w:r>
              <w:rPr>
                <w:sz w:val="28"/>
                <w:szCs w:val="28"/>
                <w:lang w:val="en-US"/>
              </w:rPr>
              <w:t>, E, 0, 1</w:t>
            </w:r>
          </w:p>
          <w:p w14:paraId="6B9D11CF" w14:textId="0FB3AF5B" w:rsidR="00CB1BCA" w:rsidRPr="00C74ED7" w:rsidRDefault="00A8591D" w:rsidP="00C74ED7">
            <w:pPr>
              <w:pStyle w:val="afb"/>
              <w:numPr>
                <w:ilvl w:val="0"/>
                <w:numId w:val="66"/>
              </w:numPr>
              <w:spacing w:after="0"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ОТКЛЮЧЕНО</w:t>
            </w:r>
          </w:p>
        </w:tc>
        <w:tc>
          <w:tcPr>
            <w:tcW w:w="1986" w:type="dxa"/>
            <w:shd w:val="clear" w:color="auto" w:fill="auto"/>
          </w:tcPr>
          <w:p w14:paraId="03C12CB6" w14:textId="69E063BC" w:rsidR="00CB1BCA" w:rsidRDefault="00A8591D" w:rsidP="00B544C0">
            <w:pPr>
              <w:pStyle w:val="afb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ОТКЛЮЧЕНО</w:t>
            </w:r>
          </w:p>
        </w:tc>
      </w:tr>
      <w:tr w:rsidR="00465A76" w:rsidRPr="00A23514" w14:paraId="4CD47F44" w14:textId="77777777" w:rsidTr="003C270A">
        <w:trPr>
          <w:cantSplit/>
          <w:jc w:val="center"/>
        </w:trPr>
        <w:tc>
          <w:tcPr>
            <w:tcW w:w="1182" w:type="dxa"/>
            <w:shd w:val="clear" w:color="auto" w:fill="auto"/>
          </w:tcPr>
          <w:p w14:paraId="2C98B173" w14:textId="193A59F5" w:rsidR="00465A76" w:rsidRDefault="00163451" w:rsidP="00B544C0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55" w:type="dxa"/>
            <w:shd w:val="clear" w:color="auto" w:fill="auto"/>
          </w:tcPr>
          <w:p w14:paraId="78DC5FB1" w14:textId="1E73091A" w:rsidR="00465A76" w:rsidRPr="00A163DC" w:rsidRDefault="002D79F2" w:rsidP="00B544C0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r w:rsidR="00FA26AE">
              <w:rPr>
                <w:sz w:val="28"/>
                <w:szCs w:val="28"/>
              </w:rPr>
              <w:t xml:space="preserve">устройства </w:t>
            </w:r>
            <w:r w:rsidR="00FA26AE">
              <w:rPr>
                <w:sz w:val="28"/>
                <w:szCs w:val="28"/>
                <w:lang w:val="en-US"/>
              </w:rPr>
              <w:t>Modbus</w:t>
            </w:r>
          </w:p>
        </w:tc>
        <w:tc>
          <w:tcPr>
            <w:tcW w:w="1986" w:type="dxa"/>
            <w:shd w:val="clear" w:color="auto" w:fill="auto"/>
          </w:tcPr>
          <w:p w14:paraId="394FFE1D" w14:textId="2A482AF0" w:rsidR="00465A76" w:rsidRPr="00FA26AE" w:rsidRDefault="0083334E" w:rsidP="00B544C0">
            <w:pPr>
              <w:pStyle w:val="afb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D79F2" w:rsidRPr="00A23514" w14:paraId="74117E91" w14:textId="77777777" w:rsidTr="003C270A">
        <w:trPr>
          <w:cantSplit/>
          <w:jc w:val="center"/>
        </w:trPr>
        <w:tc>
          <w:tcPr>
            <w:tcW w:w="1182" w:type="dxa"/>
            <w:shd w:val="clear" w:color="auto" w:fill="auto"/>
          </w:tcPr>
          <w:p w14:paraId="6DF9999F" w14:textId="6E99BF41" w:rsidR="002D79F2" w:rsidRPr="00FA26AE" w:rsidRDefault="00163451" w:rsidP="00B544C0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55" w:type="dxa"/>
            <w:shd w:val="clear" w:color="auto" w:fill="auto"/>
          </w:tcPr>
          <w:p w14:paraId="1B874CF2" w14:textId="40864AF1" w:rsidR="002D79F2" w:rsidRPr="008C5E1E" w:rsidRDefault="00A163DC" w:rsidP="00B544C0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Таймаут внешнего </w:t>
            </w:r>
            <w:proofErr w:type="spellStart"/>
            <w:r>
              <w:rPr>
                <w:sz w:val="28"/>
                <w:szCs w:val="28"/>
              </w:rPr>
              <w:t>интерф</w:t>
            </w:r>
            <w:proofErr w:type="spellEnd"/>
            <w:r>
              <w:rPr>
                <w:sz w:val="28"/>
                <w:szCs w:val="28"/>
              </w:rPr>
              <w:t>.</w:t>
            </w:r>
            <w:r w:rsidR="002D79F2">
              <w:rPr>
                <w:sz w:val="28"/>
                <w:szCs w:val="28"/>
              </w:rPr>
              <w:t xml:space="preserve"> </w:t>
            </w:r>
            <w:r w:rsidR="00FA26AE">
              <w:rPr>
                <w:sz w:val="28"/>
                <w:szCs w:val="28"/>
                <w:lang w:val="en-US"/>
              </w:rPr>
              <w:t>Modbus</w:t>
            </w:r>
            <w:r w:rsidR="008C5E1E">
              <w:rPr>
                <w:sz w:val="28"/>
                <w:szCs w:val="28"/>
              </w:rPr>
              <w:t>, с</w:t>
            </w:r>
          </w:p>
        </w:tc>
        <w:tc>
          <w:tcPr>
            <w:tcW w:w="1986" w:type="dxa"/>
            <w:shd w:val="clear" w:color="auto" w:fill="auto"/>
          </w:tcPr>
          <w:p w14:paraId="309F8DD9" w14:textId="68F1BD58" w:rsidR="002D79F2" w:rsidRPr="00FA26AE" w:rsidRDefault="002D79F2" w:rsidP="00B544C0">
            <w:pPr>
              <w:pStyle w:val="afb"/>
              <w:spacing w:after="0" w:line="276" w:lineRule="auto"/>
              <w:jc w:val="center"/>
              <w:rPr>
                <w:sz w:val="28"/>
                <w:szCs w:val="28"/>
              </w:rPr>
            </w:pPr>
            <w:r w:rsidRPr="00A163DC">
              <w:rPr>
                <w:sz w:val="28"/>
                <w:szCs w:val="28"/>
              </w:rPr>
              <w:t>255</w:t>
            </w:r>
          </w:p>
        </w:tc>
      </w:tr>
      <w:tr w:rsidR="00163451" w:rsidRPr="00A23514" w14:paraId="201AE042" w14:textId="77777777" w:rsidTr="003C270A">
        <w:trPr>
          <w:cantSplit/>
          <w:jc w:val="center"/>
        </w:trPr>
        <w:tc>
          <w:tcPr>
            <w:tcW w:w="1182" w:type="dxa"/>
            <w:shd w:val="clear" w:color="auto" w:fill="auto"/>
          </w:tcPr>
          <w:p w14:paraId="47EE4901" w14:textId="3F630750" w:rsidR="00163451" w:rsidRDefault="00163451" w:rsidP="00B544C0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55" w:type="dxa"/>
            <w:shd w:val="clear" w:color="auto" w:fill="auto"/>
          </w:tcPr>
          <w:p w14:paraId="1B739337" w14:textId="26CE17A6" w:rsidR="00163451" w:rsidRDefault="00163451" w:rsidP="008C5E1E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попыток запуска</w:t>
            </w:r>
          </w:p>
        </w:tc>
        <w:tc>
          <w:tcPr>
            <w:tcW w:w="1986" w:type="dxa"/>
            <w:shd w:val="clear" w:color="auto" w:fill="auto"/>
          </w:tcPr>
          <w:p w14:paraId="3BE37561" w14:textId="4A7C5B1B" w:rsidR="00163451" w:rsidRDefault="00163451" w:rsidP="00B544C0">
            <w:pPr>
              <w:pStyle w:val="afb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D79F2" w:rsidRPr="00A23514" w14:paraId="63F462F5" w14:textId="77777777" w:rsidTr="003C270A">
        <w:trPr>
          <w:cantSplit/>
          <w:jc w:val="center"/>
        </w:trPr>
        <w:tc>
          <w:tcPr>
            <w:tcW w:w="1182" w:type="dxa"/>
            <w:shd w:val="clear" w:color="auto" w:fill="auto"/>
          </w:tcPr>
          <w:p w14:paraId="1A3C8CA4" w14:textId="1B4B03BF" w:rsidR="002D79F2" w:rsidRPr="00A163DC" w:rsidRDefault="00163451" w:rsidP="00B544C0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755" w:type="dxa"/>
            <w:shd w:val="clear" w:color="auto" w:fill="auto"/>
          </w:tcPr>
          <w:p w14:paraId="1FEC3E68" w14:textId="04D1C099" w:rsidR="002D79F2" w:rsidRPr="002D79F2" w:rsidRDefault="002D79F2" w:rsidP="008C5E1E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Длительность импульса </w:t>
            </w:r>
            <w:r w:rsidR="00FA26AE">
              <w:rPr>
                <w:sz w:val="28"/>
                <w:szCs w:val="28"/>
              </w:rPr>
              <w:t>старт</w:t>
            </w:r>
            <w:r w:rsidR="008C5E1E">
              <w:rPr>
                <w:sz w:val="28"/>
                <w:szCs w:val="28"/>
              </w:rPr>
              <w:t xml:space="preserve"> </w:t>
            </w:r>
            <w:r w:rsidR="00FA26A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запуска ДГУ</w:t>
            </w:r>
            <w:r w:rsidR="00FA26AE">
              <w:rPr>
                <w:sz w:val="28"/>
                <w:szCs w:val="28"/>
              </w:rPr>
              <w:t>)</w:t>
            </w:r>
            <w:r w:rsidR="008C5E1E">
              <w:rPr>
                <w:sz w:val="28"/>
                <w:szCs w:val="28"/>
              </w:rPr>
              <w:t>, с</w:t>
            </w:r>
          </w:p>
        </w:tc>
        <w:tc>
          <w:tcPr>
            <w:tcW w:w="1986" w:type="dxa"/>
            <w:shd w:val="clear" w:color="auto" w:fill="auto"/>
          </w:tcPr>
          <w:p w14:paraId="4522D28E" w14:textId="63AFE2A4" w:rsidR="002D79F2" w:rsidRPr="002D79F2" w:rsidRDefault="00A163DC" w:rsidP="00B544C0">
            <w:pPr>
              <w:pStyle w:val="afb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C5E1E">
              <w:rPr>
                <w:sz w:val="28"/>
                <w:szCs w:val="28"/>
              </w:rPr>
              <w:t>.0</w:t>
            </w:r>
          </w:p>
        </w:tc>
      </w:tr>
      <w:tr w:rsidR="00163451" w:rsidRPr="00A23514" w14:paraId="05821883" w14:textId="77777777" w:rsidTr="003C270A">
        <w:trPr>
          <w:cantSplit/>
          <w:jc w:val="center"/>
        </w:trPr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</w:tcPr>
          <w:p w14:paraId="6E710E6B" w14:textId="6614F8D4" w:rsidR="00163451" w:rsidRDefault="00163451" w:rsidP="00B544C0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755" w:type="dxa"/>
            <w:tcBorders>
              <w:top w:val="single" w:sz="4" w:space="0" w:color="auto"/>
            </w:tcBorders>
            <w:shd w:val="clear" w:color="auto" w:fill="auto"/>
          </w:tcPr>
          <w:p w14:paraId="02431D21" w14:textId="5DEA00E3" w:rsidR="00163451" w:rsidRDefault="00163451" w:rsidP="008C5E1E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Интервал между попытками запуска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14:paraId="63C13102" w14:textId="5EB47484" w:rsidR="00163451" w:rsidRDefault="00163451" w:rsidP="00B544C0">
            <w:pPr>
              <w:pStyle w:val="afb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D79F2" w:rsidRPr="00A23514" w14:paraId="26B0D2D2" w14:textId="77777777" w:rsidTr="003C270A">
        <w:trPr>
          <w:cantSplit/>
          <w:jc w:val="center"/>
        </w:trPr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</w:tcPr>
          <w:p w14:paraId="2534794A" w14:textId="27DB75DA" w:rsidR="002D79F2" w:rsidRPr="002D79F2" w:rsidRDefault="00DC77A9" w:rsidP="00B544C0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3451">
              <w:rPr>
                <w:sz w:val="28"/>
                <w:szCs w:val="28"/>
              </w:rPr>
              <w:t>1</w:t>
            </w:r>
          </w:p>
        </w:tc>
        <w:tc>
          <w:tcPr>
            <w:tcW w:w="6755" w:type="dxa"/>
            <w:tcBorders>
              <w:top w:val="single" w:sz="4" w:space="0" w:color="auto"/>
            </w:tcBorders>
            <w:shd w:val="clear" w:color="auto" w:fill="auto"/>
          </w:tcPr>
          <w:p w14:paraId="691DCF51" w14:textId="52ECF332" w:rsidR="002D79F2" w:rsidRDefault="002D79F2" w:rsidP="008C5E1E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Длительность импульса </w:t>
            </w:r>
            <w:r w:rsidR="00A163DC">
              <w:rPr>
                <w:sz w:val="28"/>
                <w:szCs w:val="28"/>
              </w:rPr>
              <w:t>стоп</w:t>
            </w:r>
            <w:r w:rsidR="008C5E1E">
              <w:rPr>
                <w:sz w:val="28"/>
                <w:szCs w:val="28"/>
              </w:rPr>
              <w:t xml:space="preserve"> </w:t>
            </w:r>
            <w:r w:rsidR="00A163D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останова ДГУ</w:t>
            </w:r>
            <w:r w:rsidR="00A163DC">
              <w:rPr>
                <w:sz w:val="28"/>
                <w:szCs w:val="28"/>
              </w:rPr>
              <w:t>)</w:t>
            </w:r>
            <w:r w:rsidR="008C5E1E">
              <w:rPr>
                <w:sz w:val="28"/>
                <w:szCs w:val="28"/>
              </w:rPr>
              <w:t>, с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14:paraId="37A7428C" w14:textId="4DA6C3AA" w:rsidR="002D79F2" w:rsidRDefault="00A163DC" w:rsidP="00B544C0">
            <w:pPr>
              <w:pStyle w:val="afb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C5E1E">
              <w:rPr>
                <w:sz w:val="28"/>
                <w:szCs w:val="28"/>
              </w:rPr>
              <w:t>.0</w:t>
            </w:r>
          </w:p>
        </w:tc>
      </w:tr>
      <w:tr w:rsidR="00FD1188" w:rsidRPr="00A23514" w14:paraId="61E9574A" w14:textId="77777777" w:rsidTr="003C270A">
        <w:trPr>
          <w:cantSplit/>
          <w:jc w:val="center"/>
        </w:trPr>
        <w:tc>
          <w:tcPr>
            <w:tcW w:w="1182" w:type="dxa"/>
            <w:shd w:val="clear" w:color="auto" w:fill="auto"/>
          </w:tcPr>
          <w:p w14:paraId="791D14BA" w14:textId="29450044" w:rsidR="00FD1188" w:rsidRDefault="00FD1188" w:rsidP="00B544C0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3451">
              <w:rPr>
                <w:sz w:val="28"/>
                <w:szCs w:val="28"/>
              </w:rPr>
              <w:t>2</w:t>
            </w:r>
          </w:p>
        </w:tc>
        <w:tc>
          <w:tcPr>
            <w:tcW w:w="6755" w:type="dxa"/>
            <w:shd w:val="clear" w:color="auto" w:fill="auto"/>
          </w:tcPr>
          <w:p w14:paraId="53EB1B28" w14:textId="77777777" w:rsidR="00A163DC" w:rsidRDefault="00FD1188" w:rsidP="00B544C0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Максимальное время выполнения команды</w:t>
            </w:r>
          </w:p>
          <w:p w14:paraId="6BB110AA" w14:textId="5DDB9224" w:rsidR="00FD1188" w:rsidRDefault="00FD1188" w:rsidP="00B544C0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(длительность запуска, останова ДГУ, обратной связи по включению и отключению контакторов)</w:t>
            </w:r>
            <w:r w:rsidR="008C5E1E">
              <w:rPr>
                <w:sz w:val="28"/>
                <w:szCs w:val="28"/>
              </w:rPr>
              <w:t>, с</w:t>
            </w:r>
          </w:p>
        </w:tc>
        <w:tc>
          <w:tcPr>
            <w:tcW w:w="1986" w:type="dxa"/>
            <w:shd w:val="clear" w:color="auto" w:fill="auto"/>
          </w:tcPr>
          <w:p w14:paraId="60CAC772" w14:textId="77777777" w:rsidR="008C5E1E" w:rsidRDefault="008C5E1E" w:rsidP="00B544C0">
            <w:pPr>
              <w:pStyle w:val="afb"/>
              <w:spacing w:after="0" w:line="276" w:lineRule="auto"/>
              <w:jc w:val="center"/>
              <w:rPr>
                <w:sz w:val="28"/>
                <w:szCs w:val="28"/>
              </w:rPr>
            </w:pPr>
          </w:p>
          <w:p w14:paraId="02D93595" w14:textId="7241C90C" w:rsidR="00FD1188" w:rsidRDefault="008C5E1E" w:rsidP="00B544C0">
            <w:pPr>
              <w:pStyle w:val="afb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A163DC" w:rsidRPr="00A23514" w14:paraId="4067E2A2" w14:textId="77777777" w:rsidTr="003C270A">
        <w:trPr>
          <w:cantSplit/>
          <w:jc w:val="center"/>
        </w:trPr>
        <w:tc>
          <w:tcPr>
            <w:tcW w:w="1182" w:type="dxa"/>
            <w:shd w:val="clear" w:color="auto" w:fill="auto"/>
          </w:tcPr>
          <w:p w14:paraId="0F5CF08A" w14:textId="572802E6" w:rsidR="00A163DC" w:rsidRDefault="00A163DC" w:rsidP="00B544C0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3451">
              <w:rPr>
                <w:sz w:val="28"/>
                <w:szCs w:val="28"/>
              </w:rPr>
              <w:t>3</w:t>
            </w:r>
          </w:p>
        </w:tc>
        <w:tc>
          <w:tcPr>
            <w:tcW w:w="6755" w:type="dxa"/>
            <w:shd w:val="clear" w:color="auto" w:fill="auto"/>
          </w:tcPr>
          <w:p w14:paraId="7B848D69" w14:textId="0F37B1E7" w:rsidR="00A163DC" w:rsidRDefault="00A163DC" w:rsidP="00A163DC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Разрешить работу с секцией?</w:t>
            </w:r>
          </w:p>
        </w:tc>
        <w:tc>
          <w:tcPr>
            <w:tcW w:w="1986" w:type="dxa"/>
            <w:shd w:val="clear" w:color="auto" w:fill="auto"/>
          </w:tcPr>
          <w:p w14:paraId="2B4CF6AD" w14:textId="0253FFDB" w:rsidR="00955A6A" w:rsidRDefault="00955A6A" w:rsidP="00B544C0">
            <w:pPr>
              <w:pStyle w:val="afb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  <w:p w14:paraId="2731E696" w14:textId="750119E6" w:rsidR="00A163DC" w:rsidRDefault="00955A6A" w:rsidP="00B544C0">
            <w:pPr>
              <w:pStyle w:val="afb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163DC">
              <w:rPr>
                <w:sz w:val="28"/>
                <w:szCs w:val="28"/>
              </w:rPr>
              <w:t>ДА/НЕТ</w:t>
            </w:r>
            <w:r>
              <w:rPr>
                <w:sz w:val="28"/>
                <w:szCs w:val="28"/>
              </w:rPr>
              <w:t>)</w:t>
            </w:r>
          </w:p>
        </w:tc>
      </w:tr>
      <w:tr w:rsidR="00CA6DC3" w:rsidRPr="00A23514" w14:paraId="753B8502" w14:textId="77777777" w:rsidTr="003C270A">
        <w:trPr>
          <w:cantSplit/>
          <w:jc w:val="center"/>
        </w:trPr>
        <w:tc>
          <w:tcPr>
            <w:tcW w:w="1182" w:type="dxa"/>
            <w:shd w:val="clear" w:color="auto" w:fill="auto"/>
          </w:tcPr>
          <w:p w14:paraId="28DA4A2D" w14:textId="3504155C" w:rsidR="00CA6DC3" w:rsidRDefault="00CA6DC3" w:rsidP="00B544C0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3451">
              <w:rPr>
                <w:sz w:val="28"/>
                <w:szCs w:val="28"/>
              </w:rPr>
              <w:t>4</w:t>
            </w:r>
          </w:p>
        </w:tc>
        <w:tc>
          <w:tcPr>
            <w:tcW w:w="6755" w:type="dxa"/>
            <w:shd w:val="clear" w:color="auto" w:fill="auto"/>
          </w:tcPr>
          <w:p w14:paraId="595C75C4" w14:textId="22673077" w:rsidR="00CA6DC3" w:rsidRDefault="00CA6DC3" w:rsidP="00B544C0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своей секции</w:t>
            </w:r>
          </w:p>
        </w:tc>
        <w:tc>
          <w:tcPr>
            <w:tcW w:w="1986" w:type="dxa"/>
            <w:shd w:val="clear" w:color="auto" w:fill="auto"/>
          </w:tcPr>
          <w:p w14:paraId="4B1EBCBD" w14:textId="4EC34AAC" w:rsidR="00CA6DC3" w:rsidRDefault="00CA6DC3" w:rsidP="00CA6DC3">
            <w:pPr>
              <w:pStyle w:val="afb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A6DC3" w:rsidRPr="00A23514" w14:paraId="0AF566D3" w14:textId="77777777" w:rsidTr="003C270A">
        <w:trPr>
          <w:cantSplit/>
          <w:jc w:val="center"/>
        </w:trPr>
        <w:tc>
          <w:tcPr>
            <w:tcW w:w="1182" w:type="dxa"/>
            <w:shd w:val="clear" w:color="auto" w:fill="auto"/>
          </w:tcPr>
          <w:p w14:paraId="32BDC8C4" w14:textId="78B44229" w:rsidR="00CA6DC3" w:rsidRDefault="00CA6DC3" w:rsidP="00B544C0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3451">
              <w:rPr>
                <w:sz w:val="28"/>
                <w:szCs w:val="28"/>
              </w:rPr>
              <w:t>5</w:t>
            </w:r>
          </w:p>
        </w:tc>
        <w:tc>
          <w:tcPr>
            <w:tcW w:w="6755" w:type="dxa"/>
            <w:shd w:val="clear" w:color="auto" w:fill="auto"/>
          </w:tcPr>
          <w:p w14:paraId="35CBE025" w14:textId="49A62600" w:rsidR="00CA6DC3" w:rsidRDefault="00CA6DC3" w:rsidP="00B544C0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соседней секции</w:t>
            </w:r>
          </w:p>
        </w:tc>
        <w:tc>
          <w:tcPr>
            <w:tcW w:w="1986" w:type="dxa"/>
            <w:shd w:val="clear" w:color="auto" w:fill="auto"/>
          </w:tcPr>
          <w:p w14:paraId="6962B638" w14:textId="7B7F7F16" w:rsidR="00CA6DC3" w:rsidRDefault="00CA6DC3" w:rsidP="00B544C0">
            <w:pPr>
              <w:pStyle w:val="afb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27ED4" w:rsidRPr="00A23514" w14:paraId="7142F1A6" w14:textId="77777777" w:rsidTr="003C270A">
        <w:trPr>
          <w:cantSplit/>
          <w:jc w:val="center"/>
        </w:trPr>
        <w:tc>
          <w:tcPr>
            <w:tcW w:w="1182" w:type="dxa"/>
            <w:shd w:val="clear" w:color="auto" w:fill="auto"/>
          </w:tcPr>
          <w:p w14:paraId="79E29DBF" w14:textId="2DA835D8" w:rsidR="00F27ED4" w:rsidRDefault="00F27ED4" w:rsidP="00B544C0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755" w:type="dxa"/>
            <w:shd w:val="clear" w:color="auto" w:fill="auto"/>
          </w:tcPr>
          <w:p w14:paraId="05CAAF6A" w14:textId="36CDD602" w:rsidR="00F27ED4" w:rsidRDefault="00F27ED4" w:rsidP="00B544C0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 входа 1 (конт.1)</w:t>
            </w:r>
          </w:p>
        </w:tc>
        <w:tc>
          <w:tcPr>
            <w:tcW w:w="1986" w:type="dxa"/>
            <w:shd w:val="clear" w:color="auto" w:fill="auto"/>
          </w:tcPr>
          <w:p w14:paraId="4BB81D25" w14:textId="388847CE" w:rsidR="00F27ED4" w:rsidRDefault="00164396" w:rsidP="00B544C0">
            <w:pPr>
              <w:pStyle w:val="afb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27ED4" w:rsidRPr="00A23514" w14:paraId="6DE31E93" w14:textId="77777777" w:rsidTr="00E959D8">
        <w:trPr>
          <w:cantSplit/>
          <w:jc w:val="center"/>
        </w:trPr>
        <w:tc>
          <w:tcPr>
            <w:tcW w:w="1182" w:type="dxa"/>
            <w:shd w:val="clear" w:color="auto" w:fill="auto"/>
          </w:tcPr>
          <w:p w14:paraId="59AE2E61" w14:textId="5DAD1676" w:rsidR="00F27ED4" w:rsidRDefault="00F27ED4" w:rsidP="00E959D8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755" w:type="dxa"/>
            <w:shd w:val="clear" w:color="auto" w:fill="auto"/>
          </w:tcPr>
          <w:p w14:paraId="0A36352E" w14:textId="5023EE78" w:rsidR="00F27ED4" w:rsidRDefault="00F27ED4" w:rsidP="00E959D8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 входа 2 (конт.2)</w:t>
            </w:r>
          </w:p>
        </w:tc>
        <w:tc>
          <w:tcPr>
            <w:tcW w:w="1986" w:type="dxa"/>
            <w:shd w:val="clear" w:color="auto" w:fill="auto"/>
          </w:tcPr>
          <w:p w14:paraId="5CA2D570" w14:textId="1CC42EB3" w:rsidR="00F27ED4" w:rsidRDefault="00164396" w:rsidP="00E959D8">
            <w:pPr>
              <w:pStyle w:val="afb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27ED4" w:rsidRPr="00A23514" w14:paraId="7FFB9B65" w14:textId="77777777" w:rsidTr="00E959D8">
        <w:trPr>
          <w:cantSplit/>
          <w:jc w:val="center"/>
        </w:trPr>
        <w:tc>
          <w:tcPr>
            <w:tcW w:w="1182" w:type="dxa"/>
            <w:shd w:val="clear" w:color="auto" w:fill="auto"/>
          </w:tcPr>
          <w:p w14:paraId="591D0809" w14:textId="18A0A0F0" w:rsidR="00F27ED4" w:rsidRDefault="00F27ED4" w:rsidP="00E959D8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755" w:type="dxa"/>
            <w:shd w:val="clear" w:color="auto" w:fill="auto"/>
          </w:tcPr>
          <w:p w14:paraId="49CA2D3E" w14:textId="1C2F42C3" w:rsidR="00F27ED4" w:rsidRDefault="00F27ED4" w:rsidP="00E959D8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 входа 3 (конт.3)</w:t>
            </w:r>
          </w:p>
        </w:tc>
        <w:tc>
          <w:tcPr>
            <w:tcW w:w="1986" w:type="dxa"/>
            <w:shd w:val="clear" w:color="auto" w:fill="auto"/>
          </w:tcPr>
          <w:p w14:paraId="6C36738B" w14:textId="4BB61376" w:rsidR="00F27ED4" w:rsidRDefault="00164396" w:rsidP="00E959D8">
            <w:pPr>
              <w:pStyle w:val="afb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27ED4" w:rsidRPr="00A23514" w14:paraId="11FA58F1" w14:textId="77777777" w:rsidTr="00E959D8">
        <w:trPr>
          <w:cantSplit/>
          <w:jc w:val="center"/>
        </w:trPr>
        <w:tc>
          <w:tcPr>
            <w:tcW w:w="1182" w:type="dxa"/>
            <w:shd w:val="clear" w:color="auto" w:fill="auto"/>
          </w:tcPr>
          <w:p w14:paraId="696FE6A6" w14:textId="2A499B4F" w:rsidR="00F27ED4" w:rsidRDefault="00F27ED4" w:rsidP="00E959D8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755" w:type="dxa"/>
            <w:shd w:val="clear" w:color="auto" w:fill="auto"/>
          </w:tcPr>
          <w:p w14:paraId="04F064EC" w14:textId="01A7B490" w:rsidR="00F27ED4" w:rsidRDefault="00F27ED4" w:rsidP="00E959D8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 входа 4 (конт.4)</w:t>
            </w:r>
          </w:p>
        </w:tc>
        <w:tc>
          <w:tcPr>
            <w:tcW w:w="1986" w:type="dxa"/>
            <w:shd w:val="clear" w:color="auto" w:fill="auto"/>
          </w:tcPr>
          <w:p w14:paraId="155C5374" w14:textId="31872628" w:rsidR="00F27ED4" w:rsidRDefault="00164396" w:rsidP="00E959D8">
            <w:pPr>
              <w:pStyle w:val="afb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27ED4" w:rsidRPr="00A23514" w14:paraId="314F5FAF" w14:textId="77777777" w:rsidTr="00E959D8">
        <w:trPr>
          <w:cantSplit/>
          <w:jc w:val="center"/>
        </w:trPr>
        <w:tc>
          <w:tcPr>
            <w:tcW w:w="1182" w:type="dxa"/>
            <w:shd w:val="clear" w:color="auto" w:fill="auto"/>
          </w:tcPr>
          <w:p w14:paraId="0E3C7B90" w14:textId="70CAAC43" w:rsidR="00F27ED4" w:rsidRDefault="00F27ED4" w:rsidP="00E959D8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6755" w:type="dxa"/>
            <w:shd w:val="clear" w:color="auto" w:fill="auto"/>
          </w:tcPr>
          <w:p w14:paraId="415CFAC2" w14:textId="2EB791FD" w:rsidR="00F27ED4" w:rsidRDefault="00F27ED4" w:rsidP="00E959D8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 входа 5 (конт.5)</w:t>
            </w:r>
          </w:p>
        </w:tc>
        <w:tc>
          <w:tcPr>
            <w:tcW w:w="1986" w:type="dxa"/>
            <w:shd w:val="clear" w:color="auto" w:fill="auto"/>
          </w:tcPr>
          <w:p w14:paraId="270CCE34" w14:textId="2DFBAFFF" w:rsidR="00F27ED4" w:rsidRDefault="00164396" w:rsidP="00E959D8">
            <w:pPr>
              <w:pStyle w:val="afb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ED4" w:rsidRPr="00A23514" w14:paraId="5C808F9B" w14:textId="77777777" w:rsidTr="00E959D8">
        <w:trPr>
          <w:cantSplit/>
          <w:jc w:val="center"/>
        </w:trPr>
        <w:tc>
          <w:tcPr>
            <w:tcW w:w="1182" w:type="dxa"/>
            <w:shd w:val="clear" w:color="auto" w:fill="auto"/>
          </w:tcPr>
          <w:p w14:paraId="6097561A" w14:textId="6F6773F6" w:rsidR="00F27ED4" w:rsidRDefault="00F27ED4" w:rsidP="00E959D8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755" w:type="dxa"/>
            <w:shd w:val="clear" w:color="auto" w:fill="auto"/>
          </w:tcPr>
          <w:p w14:paraId="28CEFC77" w14:textId="4AD3BD0A" w:rsidR="00F27ED4" w:rsidRDefault="00F27ED4" w:rsidP="00E959D8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 входа 6 (конт.6)</w:t>
            </w:r>
          </w:p>
        </w:tc>
        <w:tc>
          <w:tcPr>
            <w:tcW w:w="1986" w:type="dxa"/>
            <w:shd w:val="clear" w:color="auto" w:fill="auto"/>
          </w:tcPr>
          <w:p w14:paraId="27B81814" w14:textId="10664C4E" w:rsidR="00F27ED4" w:rsidRDefault="00164396" w:rsidP="00E959D8">
            <w:pPr>
              <w:pStyle w:val="afb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27ED4" w:rsidRPr="00A23514" w14:paraId="39E911BF" w14:textId="77777777" w:rsidTr="00E959D8">
        <w:trPr>
          <w:cantSplit/>
          <w:jc w:val="center"/>
        </w:trPr>
        <w:tc>
          <w:tcPr>
            <w:tcW w:w="1182" w:type="dxa"/>
            <w:shd w:val="clear" w:color="auto" w:fill="auto"/>
          </w:tcPr>
          <w:p w14:paraId="6371345F" w14:textId="75944513" w:rsidR="00F27ED4" w:rsidRDefault="00F27ED4" w:rsidP="00E959D8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755" w:type="dxa"/>
            <w:shd w:val="clear" w:color="auto" w:fill="auto"/>
          </w:tcPr>
          <w:p w14:paraId="08F31F38" w14:textId="0C303C15" w:rsidR="00F27ED4" w:rsidRDefault="00F27ED4" w:rsidP="00E959D8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 входа 7 (конт.7)</w:t>
            </w:r>
          </w:p>
        </w:tc>
        <w:tc>
          <w:tcPr>
            <w:tcW w:w="1986" w:type="dxa"/>
            <w:shd w:val="clear" w:color="auto" w:fill="auto"/>
          </w:tcPr>
          <w:p w14:paraId="720160BC" w14:textId="421B2039" w:rsidR="00F27ED4" w:rsidRDefault="00164396" w:rsidP="00E959D8">
            <w:pPr>
              <w:pStyle w:val="afb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27ED4" w:rsidRPr="00A23514" w14:paraId="2D9F4DBC" w14:textId="77777777" w:rsidTr="00E959D8">
        <w:trPr>
          <w:cantSplit/>
          <w:jc w:val="center"/>
        </w:trPr>
        <w:tc>
          <w:tcPr>
            <w:tcW w:w="1182" w:type="dxa"/>
            <w:shd w:val="clear" w:color="auto" w:fill="auto"/>
          </w:tcPr>
          <w:p w14:paraId="335454A0" w14:textId="75DE5229" w:rsidR="00F27ED4" w:rsidRDefault="00F27ED4" w:rsidP="00E959D8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755" w:type="dxa"/>
            <w:shd w:val="clear" w:color="auto" w:fill="auto"/>
          </w:tcPr>
          <w:p w14:paraId="453F5E2F" w14:textId="39C91ACE" w:rsidR="00F27ED4" w:rsidRDefault="00F27ED4" w:rsidP="00E959D8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 входа 8 (конт.8)</w:t>
            </w:r>
          </w:p>
        </w:tc>
        <w:tc>
          <w:tcPr>
            <w:tcW w:w="1986" w:type="dxa"/>
            <w:shd w:val="clear" w:color="auto" w:fill="auto"/>
          </w:tcPr>
          <w:p w14:paraId="2B0D05AB" w14:textId="1DE0650E" w:rsidR="00F27ED4" w:rsidRDefault="00164396" w:rsidP="00E959D8">
            <w:pPr>
              <w:pStyle w:val="afb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27ED4" w:rsidRPr="00A23514" w14:paraId="5CA7B257" w14:textId="77777777" w:rsidTr="00E959D8">
        <w:trPr>
          <w:cantSplit/>
          <w:jc w:val="center"/>
        </w:trPr>
        <w:tc>
          <w:tcPr>
            <w:tcW w:w="1182" w:type="dxa"/>
            <w:shd w:val="clear" w:color="auto" w:fill="auto"/>
          </w:tcPr>
          <w:p w14:paraId="540B9903" w14:textId="18C31814" w:rsidR="00F27ED4" w:rsidRDefault="00F27ED4" w:rsidP="00E959D8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755" w:type="dxa"/>
            <w:shd w:val="clear" w:color="auto" w:fill="auto"/>
          </w:tcPr>
          <w:p w14:paraId="5BF9ED2B" w14:textId="2B9066B1" w:rsidR="00F27ED4" w:rsidRDefault="00F27ED4" w:rsidP="00E959D8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 входа 9 (конт.9)</w:t>
            </w:r>
          </w:p>
        </w:tc>
        <w:tc>
          <w:tcPr>
            <w:tcW w:w="1986" w:type="dxa"/>
            <w:shd w:val="clear" w:color="auto" w:fill="auto"/>
          </w:tcPr>
          <w:p w14:paraId="1E0C65BC" w14:textId="48C870A2" w:rsidR="00F27ED4" w:rsidRDefault="00164396" w:rsidP="00E959D8">
            <w:pPr>
              <w:pStyle w:val="afb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27ED4" w:rsidRPr="00A23514" w14:paraId="5B6AE9C5" w14:textId="77777777" w:rsidTr="00E959D8">
        <w:trPr>
          <w:cantSplit/>
          <w:jc w:val="center"/>
        </w:trPr>
        <w:tc>
          <w:tcPr>
            <w:tcW w:w="1182" w:type="dxa"/>
            <w:shd w:val="clear" w:color="auto" w:fill="auto"/>
          </w:tcPr>
          <w:p w14:paraId="06753DAB" w14:textId="66A9F357" w:rsidR="00F27ED4" w:rsidRDefault="00F27ED4" w:rsidP="00E959D8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755" w:type="dxa"/>
            <w:shd w:val="clear" w:color="auto" w:fill="auto"/>
          </w:tcPr>
          <w:p w14:paraId="5ACB80DE" w14:textId="7157214E" w:rsidR="00F27ED4" w:rsidRDefault="00F27ED4" w:rsidP="00E959D8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 входа 10 (конт.10)</w:t>
            </w:r>
          </w:p>
        </w:tc>
        <w:tc>
          <w:tcPr>
            <w:tcW w:w="1986" w:type="dxa"/>
            <w:shd w:val="clear" w:color="auto" w:fill="auto"/>
          </w:tcPr>
          <w:p w14:paraId="4C1BA3E2" w14:textId="18B9CD12" w:rsidR="00F27ED4" w:rsidRDefault="00164396" w:rsidP="00E959D8">
            <w:pPr>
              <w:pStyle w:val="afb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27ED4" w:rsidRPr="00A23514" w14:paraId="791200B4" w14:textId="77777777" w:rsidTr="003C270A">
        <w:trPr>
          <w:cantSplit/>
          <w:jc w:val="center"/>
        </w:trPr>
        <w:tc>
          <w:tcPr>
            <w:tcW w:w="1182" w:type="dxa"/>
            <w:shd w:val="clear" w:color="auto" w:fill="auto"/>
          </w:tcPr>
          <w:p w14:paraId="6DC3DD6A" w14:textId="3F6B9EE4" w:rsidR="00F27ED4" w:rsidRDefault="00F27ED4" w:rsidP="00B544C0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755" w:type="dxa"/>
            <w:shd w:val="clear" w:color="auto" w:fill="auto"/>
          </w:tcPr>
          <w:p w14:paraId="0E122E69" w14:textId="7937B2A0" w:rsidR="00F27ED4" w:rsidRDefault="00F27ED4" w:rsidP="00B544C0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Действие при активном входе НЕИСПРАВНОСТЬ</w:t>
            </w:r>
          </w:p>
        </w:tc>
        <w:tc>
          <w:tcPr>
            <w:tcW w:w="1986" w:type="dxa"/>
            <w:shd w:val="clear" w:color="auto" w:fill="auto"/>
          </w:tcPr>
          <w:p w14:paraId="6A8B3235" w14:textId="4E63F612" w:rsidR="00F27ED4" w:rsidRDefault="00164396" w:rsidP="00B544C0">
            <w:pPr>
              <w:pStyle w:val="afb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27ED4" w:rsidRPr="00A23514" w14:paraId="22F2441D" w14:textId="77777777" w:rsidTr="003C270A">
        <w:trPr>
          <w:cantSplit/>
          <w:jc w:val="center"/>
        </w:trPr>
        <w:tc>
          <w:tcPr>
            <w:tcW w:w="1182" w:type="dxa"/>
            <w:shd w:val="clear" w:color="auto" w:fill="auto"/>
          </w:tcPr>
          <w:p w14:paraId="388EA2EE" w14:textId="39154A17" w:rsidR="00F27ED4" w:rsidRDefault="00F27ED4" w:rsidP="00F27ED4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755" w:type="dxa"/>
            <w:shd w:val="clear" w:color="auto" w:fill="auto"/>
          </w:tcPr>
          <w:p w14:paraId="530D5E73" w14:textId="6B5AD1C3" w:rsidR="00F27ED4" w:rsidRDefault="00F27ED4" w:rsidP="00F27ED4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Действие при активном входе АВАРИЯ</w:t>
            </w:r>
          </w:p>
        </w:tc>
        <w:tc>
          <w:tcPr>
            <w:tcW w:w="1986" w:type="dxa"/>
            <w:shd w:val="clear" w:color="auto" w:fill="auto"/>
          </w:tcPr>
          <w:p w14:paraId="42ED4163" w14:textId="2780CC18" w:rsidR="00F27ED4" w:rsidRDefault="00164396" w:rsidP="00F27ED4">
            <w:pPr>
              <w:pStyle w:val="afb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452F2" w:rsidRPr="00A23514" w14:paraId="0FCA323B" w14:textId="77777777" w:rsidTr="00E959D8">
        <w:trPr>
          <w:cantSplit/>
          <w:jc w:val="center"/>
        </w:trPr>
        <w:tc>
          <w:tcPr>
            <w:tcW w:w="1182" w:type="dxa"/>
            <w:shd w:val="clear" w:color="auto" w:fill="auto"/>
          </w:tcPr>
          <w:p w14:paraId="5DA4C944" w14:textId="6F2288D3" w:rsidR="009452F2" w:rsidRDefault="009452F2" w:rsidP="00E959D8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755" w:type="dxa"/>
            <w:shd w:val="clear" w:color="auto" w:fill="auto"/>
          </w:tcPr>
          <w:p w14:paraId="4FAEF58F" w14:textId="77777777" w:rsidR="009452F2" w:rsidRDefault="009452F2" w:rsidP="00E959D8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источника напряжения </w:t>
            </w:r>
          </w:p>
          <w:p w14:paraId="15CA1DBE" w14:textId="599DB75F" w:rsidR="009452F2" w:rsidRDefault="009452F2" w:rsidP="00E959D8">
            <w:pPr>
              <w:pStyle w:val="afb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</w:tcPr>
          <w:p w14:paraId="0411CE85" w14:textId="77777777" w:rsidR="009452F2" w:rsidRDefault="009452F2" w:rsidP="00C74ED7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ДГУ</w:t>
            </w:r>
          </w:p>
          <w:p w14:paraId="05E3D0B4" w14:textId="208DA437" w:rsidR="009452F2" w:rsidRDefault="009452F2" w:rsidP="00C74ED7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(ДГУ/ ВАЛОГЕНЕРАТОР/БЕРЕГОВОЕ ПИТАНИЕ</w:t>
            </w:r>
            <w:r w:rsidR="00A464A7">
              <w:rPr>
                <w:sz w:val="28"/>
                <w:szCs w:val="28"/>
              </w:rPr>
              <w:t>/НЕ ВЫБРАН</w:t>
            </w:r>
            <w:r>
              <w:rPr>
                <w:sz w:val="28"/>
                <w:szCs w:val="28"/>
              </w:rPr>
              <w:t>)</w:t>
            </w:r>
          </w:p>
        </w:tc>
      </w:tr>
      <w:tr w:rsidR="00A464A7" w:rsidRPr="00A23514" w14:paraId="63002260" w14:textId="77777777" w:rsidTr="00E959D8">
        <w:trPr>
          <w:cantSplit/>
          <w:jc w:val="center"/>
        </w:trPr>
        <w:tc>
          <w:tcPr>
            <w:tcW w:w="1182" w:type="dxa"/>
            <w:shd w:val="clear" w:color="auto" w:fill="auto"/>
          </w:tcPr>
          <w:p w14:paraId="74658234" w14:textId="77777777" w:rsidR="00A464A7" w:rsidRDefault="00A464A7" w:rsidP="00E959D8">
            <w:pPr>
              <w:pStyle w:val="afb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6755" w:type="dxa"/>
            <w:shd w:val="clear" w:color="auto" w:fill="auto"/>
          </w:tcPr>
          <w:p w14:paraId="7540F8F4" w14:textId="77777777" w:rsidR="00A464A7" w:rsidRDefault="00A464A7" w:rsidP="00E959D8">
            <w:pPr>
              <w:pStyle w:val="afb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</w:tcPr>
          <w:p w14:paraId="589B906A" w14:textId="77777777" w:rsidR="00A464A7" w:rsidRDefault="00A464A7" w:rsidP="00E959D8">
            <w:pPr>
              <w:pStyle w:val="afb"/>
              <w:spacing w:after="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27ED4" w:rsidRPr="00A23514" w14:paraId="6CBACA0D" w14:textId="77777777" w:rsidTr="00E959D8">
        <w:trPr>
          <w:cantSplit/>
          <w:jc w:val="center"/>
        </w:trPr>
        <w:tc>
          <w:tcPr>
            <w:tcW w:w="1182" w:type="dxa"/>
            <w:shd w:val="clear" w:color="auto" w:fill="auto"/>
          </w:tcPr>
          <w:p w14:paraId="7E40A010" w14:textId="791B169C" w:rsidR="00F27ED4" w:rsidRDefault="00F27ED4" w:rsidP="00E959D8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755" w:type="dxa"/>
            <w:shd w:val="clear" w:color="auto" w:fill="auto"/>
          </w:tcPr>
          <w:p w14:paraId="10498472" w14:textId="77777777" w:rsidR="00F27ED4" w:rsidRDefault="00F27ED4" w:rsidP="00E959D8">
            <w:pPr>
              <w:pStyle w:val="afb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Суммарная наработка</w:t>
            </w:r>
          </w:p>
        </w:tc>
        <w:tc>
          <w:tcPr>
            <w:tcW w:w="1986" w:type="dxa"/>
            <w:shd w:val="clear" w:color="auto" w:fill="auto"/>
          </w:tcPr>
          <w:p w14:paraId="6F6ABBFD" w14:textId="77777777" w:rsidR="00F27ED4" w:rsidRDefault="00F27ED4" w:rsidP="00E959D8">
            <w:pPr>
              <w:pStyle w:val="afb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 Ч 00 МИН</w:t>
            </w:r>
          </w:p>
        </w:tc>
      </w:tr>
    </w:tbl>
    <w:p w14:paraId="3B778762" w14:textId="4C151CCA" w:rsidR="00532775" w:rsidRDefault="00532775" w:rsidP="00B36F74"/>
    <w:p w14:paraId="14BA1CCE" w14:textId="365B13A2" w:rsidR="00F27ED4" w:rsidRDefault="003A659C" w:rsidP="00B36F74">
      <w:r>
        <w:t>Программируемые ф</w:t>
      </w:r>
      <w:r w:rsidR="00F27ED4">
        <w:t xml:space="preserve">ункции входов </w:t>
      </w:r>
      <w:r>
        <w:t>(</w:t>
      </w:r>
      <w:proofErr w:type="gramStart"/>
      <w:r>
        <w:t>1-10</w:t>
      </w:r>
      <w:proofErr w:type="gramEnd"/>
      <w:r>
        <w:t xml:space="preserve">) </w:t>
      </w:r>
      <w:r w:rsidR="00F27ED4">
        <w:t>К-2600.К</w:t>
      </w:r>
    </w:p>
    <w:p w14:paraId="2445DAA1" w14:textId="242B4FFF" w:rsidR="00F27ED4" w:rsidRDefault="00F27ED4" w:rsidP="00F27ED4">
      <w:pPr>
        <w:pStyle w:val="aff1"/>
        <w:numPr>
          <w:ilvl w:val="0"/>
          <w:numId w:val="51"/>
        </w:numPr>
      </w:pPr>
      <w:r>
        <w:t>Неисправность ДГУ</w:t>
      </w:r>
    </w:p>
    <w:p w14:paraId="19E7416B" w14:textId="604B18D0" w:rsidR="00F27ED4" w:rsidRDefault="00F27ED4" w:rsidP="00F27ED4">
      <w:pPr>
        <w:pStyle w:val="aff1"/>
        <w:numPr>
          <w:ilvl w:val="0"/>
          <w:numId w:val="51"/>
        </w:numPr>
      </w:pPr>
      <w:r>
        <w:t>Авария ДГУ</w:t>
      </w:r>
    </w:p>
    <w:p w14:paraId="056CCB79" w14:textId="6289851A" w:rsidR="00F27ED4" w:rsidRDefault="00F27ED4" w:rsidP="00F27ED4">
      <w:pPr>
        <w:pStyle w:val="aff1"/>
        <w:numPr>
          <w:ilvl w:val="0"/>
          <w:numId w:val="51"/>
        </w:numPr>
      </w:pPr>
      <w:r>
        <w:t>К приему нагрузки готов</w:t>
      </w:r>
    </w:p>
    <w:p w14:paraId="0B47BD2A" w14:textId="5E3BB2A4" w:rsidR="00F27ED4" w:rsidRDefault="00F27ED4" w:rsidP="00F27ED4">
      <w:pPr>
        <w:pStyle w:val="aff1"/>
        <w:numPr>
          <w:ilvl w:val="0"/>
          <w:numId w:val="51"/>
        </w:numPr>
      </w:pPr>
      <w:r>
        <w:t>ДГУ работает</w:t>
      </w:r>
    </w:p>
    <w:p w14:paraId="33412308" w14:textId="0CB0ACDA" w:rsidR="00F27ED4" w:rsidRDefault="00F27ED4" w:rsidP="00F27ED4">
      <w:pPr>
        <w:pStyle w:val="aff1"/>
        <w:numPr>
          <w:ilvl w:val="0"/>
          <w:numId w:val="51"/>
        </w:numPr>
      </w:pPr>
      <w:r>
        <w:t>Автозапуск ДГУ включен</w:t>
      </w:r>
    </w:p>
    <w:p w14:paraId="70E3E7EE" w14:textId="75D3BE08" w:rsidR="00F27ED4" w:rsidRDefault="00F27ED4" w:rsidP="00F27ED4">
      <w:pPr>
        <w:pStyle w:val="aff1"/>
        <w:numPr>
          <w:ilvl w:val="0"/>
          <w:numId w:val="51"/>
        </w:numPr>
      </w:pPr>
      <w:r>
        <w:t>ДГУ останавливается</w:t>
      </w:r>
    </w:p>
    <w:p w14:paraId="572E1F2F" w14:textId="38F3FDAF" w:rsidR="00F27ED4" w:rsidRDefault="00164396" w:rsidP="00F27ED4">
      <w:pPr>
        <w:pStyle w:val="aff1"/>
        <w:numPr>
          <w:ilvl w:val="0"/>
          <w:numId w:val="51"/>
        </w:numPr>
      </w:pPr>
      <w:r>
        <w:t>Выбор режима АВТО</w:t>
      </w:r>
    </w:p>
    <w:p w14:paraId="0357FDC4" w14:textId="255533AF" w:rsidR="00164396" w:rsidRDefault="00164396" w:rsidP="00F27ED4">
      <w:pPr>
        <w:pStyle w:val="aff1"/>
        <w:numPr>
          <w:ilvl w:val="0"/>
          <w:numId w:val="51"/>
        </w:numPr>
      </w:pPr>
      <w:r>
        <w:t>Выбор очередность 1</w:t>
      </w:r>
    </w:p>
    <w:p w14:paraId="50AC97F1" w14:textId="5E912950" w:rsidR="00164396" w:rsidRDefault="00164396" w:rsidP="00F27ED4">
      <w:pPr>
        <w:pStyle w:val="aff1"/>
        <w:numPr>
          <w:ilvl w:val="0"/>
          <w:numId w:val="51"/>
        </w:numPr>
      </w:pPr>
      <w:r>
        <w:t>Пуск, подключение к шинам</w:t>
      </w:r>
    </w:p>
    <w:p w14:paraId="01EAB875" w14:textId="056C9832" w:rsidR="00164396" w:rsidRDefault="00164396" w:rsidP="00F27ED4">
      <w:pPr>
        <w:pStyle w:val="aff1"/>
        <w:numPr>
          <w:ilvl w:val="0"/>
          <w:numId w:val="51"/>
        </w:numPr>
      </w:pPr>
      <w:r>
        <w:t>Отключение от шин, стоп</w:t>
      </w:r>
    </w:p>
    <w:p w14:paraId="32176CDD" w14:textId="3B334911" w:rsidR="00164396" w:rsidRDefault="00164396" w:rsidP="00F27ED4">
      <w:pPr>
        <w:pStyle w:val="aff1"/>
        <w:numPr>
          <w:ilvl w:val="0"/>
          <w:numId w:val="51"/>
        </w:numPr>
      </w:pPr>
      <w:r>
        <w:t>Выбор режима ПОСТ</w:t>
      </w:r>
    </w:p>
    <w:p w14:paraId="3986E073" w14:textId="768E5552" w:rsidR="00164396" w:rsidRDefault="00164396" w:rsidP="00F27ED4">
      <w:pPr>
        <w:pStyle w:val="aff1"/>
        <w:numPr>
          <w:ilvl w:val="0"/>
          <w:numId w:val="51"/>
        </w:numPr>
      </w:pPr>
      <w:r>
        <w:t>Аварийный останов (</w:t>
      </w:r>
      <w:r>
        <w:rPr>
          <w:lang w:val="en-US"/>
        </w:rPr>
        <w:t xml:space="preserve">NC) </w:t>
      </w:r>
      <w:r>
        <w:t>контакт.</w:t>
      </w:r>
    </w:p>
    <w:p w14:paraId="4D6C1017" w14:textId="46496D97" w:rsidR="00C51D3B" w:rsidRDefault="00164396" w:rsidP="00B94737">
      <w:pPr>
        <w:pStyle w:val="aff1"/>
        <w:numPr>
          <w:ilvl w:val="0"/>
          <w:numId w:val="51"/>
        </w:numPr>
      </w:pPr>
      <w:r>
        <w:t>Отключено</w:t>
      </w:r>
    </w:p>
    <w:p w14:paraId="500F8458" w14:textId="77777777" w:rsidR="00B82CB0" w:rsidRDefault="00375721" w:rsidP="00375721">
      <w:pPr>
        <w:ind w:left="0" w:firstLine="0"/>
      </w:pPr>
      <w:r>
        <w:t>Примечание:</w:t>
      </w:r>
    </w:p>
    <w:p w14:paraId="740D09C7" w14:textId="14BEDFB7" w:rsidR="00375721" w:rsidRDefault="005F0C94" w:rsidP="00C74ED7">
      <w:pPr>
        <w:pStyle w:val="aff1"/>
        <w:numPr>
          <w:ilvl w:val="0"/>
          <w:numId w:val="65"/>
        </w:numPr>
      </w:pPr>
      <w:r>
        <w:t>Ф</w:t>
      </w:r>
      <w:r w:rsidR="00CE4F54">
        <w:t xml:space="preserve">ункции 3, 5 </w:t>
      </w:r>
      <w:r>
        <w:t xml:space="preserve">активируются и не отображаются если они </w:t>
      </w:r>
      <w:r w:rsidR="00CE4F54">
        <w:t>не присвоены ни одному из входов (</w:t>
      </w:r>
      <w:proofErr w:type="gramStart"/>
      <w:r w:rsidR="00CE4F54">
        <w:t>1-10</w:t>
      </w:r>
      <w:proofErr w:type="gramEnd"/>
      <w:r w:rsidR="00CE4F54">
        <w:t>)</w:t>
      </w:r>
      <w:r>
        <w:t>.</w:t>
      </w:r>
    </w:p>
    <w:p w14:paraId="20ADCACA" w14:textId="0F2AA469" w:rsidR="00B82CB0" w:rsidRDefault="005F0C94" w:rsidP="007855B0">
      <w:pPr>
        <w:pStyle w:val="aff1"/>
        <w:numPr>
          <w:ilvl w:val="0"/>
          <w:numId w:val="65"/>
        </w:numPr>
        <w:spacing w:after="0"/>
        <w:ind w:left="0" w:firstLine="0"/>
        <w:contextualSpacing w:val="0"/>
        <w:jc w:val="left"/>
      </w:pPr>
      <w:r>
        <w:t>Ф</w:t>
      </w:r>
      <w:r w:rsidR="00B82CB0">
        <w:t xml:space="preserve">ункции 4, </w:t>
      </w:r>
      <w:proofErr w:type="gramStart"/>
      <w:r w:rsidR="00B82CB0">
        <w:t xml:space="preserve">6  </w:t>
      </w:r>
      <w:r>
        <w:t>не</w:t>
      </w:r>
      <w:proofErr w:type="gramEnd"/>
      <w:r>
        <w:t xml:space="preserve"> отображаются если они не </w:t>
      </w:r>
      <w:r w:rsidR="00B82CB0">
        <w:t xml:space="preserve"> присвоены ни одному из входов (1-10).</w:t>
      </w:r>
      <w:r w:rsidR="00B82CB0">
        <w:br w:type="page"/>
      </w:r>
    </w:p>
    <w:p w14:paraId="50A409EF" w14:textId="77777777" w:rsidR="00164396" w:rsidRDefault="00164396" w:rsidP="00C74ED7">
      <w:pPr>
        <w:pStyle w:val="aff1"/>
        <w:ind w:firstLine="0"/>
      </w:pPr>
    </w:p>
    <w:p w14:paraId="5F054DA9" w14:textId="5F0D07B0" w:rsidR="00164396" w:rsidRDefault="00164396" w:rsidP="00B36F74">
      <w:r>
        <w:t>Действия по сигналам АВАРИЯ и НЕИСПРАВНОСТЬ</w:t>
      </w:r>
    </w:p>
    <w:p w14:paraId="4D13B5E3" w14:textId="63C50AC7" w:rsidR="00164396" w:rsidRDefault="00164396" w:rsidP="00C74ED7">
      <w:pPr>
        <w:pStyle w:val="aff1"/>
        <w:numPr>
          <w:ilvl w:val="0"/>
          <w:numId w:val="64"/>
        </w:numPr>
      </w:pPr>
      <w:r>
        <w:t>АПС</w:t>
      </w:r>
    </w:p>
    <w:p w14:paraId="2597F9F9" w14:textId="5B695A0A" w:rsidR="00164396" w:rsidRDefault="00164396" w:rsidP="00C74ED7">
      <w:pPr>
        <w:pStyle w:val="aff1"/>
        <w:numPr>
          <w:ilvl w:val="0"/>
          <w:numId w:val="64"/>
        </w:numPr>
      </w:pPr>
      <w:proofErr w:type="spellStart"/>
      <w:r>
        <w:t>АПС+мгновенное</w:t>
      </w:r>
      <w:proofErr w:type="spellEnd"/>
      <w:r>
        <w:t xml:space="preserve"> отключение от </w:t>
      </w:r>
      <w:proofErr w:type="spellStart"/>
      <w:r>
        <w:t>шин+СТОП</w:t>
      </w:r>
      <w:proofErr w:type="spellEnd"/>
    </w:p>
    <w:p w14:paraId="3BDB0AB2" w14:textId="72CF5AF8" w:rsidR="00164396" w:rsidRDefault="00164396" w:rsidP="00C74ED7">
      <w:pPr>
        <w:pStyle w:val="aff1"/>
        <w:numPr>
          <w:ilvl w:val="0"/>
          <w:numId w:val="64"/>
        </w:numPr>
      </w:pPr>
      <w:proofErr w:type="spellStart"/>
      <w:r>
        <w:t>АПС+мгновенное</w:t>
      </w:r>
      <w:proofErr w:type="spellEnd"/>
      <w:r>
        <w:t xml:space="preserve"> отключение от </w:t>
      </w:r>
      <w:proofErr w:type="spellStart"/>
      <w:r>
        <w:t>шин+НЕ</w:t>
      </w:r>
      <w:proofErr w:type="spellEnd"/>
      <w:r>
        <w:t xml:space="preserve"> СТОП</w:t>
      </w:r>
    </w:p>
    <w:p w14:paraId="7CB3E1AF" w14:textId="0BE6C047" w:rsidR="00164396" w:rsidRDefault="00164396" w:rsidP="00C74ED7">
      <w:pPr>
        <w:pStyle w:val="aff1"/>
        <w:numPr>
          <w:ilvl w:val="0"/>
          <w:numId w:val="64"/>
        </w:numPr>
      </w:pPr>
      <w:proofErr w:type="spellStart"/>
      <w:r>
        <w:t>АПС+отключение</w:t>
      </w:r>
      <w:proofErr w:type="spellEnd"/>
      <w:r>
        <w:t xml:space="preserve"> от шин с </w:t>
      </w:r>
      <w:proofErr w:type="spellStart"/>
      <w:r>
        <w:t>разгрузкой+СТОП</w:t>
      </w:r>
      <w:proofErr w:type="spellEnd"/>
    </w:p>
    <w:p w14:paraId="278CE202" w14:textId="4E4421AA" w:rsidR="00164396" w:rsidRDefault="00164396" w:rsidP="00C74ED7">
      <w:pPr>
        <w:pStyle w:val="aff1"/>
        <w:numPr>
          <w:ilvl w:val="0"/>
          <w:numId w:val="64"/>
        </w:numPr>
      </w:pPr>
      <w:proofErr w:type="spellStart"/>
      <w:r>
        <w:t>АПС+отключение</w:t>
      </w:r>
      <w:proofErr w:type="spellEnd"/>
      <w:r>
        <w:t xml:space="preserve"> от шин с </w:t>
      </w:r>
      <w:proofErr w:type="spellStart"/>
      <w:r>
        <w:t>разгрузкой+НЕ</w:t>
      </w:r>
      <w:proofErr w:type="spellEnd"/>
      <w:r>
        <w:t xml:space="preserve"> СТОП</w:t>
      </w:r>
    </w:p>
    <w:p w14:paraId="1DE40555" w14:textId="152411F9" w:rsidR="00164396" w:rsidRDefault="00164396" w:rsidP="00C74ED7">
      <w:pPr>
        <w:pStyle w:val="aff1"/>
        <w:numPr>
          <w:ilvl w:val="0"/>
          <w:numId w:val="64"/>
        </w:numPr>
      </w:pPr>
      <w:proofErr w:type="spellStart"/>
      <w:r>
        <w:t>АПС+запуск</w:t>
      </w:r>
      <w:proofErr w:type="spellEnd"/>
      <w:r>
        <w:t xml:space="preserve"> следующего + отключение от шин с </w:t>
      </w:r>
      <w:proofErr w:type="spellStart"/>
      <w:r>
        <w:t>разгрузкой+СТОП</w:t>
      </w:r>
      <w:proofErr w:type="spellEnd"/>
    </w:p>
    <w:p w14:paraId="634BF0CE" w14:textId="2341C485" w:rsidR="00164396" w:rsidRDefault="00164396" w:rsidP="00C74ED7">
      <w:pPr>
        <w:pStyle w:val="aff1"/>
        <w:numPr>
          <w:ilvl w:val="0"/>
          <w:numId w:val="64"/>
        </w:numPr>
      </w:pPr>
      <w:proofErr w:type="spellStart"/>
      <w:r>
        <w:t>АПС+запуск</w:t>
      </w:r>
      <w:proofErr w:type="spellEnd"/>
      <w:r>
        <w:t xml:space="preserve"> следующего + отключение от шин с </w:t>
      </w:r>
      <w:proofErr w:type="spellStart"/>
      <w:r>
        <w:t>разгрузкой+НЕ</w:t>
      </w:r>
      <w:proofErr w:type="spellEnd"/>
      <w:r>
        <w:t xml:space="preserve"> СТОП</w:t>
      </w:r>
    </w:p>
    <w:p w14:paraId="5FB6DE75" w14:textId="77777777" w:rsidR="00770A6E" w:rsidRDefault="00770A6E" w:rsidP="00B36F74"/>
    <w:p w14:paraId="3EE556DB" w14:textId="26B14E0F" w:rsidR="006C47D2" w:rsidRDefault="007B1A45" w:rsidP="00B36F74">
      <w:r>
        <w:t xml:space="preserve">Примечание: </w:t>
      </w:r>
      <w:proofErr w:type="spellStart"/>
      <w:r>
        <w:t>п.п</w:t>
      </w:r>
      <w:proofErr w:type="spellEnd"/>
      <w:r>
        <w:t xml:space="preserve"> </w:t>
      </w:r>
      <w:proofErr w:type="gramStart"/>
      <w:r>
        <w:t>6 – 7</w:t>
      </w:r>
      <w:proofErr w:type="gramEnd"/>
      <w:r>
        <w:t xml:space="preserve"> разгрузка и отключение от шин выполняется при наличии резерва мощности на шинах. При отсутствии резерва или </w:t>
      </w:r>
      <w:proofErr w:type="spellStart"/>
      <w:r>
        <w:t>незапуске</w:t>
      </w:r>
      <w:proofErr w:type="spellEnd"/>
      <w:r>
        <w:t xml:space="preserve"> следующей </w:t>
      </w:r>
      <w:proofErr w:type="gramStart"/>
      <w:r>
        <w:t xml:space="preserve">ДГУ </w:t>
      </w:r>
      <w:r w:rsidR="00CB67B1">
        <w:t xml:space="preserve"> -</w:t>
      </w:r>
      <w:proofErr w:type="gramEnd"/>
      <w:r w:rsidR="00CB67B1">
        <w:t xml:space="preserve"> </w:t>
      </w:r>
      <w:r>
        <w:t>только АПС.</w:t>
      </w:r>
    </w:p>
    <w:p w14:paraId="79C9502A" w14:textId="645B494B" w:rsidR="009452F2" w:rsidRDefault="009452F2" w:rsidP="00B36F74"/>
    <w:p w14:paraId="7D68788E" w14:textId="60182E16" w:rsidR="00B96B2A" w:rsidRDefault="0024607C" w:rsidP="00621DB9">
      <w:pPr>
        <w:pStyle w:val="14"/>
        <w:numPr>
          <w:ilvl w:val="3"/>
          <w:numId w:val="7"/>
        </w:numPr>
        <w:tabs>
          <w:tab w:val="left" w:pos="1701"/>
        </w:tabs>
        <w:spacing w:after="0"/>
        <w:ind w:left="0" w:firstLine="709"/>
        <w:jc w:val="both"/>
      </w:pPr>
      <w:r>
        <w:t>Окн</w:t>
      </w:r>
      <w:r w:rsidR="00FE0FD7">
        <w:t xml:space="preserve">а </w:t>
      </w:r>
      <w:r w:rsidR="00D23960">
        <w:t xml:space="preserve">с </w:t>
      </w:r>
      <w:r w:rsidR="00B12DF0">
        <w:t xml:space="preserve">условными </w:t>
      </w:r>
      <w:r w:rsidR="00D23960">
        <w:t xml:space="preserve">порядковыми </w:t>
      </w:r>
      <w:r>
        <w:t xml:space="preserve">номерами </w:t>
      </w:r>
      <w:r w:rsidR="00471C88">
        <w:t>«</w:t>
      </w:r>
      <w:r>
        <w:t>1-3</w:t>
      </w:r>
      <w:r w:rsidR="00471C88">
        <w:t>»</w:t>
      </w:r>
      <w:r w:rsidR="00016C92">
        <w:t xml:space="preserve"> согласно таблице 3</w:t>
      </w:r>
      <w:r w:rsidR="00FE0FD7">
        <w:t xml:space="preserve"> </w:t>
      </w:r>
      <w:r w:rsidR="00FD42E2">
        <w:t>предназна</w:t>
      </w:r>
      <w:r>
        <w:t>чены</w:t>
      </w:r>
      <w:r w:rsidR="00FD42E2">
        <w:t xml:space="preserve"> для отображ</w:t>
      </w:r>
      <w:r w:rsidR="00BB5FE7">
        <w:t>ения рабочих параметров ДГУ. Окна</w:t>
      </w:r>
      <w:r w:rsidR="00FD42E2">
        <w:t xml:space="preserve"> </w:t>
      </w:r>
      <w:r w:rsidR="00D23960">
        <w:t xml:space="preserve">«1-3» </w:t>
      </w:r>
      <w:r w:rsidR="00FD42E2">
        <w:t>с приведенным перечнем параметров показан</w:t>
      </w:r>
      <w:r w:rsidR="00BB5FE7">
        <w:t>ы</w:t>
      </w:r>
      <w:r w:rsidR="00060209">
        <w:t xml:space="preserve"> на рисунке 6</w:t>
      </w:r>
      <w:r w:rsidR="00FD42E2">
        <w:t>.</w:t>
      </w:r>
    </w:p>
    <w:p w14:paraId="5A1F534D" w14:textId="77777777" w:rsidR="00060209" w:rsidRDefault="00060209" w:rsidP="00060209">
      <w:pPr>
        <w:pStyle w:val="14"/>
        <w:tabs>
          <w:tab w:val="left" w:pos="1701"/>
        </w:tabs>
        <w:spacing w:after="0" w:line="276" w:lineRule="auto"/>
        <w:ind w:left="709"/>
        <w:jc w:val="both"/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6918"/>
      </w:tblGrid>
      <w:tr w:rsidR="00060209" w:rsidRPr="001F6249" w14:paraId="6EEAAC9C" w14:textId="77777777" w:rsidTr="00EB570C">
        <w:trPr>
          <w:jc w:val="center"/>
        </w:trPr>
        <w:tc>
          <w:tcPr>
            <w:tcW w:w="6918" w:type="dxa"/>
          </w:tcPr>
          <w:p w14:paraId="752D88EC" w14:textId="2C0BE672" w:rsidR="00060209" w:rsidRPr="001F6249" w:rsidRDefault="00060209" w:rsidP="00060209">
            <w:pPr>
              <w:ind w:firstLine="600"/>
              <w:jc w:val="left"/>
            </w:pPr>
            <w:r>
              <w:t>Р АКТ</w:t>
            </w:r>
          </w:p>
        </w:tc>
      </w:tr>
      <w:tr w:rsidR="00060209" w14:paraId="05673737" w14:textId="77777777" w:rsidTr="00EB570C">
        <w:trPr>
          <w:jc w:val="center"/>
        </w:trPr>
        <w:tc>
          <w:tcPr>
            <w:tcW w:w="6918" w:type="dxa"/>
          </w:tcPr>
          <w:p w14:paraId="3BECC5A6" w14:textId="5EE4D152" w:rsidR="00060209" w:rsidRDefault="00060209" w:rsidP="00060209">
            <w:pPr>
              <w:ind w:left="-120" w:firstLine="120"/>
              <w:jc w:val="left"/>
            </w:pPr>
            <w:r>
              <w:t>Р РЕАКТ</w:t>
            </w:r>
          </w:p>
        </w:tc>
      </w:tr>
      <w:tr w:rsidR="00060209" w14:paraId="0AD9D703" w14:textId="77777777" w:rsidTr="00EB570C">
        <w:trPr>
          <w:jc w:val="center"/>
        </w:trPr>
        <w:tc>
          <w:tcPr>
            <w:tcW w:w="6918" w:type="dxa"/>
          </w:tcPr>
          <w:p w14:paraId="63BDFE83" w14:textId="581045E2" w:rsidR="00060209" w:rsidRDefault="00060209" w:rsidP="00060209">
            <w:pPr>
              <w:jc w:val="left"/>
            </w:pPr>
            <w:r>
              <w:t>Р ОБР</w:t>
            </w:r>
          </w:p>
        </w:tc>
      </w:tr>
      <w:tr w:rsidR="00060209" w14:paraId="24E4C2C1" w14:textId="77777777" w:rsidTr="00EB570C">
        <w:trPr>
          <w:jc w:val="center"/>
        </w:trPr>
        <w:tc>
          <w:tcPr>
            <w:tcW w:w="6918" w:type="dxa"/>
          </w:tcPr>
          <w:p w14:paraId="621A4563" w14:textId="77777777" w:rsidR="00060209" w:rsidRDefault="00060209" w:rsidP="00EB570C">
            <w:pPr>
              <w:ind w:firstLine="0"/>
              <w:jc w:val="center"/>
            </w:pPr>
          </w:p>
        </w:tc>
      </w:tr>
    </w:tbl>
    <w:p w14:paraId="39FD4419" w14:textId="6E1349FF" w:rsidR="00FD42E2" w:rsidRPr="00621DB9" w:rsidRDefault="00FD42E2" w:rsidP="00060209">
      <w:pPr>
        <w:pStyle w:val="14"/>
        <w:jc w:val="both"/>
        <w:rPr>
          <w:sz w:val="10"/>
          <w:szCs w:val="10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6918"/>
      </w:tblGrid>
      <w:tr w:rsidR="00060209" w:rsidRPr="001F6249" w14:paraId="427A4A6E" w14:textId="77777777" w:rsidTr="00EB570C">
        <w:trPr>
          <w:jc w:val="center"/>
        </w:trPr>
        <w:tc>
          <w:tcPr>
            <w:tcW w:w="6918" w:type="dxa"/>
          </w:tcPr>
          <w:p w14:paraId="5AAD3941" w14:textId="18C6641D" w:rsidR="00060209" w:rsidRPr="00060209" w:rsidRDefault="00060209" w:rsidP="00EB570C">
            <w:pPr>
              <w:ind w:firstLine="600"/>
              <w:jc w:val="left"/>
            </w:pPr>
            <w:r>
              <w:rPr>
                <w:lang w:val="en-US"/>
              </w:rPr>
              <w:t>UA</w:t>
            </w:r>
            <w:r>
              <w:t xml:space="preserve">                                            </w:t>
            </w:r>
            <w:r>
              <w:rPr>
                <w:lang w:val="en-US"/>
              </w:rPr>
              <w:t>IA</w:t>
            </w:r>
          </w:p>
        </w:tc>
      </w:tr>
      <w:tr w:rsidR="00060209" w14:paraId="7F6B0CE7" w14:textId="77777777" w:rsidTr="00EB570C">
        <w:trPr>
          <w:jc w:val="center"/>
        </w:trPr>
        <w:tc>
          <w:tcPr>
            <w:tcW w:w="6918" w:type="dxa"/>
          </w:tcPr>
          <w:p w14:paraId="6886334D" w14:textId="67CB8747" w:rsidR="00060209" w:rsidRDefault="00060209" w:rsidP="00EB570C">
            <w:pPr>
              <w:ind w:left="-120" w:firstLine="120"/>
              <w:jc w:val="left"/>
            </w:pPr>
            <w:r>
              <w:rPr>
                <w:lang w:val="en-US"/>
              </w:rPr>
              <w:t xml:space="preserve">UB </w:t>
            </w:r>
            <w:r>
              <w:t xml:space="preserve">                                            </w:t>
            </w:r>
            <w:r>
              <w:rPr>
                <w:lang w:val="en-US"/>
              </w:rPr>
              <w:t>IB</w:t>
            </w:r>
          </w:p>
        </w:tc>
      </w:tr>
      <w:tr w:rsidR="00060209" w14:paraId="1078AE84" w14:textId="77777777" w:rsidTr="00EB570C">
        <w:trPr>
          <w:jc w:val="center"/>
        </w:trPr>
        <w:tc>
          <w:tcPr>
            <w:tcW w:w="6918" w:type="dxa"/>
          </w:tcPr>
          <w:p w14:paraId="48DAE464" w14:textId="096003D0" w:rsidR="00060209" w:rsidRPr="00060209" w:rsidRDefault="00060209" w:rsidP="00EB570C">
            <w:pPr>
              <w:jc w:val="left"/>
            </w:pPr>
            <w:r>
              <w:rPr>
                <w:lang w:val="en-US"/>
              </w:rPr>
              <w:t>UC</w:t>
            </w:r>
            <w:r>
              <w:t xml:space="preserve">                                             </w:t>
            </w:r>
            <w:r>
              <w:rPr>
                <w:lang w:val="en-US"/>
              </w:rPr>
              <w:t>IC</w:t>
            </w:r>
          </w:p>
        </w:tc>
      </w:tr>
      <w:tr w:rsidR="00060209" w14:paraId="233CE54C" w14:textId="77777777" w:rsidTr="00EB570C">
        <w:trPr>
          <w:jc w:val="center"/>
        </w:trPr>
        <w:tc>
          <w:tcPr>
            <w:tcW w:w="6918" w:type="dxa"/>
          </w:tcPr>
          <w:p w14:paraId="00CBBDCC" w14:textId="50B25463" w:rsidR="00060209" w:rsidRDefault="00060209" w:rsidP="00060209">
            <w:pPr>
              <w:ind w:firstLine="589"/>
              <w:jc w:val="left"/>
            </w:pPr>
            <w:r>
              <w:rPr>
                <w:lang w:val="en-US"/>
              </w:rPr>
              <w:t>F</w:t>
            </w:r>
          </w:p>
        </w:tc>
      </w:tr>
    </w:tbl>
    <w:p w14:paraId="39EC2B4D" w14:textId="2EEB1699" w:rsidR="00060209" w:rsidRPr="00621DB9" w:rsidRDefault="00060209" w:rsidP="00060209">
      <w:pPr>
        <w:pStyle w:val="14"/>
        <w:jc w:val="both"/>
        <w:rPr>
          <w:sz w:val="10"/>
          <w:szCs w:val="10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6918"/>
      </w:tblGrid>
      <w:tr w:rsidR="00060209" w:rsidRPr="001F6249" w14:paraId="58E79D99" w14:textId="77777777" w:rsidTr="00EB570C">
        <w:trPr>
          <w:jc w:val="center"/>
        </w:trPr>
        <w:tc>
          <w:tcPr>
            <w:tcW w:w="6918" w:type="dxa"/>
          </w:tcPr>
          <w:p w14:paraId="65A72948" w14:textId="2E7E8D86" w:rsidR="00060209" w:rsidRPr="00060209" w:rsidRDefault="00060209" w:rsidP="00EB570C">
            <w:pPr>
              <w:ind w:firstLine="600"/>
              <w:jc w:val="left"/>
            </w:pPr>
            <w:r>
              <w:t>АВТОЗАПУСК</w:t>
            </w:r>
          </w:p>
        </w:tc>
      </w:tr>
      <w:tr w:rsidR="00060209" w14:paraId="3AA82006" w14:textId="77777777" w:rsidTr="00EB570C">
        <w:trPr>
          <w:jc w:val="center"/>
        </w:trPr>
        <w:tc>
          <w:tcPr>
            <w:tcW w:w="6918" w:type="dxa"/>
          </w:tcPr>
          <w:p w14:paraId="4895ECBE" w14:textId="3F6BE3F8" w:rsidR="00060209" w:rsidRDefault="00060209" w:rsidP="00EB570C">
            <w:pPr>
              <w:ind w:left="-120" w:firstLine="120"/>
              <w:jc w:val="left"/>
            </w:pPr>
            <w:r>
              <w:t>ДГУ</w:t>
            </w:r>
          </w:p>
        </w:tc>
      </w:tr>
      <w:tr w:rsidR="00060209" w14:paraId="03A11A5C" w14:textId="77777777" w:rsidTr="00EB570C">
        <w:trPr>
          <w:jc w:val="center"/>
        </w:trPr>
        <w:tc>
          <w:tcPr>
            <w:tcW w:w="6918" w:type="dxa"/>
          </w:tcPr>
          <w:p w14:paraId="5EE14857" w14:textId="1EA75D58" w:rsidR="00060209" w:rsidRPr="00397E74" w:rsidRDefault="00060209" w:rsidP="00EB570C">
            <w:pPr>
              <w:jc w:val="left"/>
              <w:rPr>
                <w:lang w:val="en-US"/>
              </w:rPr>
            </w:pPr>
            <w:r>
              <w:t xml:space="preserve">ОЧЕРЕДНОСТЬ                    </w:t>
            </w:r>
            <w:r w:rsidR="00397E74">
              <w:t xml:space="preserve">                      </w:t>
            </w:r>
            <w:r>
              <w:t xml:space="preserve">        С</w:t>
            </w:r>
            <w:r w:rsidR="00397E74">
              <w:rPr>
                <w:lang w:val="en-US"/>
              </w:rPr>
              <w:t>aa/bb</w:t>
            </w:r>
          </w:p>
        </w:tc>
      </w:tr>
      <w:tr w:rsidR="00060209" w14:paraId="118403A0" w14:textId="77777777" w:rsidTr="00EB570C">
        <w:trPr>
          <w:jc w:val="center"/>
        </w:trPr>
        <w:tc>
          <w:tcPr>
            <w:tcW w:w="6918" w:type="dxa"/>
          </w:tcPr>
          <w:p w14:paraId="567CEC59" w14:textId="13842CD7" w:rsidR="00060209" w:rsidRDefault="00060209" w:rsidP="00EB570C">
            <w:pPr>
              <w:ind w:firstLine="589"/>
              <w:jc w:val="left"/>
            </w:pPr>
            <w:r>
              <w:rPr>
                <w:lang w:val="en-US"/>
              </w:rPr>
              <w:t>НАРАБОТКА</w:t>
            </w:r>
          </w:p>
        </w:tc>
      </w:tr>
    </w:tbl>
    <w:p w14:paraId="0BCEA97A" w14:textId="05A61FDE" w:rsidR="00060209" w:rsidRDefault="00060209" w:rsidP="00060209">
      <w:pPr>
        <w:pStyle w:val="14"/>
        <w:jc w:val="both"/>
      </w:pPr>
    </w:p>
    <w:p w14:paraId="7D874DD8" w14:textId="1CED8AD8" w:rsidR="00A519AD" w:rsidRDefault="00BB5FE7" w:rsidP="008C14FF">
      <w:pPr>
        <w:pStyle w:val="14"/>
        <w:spacing w:before="120"/>
      </w:pPr>
      <w:r>
        <w:t xml:space="preserve">Рисунок </w:t>
      </w:r>
      <w:r w:rsidR="00060209">
        <w:t>6</w:t>
      </w:r>
      <w:r w:rsidR="00C93C9D">
        <w:t xml:space="preserve"> </w:t>
      </w:r>
      <w:r w:rsidR="00FE0FD7">
        <w:t>– Окна рабочих параметров ДГУ</w:t>
      </w:r>
    </w:p>
    <w:p w14:paraId="4444C54D" w14:textId="4D1F0B8B" w:rsidR="008C5E1E" w:rsidRDefault="008C5E1E" w:rsidP="00EE5B8F">
      <w:pPr>
        <w:pStyle w:val="14"/>
        <w:spacing w:before="120"/>
        <w:ind w:left="709"/>
      </w:pPr>
    </w:p>
    <w:p w14:paraId="5C16982C" w14:textId="22532DEA" w:rsidR="0028602C" w:rsidRDefault="003A2D84" w:rsidP="00564E82">
      <w:pPr>
        <w:pStyle w:val="14"/>
        <w:numPr>
          <w:ilvl w:val="3"/>
          <w:numId w:val="7"/>
        </w:numPr>
        <w:tabs>
          <w:tab w:val="left" w:pos="851"/>
          <w:tab w:val="left" w:pos="1701"/>
        </w:tabs>
        <w:spacing w:after="0" w:line="276" w:lineRule="auto"/>
        <w:ind w:left="0" w:firstLine="709"/>
        <w:jc w:val="both"/>
      </w:pPr>
      <w:r>
        <w:t>Окно «ВЫБРАТЬ ПРИОРИТЕТ» предназначено</w:t>
      </w:r>
      <w:r w:rsidR="00FE0FD7">
        <w:t xml:space="preserve"> для задания очередности запуска ДГУ.</w:t>
      </w:r>
      <w:r w:rsidR="00D23960">
        <w:t xml:space="preserve"> </w:t>
      </w:r>
    </w:p>
    <w:p w14:paraId="4B913CD1" w14:textId="768A464E" w:rsidR="00C80505" w:rsidRDefault="00C80505" w:rsidP="00621DB9">
      <w:pPr>
        <w:pStyle w:val="14"/>
        <w:tabs>
          <w:tab w:val="left" w:pos="851"/>
          <w:tab w:val="left" w:pos="1701"/>
        </w:tabs>
        <w:spacing w:after="0" w:line="276" w:lineRule="auto"/>
        <w:ind w:firstLine="709"/>
        <w:jc w:val="both"/>
      </w:pPr>
      <w:r>
        <w:t xml:space="preserve">Вход в </w:t>
      </w:r>
      <w:r w:rsidR="003741AC">
        <w:t>подменю с команд</w:t>
      </w:r>
      <w:r w:rsidR="003A2D84">
        <w:t xml:space="preserve">ой «ВЫБРАТЬ ПРИОРИТЕТ» </w:t>
      </w:r>
      <w:r>
        <w:t>осуществляется длительным нажатием кнопки «ЭКРАН» (рисунок 3, 4, поз.19) из окна с условным порядковым номером «3» согласно таблице 3.</w:t>
      </w:r>
    </w:p>
    <w:p w14:paraId="5072467F" w14:textId="6B4C1DD1" w:rsidR="00FE0FD7" w:rsidRDefault="007D0E19" w:rsidP="00564E82">
      <w:pPr>
        <w:pStyle w:val="14"/>
        <w:tabs>
          <w:tab w:val="left" w:pos="851"/>
        </w:tabs>
        <w:spacing w:after="0" w:line="276" w:lineRule="auto"/>
        <w:ind w:firstLine="709"/>
        <w:jc w:val="both"/>
      </w:pPr>
      <w:r>
        <w:t>Задание</w:t>
      </w:r>
      <w:r w:rsidR="00FE0FD7">
        <w:t xml:space="preserve"> очередности запуска ДГУ осуществл</w:t>
      </w:r>
      <w:r w:rsidR="00002880">
        <w:t xml:space="preserve">яется с помощью кнопок «ПОСТ» (рисунок 3, поз.17) (движение вниз) и «АВТ. ЗАПУСК» (рисунок 3, поз.18) (движение вверх) для К-2600.К и кнопок «ЯРКОСТЬ» (рисунок 4, поз.17) </w:t>
      </w:r>
      <w:r w:rsidR="00002880">
        <w:lastRenderedPageBreak/>
        <w:t xml:space="preserve">(движение вниз) и «ЯРКОСТЬ» (рисунок 4, поз.18) (движение вверх) для </w:t>
      </w:r>
      <w:r w:rsidR="00F72EC4">
        <w:t xml:space="preserve">                    </w:t>
      </w:r>
      <w:r w:rsidR="00002880">
        <w:t>К-2600.КВ</w:t>
      </w:r>
      <w:r w:rsidR="00FE0FD7">
        <w:t>.</w:t>
      </w:r>
    </w:p>
    <w:p w14:paraId="5977D724" w14:textId="0A06D0AA" w:rsidR="00002880" w:rsidRDefault="00002880" w:rsidP="00564E82">
      <w:pPr>
        <w:pStyle w:val="14"/>
        <w:tabs>
          <w:tab w:val="left" w:pos="851"/>
        </w:tabs>
        <w:spacing w:after="0" w:line="276" w:lineRule="auto"/>
        <w:ind w:firstLine="709"/>
        <w:jc w:val="both"/>
      </w:pPr>
      <w:r>
        <w:t>Запоминание</w:t>
      </w:r>
      <w:r w:rsidR="00874623">
        <w:t xml:space="preserve"> выбранной очередности запуска ДГУ осуществляется длительным нажатием кнопки «ЭКРАН» (рисунок 3, 4, поз</w:t>
      </w:r>
      <w:r w:rsidR="00F72EC4">
        <w:t>.19) с высвечиванием надписи</w:t>
      </w:r>
      <w:r w:rsidR="00874623">
        <w:t xml:space="preserve"> «ОК». </w:t>
      </w:r>
    </w:p>
    <w:p w14:paraId="07C8E2D1" w14:textId="2A71FE8F" w:rsidR="00874623" w:rsidRDefault="00874623" w:rsidP="00874623">
      <w:pPr>
        <w:spacing w:after="0"/>
        <w:ind w:left="0" w:firstLine="709"/>
      </w:pPr>
      <w:r>
        <w:t>Закрытие окна «ВЫБРАТЬ ПРИОРИТЕТ» и переход в окна главного меню производится нажатием на кнопку «ЭКРАН» (рисунок 3, 4, поз.19</w:t>
      </w:r>
      <w:r w:rsidR="00F72EC4">
        <w:t>). Вид окна показан на рисунке 7</w:t>
      </w:r>
      <w:r>
        <w:t>.</w:t>
      </w:r>
    </w:p>
    <w:p w14:paraId="6B007DD6" w14:textId="77777777" w:rsidR="006C47D2" w:rsidRDefault="006C47D2" w:rsidP="00874623">
      <w:pPr>
        <w:spacing w:after="0"/>
        <w:ind w:left="0" w:firstLine="709"/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6918"/>
      </w:tblGrid>
      <w:tr w:rsidR="00B1281F" w:rsidRPr="001F6249" w14:paraId="01B4032D" w14:textId="77777777" w:rsidTr="00412F08">
        <w:trPr>
          <w:jc w:val="center"/>
        </w:trPr>
        <w:tc>
          <w:tcPr>
            <w:tcW w:w="6918" w:type="dxa"/>
          </w:tcPr>
          <w:p w14:paraId="47AE3855" w14:textId="33D8B416" w:rsidR="00B1281F" w:rsidRPr="001F6249" w:rsidRDefault="003C270A" w:rsidP="00412F08">
            <w:pPr>
              <w:ind w:firstLine="600"/>
              <w:jc w:val="center"/>
            </w:pPr>
            <w:r>
              <w:br w:type="page"/>
            </w:r>
            <w:r w:rsidR="00B1281F">
              <w:t xml:space="preserve">ВЫБРАТЬ </w:t>
            </w:r>
            <w:proofErr w:type="gramStart"/>
            <w:r w:rsidR="00B1281F">
              <w:t>ПРИОРИТЕТ  ↑</w:t>
            </w:r>
            <w:proofErr w:type="gramEnd"/>
          </w:p>
        </w:tc>
      </w:tr>
      <w:tr w:rsidR="00B1281F" w14:paraId="4FB7BF7F" w14:textId="77777777" w:rsidTr="00412F08">
        <w:trPr>
          <w:jc w:val="center"/>
        </w:trPr>
        <w:tc>
          <w:tcPr>
            <w:tcW w:w="6918" w:type="dxa"/>
          </w:tcPr>
          <w:p w14:paraId="71EA9735" w14:textId="6FC63B5C" w:rsidR="00B1281F" w:rsidRDefault="00B1281F" w:rsidP="00412F08">
            <w:pPr>
              <w:ind w:left="-120" w:firstLine="447"/>
              <w:jc w:val="center"/>
            </w:pPr>
          </w:p>
        </w:tc>
      </w:tr>
      <w:tr w:rsidR="00B1281F" w14:paraId="71413ED1" w14:textId="77777777" w:rsidTr="00412F08">
        <w:trPr>
          <w:jc w:val="center"/>
        </w:trPr>
        <w:tc>
          <w:tcPr>
            <w:tcW w:w="6918" w:type="dxa"/>
          </w:tcPr>
          <w:p w14:paraId="573A43A0" w14:textId="0C8C4E2A" w:rsidR="00B1281F" w:rsidRDefault="00B1281F" w:rsidP="00412F08">
            <w:pPr>
              <w:ind w:firstLine="0"/>
              <w:jc w:val="center"/>
            </w:pPr>
            <w:r>
              <w:t>0</w:t>
            </w:r>
          </w:p>
        </w:tc>
      </w:tr>
      <w:tr w:rsidR="00B1281F" w14:paraId="669B4D26" w14:textId="77777777" w:rsidTr="00412F08">
        <w:trPr>
          <w:jc w:val="center"/>
        </w:trPr>
        <w:tc>
          <w:tcPr>
            <w:tcW w:w="6918" w:type="dxa"/>
          </w:tcPr>
          <w:p w14:paraId="74CFE544" w14:textId="77777777" w:rsidR="00B1281F" w:rsidRDefault="00B1281F" w:rsidP="00412F08">
            <w:pPr>
              <w:ind w:firstLine="0"/>
              <w:jc w:val="center"/>
            </w:pPr>
          </w:p>
        </w:tc>
      </w:tr>
    </w:tbl>
    <w:p w14:paraId="5A4BC6A8" w14:textId="75D20EC6" w:rsidR="00B1281F" w:rsidRDefault="00F72EC4" w:rsidP="00B1281F">
      <w:pPr>
        <w:pStyle w:val="14"/>
        <w:tabs>
          <w:tab w:val="left" w:pos="851"/>
          <w:tab w:val="left" w:pos="1701"/>
        </w:tabs>
        <w:spacing w:before="120" w:line="276" w:lineRule="auto"/>
      </w:pPr>
      <w:r>
        <w:t>Рисунок 7</w:t>
      </w:r>
      <w:r w:rsidR="00B1281F">
        <w:t xml:space="preserve"> – Окно задания очередности запуска ДГУ</w:t>
      </w:r>
    </w:p>
    <w:p w14:paraId="7743103D" w14:textId="25128767" w:rsidR="00625EA0" w:rsidRDefault="00B96B2A" w:rsidP="00564E82">
      <w:pPr>
        <w:pStyle w:val="14"/>
        <w:numPr>
          <w:ilvl w:val="3"/>
          <w:numId w:val="7"/>
        </w:numPr>
        <w:tabs>
          <w:tab w:val="left" w:pos="1701"/>
        </w:tabs>
        <w:spacing w:after="0" w:line="276" w:lineRule="auto"/>
        <w:ind w:left="0" w:firstLine="709"/>
        <w:jc w:val="both"/>
      </w:pPr>
      <w:r>
        <w:t>Окно</w:t>
      </w:r>
      <w:r w:rsidR="00D23960">
        <w:t xml:space="preserve"> с </w:t>
      </w:r>
      <w:r w:rsidR="00B12DF0">
        <w:t xml:space="preserve">условным </w:t>
      </w:r>
      <w:r w:rsidR="00D23960">
        <w:t>порядковым</w:t>
      </w:r>
      <w:r>
        <w:t xml:space="preserve"> номером </w:t>
      </w:r>
      <w:r w:rsidR="00471C88">
        <w:t>«</w:t>
      </w:r>
      <w:r>
        <w:t>4</w:t>
      </w:r>
      <w:r w:rsidR="00471C88">
        <w:t>»</w:t>
      </w:r>
      <w:r w:rsidR="00016C92">
        <w:t xml:space="preserve"> согласно таблице 3</w:t>
      </w:r>
      <w:r w:rsidR="00FE0FD7">
        <w:t xml:space="preserve"> </w:t>
      </w:r>
      <w:r w:rsidR="00A519AD">
        <w:t>предназначено для отображения рабочих</w:t>
      </w:r>
      <w:r w:rsidR="00355D18">
        <w:t xml:space="preserve"> параметров общих шин</w:t>
      </w:r>
      <w:r w:rsidR="00333128">
        <w:t>,</w:t>
      </w:r>
      <w:r>
        <w:t xml:space="preserve"> шин дополнительной секции</w:t>
      </w:r>
      <w:r w:rsidR="00333128">
        <w:t xml:space="preserve">, </w:t>
      </w:r>
      <w:r w:rsidR="00333128">
        <w:rPr>
          <w:szCs w:val="28"/>
        </w:rPr>
        <w:t>состояния ДГУ и дополнительной секции</w:t>
      </w:r>
      <w:r w:rsidR="00355D18">
        <w:t>. Вид окна</w:t>
      </w:r>
      <w:r w:rsidR="00A519AD">
        <w:t xml:space="preserve"> с приведенным перечнем</w:t>
      </w:r>
      <w:r w:rsidR="00333128">
        <w:t xml:space="preserve"> параметров показан на</w:t>
      </w:r>
      <w:r w:rsidR="00DC739F">
        <w:t xml:space="preserve"> </w:t>
      </w:r>
      <w:r w:rsidR="003A2D84">
        <w:t>рисунке 8</w:t>
      </w:r>
      <w:r w:rsidR="00A519AD">
        <w:t>.</w:t>
      </w:r>
    </w:p>
    <w:p w14:paraId="4FA6F24D" w14:textId="77777777" w:rsidR="006C47D2" w:rsidRDefault="006C47D2" w:rsidP="006C47D2">
      <w:pPr>
        <w:spacing w:after="0"/>
        <w:ind w:left="0" w:firstLine="0"/>
        <w:contextualSpacing w:val="0"/>
        <w:jc w:val="left"/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6918"/>
      </w:tblGrid>
      <w:tr w:rsidR="0032759B" w:rsidRPr="001F6249" w14:paraId="30EDDBA1" w14:textId="77777777" w:rsidTr="00EB570C">
        <w:trPr>
          <w:jc w:val="center"/>
        </w:trPr>
        <w:tc>
          <w:tcPr>
            <w:tcW w:w="6918" w:type="dxa"/>
          </w:tcPr>
          <w:p w14:paraId="237DECB0" w14:textId="012B3712" w:rsidR="0032759B" w:rsidRPr="0032759B" w:rsidRDefault="0032759B" w:rsidP="0032759B">
            <w:pPr>
              <w:ind w:firstLine="600"/>
              <w:jc w:val="left"/>
            </w:pPr>
            <w:proofErr w:type="gramStart"/>
            <w:r>
              <w:t xml:space="preserve">ШИНЫ  </w:t>
            </w:r>
            <w:r>
              <w:rPr>
                <w:lang w:val="en-US"/>
              </w:rPr>
              <w:t>U</w:t>
            </w:r>
            <w:proofErr w:type="gramEnd"/>
            <w:r>
              <w:t xml:space="preserve">                           </w:t>
            </w:r>
            <w:r>
              <w:rPr>
                <w:lang w:val="en-US"/>
              </w:rPr>
              <w:t>F</w:t>
            </w:r>
          </w:p>
        </w:tc>
      </w:tr>
      <w:tr w:rsidR="0032759B" w14:paraId="5B991547" w14:textId="77777777" w:rsidTr="00EB570C">
        <w:trPr>
          <w:jc w:val="center"/>
        </w:trPr>
        <w:tc>
          <w:tcPr>
            <w:tcW w:w="6918" w:type="dxa"/>
          </w:tcPr>
          <w:p w14:paraId="300F721A" w14:textId="651AC041" w:rsidR="0032759B" w:rsidRDefault="0032759B" w:rsidP="0032759B">
            <w:pPr>
              <w:ind w:left="-120" w:firstLine="142"/>
              <w:jc w:val="left"/>
            </w:pPr>
            <w:r>
              <w:t xml:space="preserve">ДГУ </w:t>
            </w:r>
            <w:proofErr w:type="gramStart"/>
            <w:r>
              <w:t>ОТКЛЮЧЕН  ОТ</w:t>
            </w:r>
            <w:proofErr w:type="gramEnd"/>
            <w:r>
              <w:t xml:space="preserve"> ШИН</w:t>
            </w:r>
          </w:p>
        </w:tc>
      </w:tr>
      <w:tr w:rsidR="0032759B" w14:paraId="0B976B63" w14:textId="77777777" w:rsidTr="00EB570C">
        <w:trPr>
          <w:jc w:val="center"/>
        </w:trPr>
        <w:tc>
          <w:tcPr>
            <w:tcW w:w="6918" w:type="dxa"/>
          </w:tcPr>
          <w:p w14:paraId="1AD229B9" w14:textId="038C2428" w:rsidR="0032759B" w:rsidRPr="0032759B" w:rsidRDefault="0032759B" w:rsidP="0032759B">
            <w:pPr>
              <w:ind w:firstLine="589"/>
              <w:jc w:val="left"/>
            </w:pPr>
            <w:r>
              <w:t xml:space="preserve">СЕКЦ </w:t>
            </w:r>
            <w:r>
              <w:rPr>
                <w:lang w:val="en-US"/>
              </w:rPr>
              <w:t xml:space="preserve"> </w:t>
            </w:r>
            <w:r>
              <w:t xml:space="preserve">  </w:t>
            </w:r>
            <w:r>
              <w:rPr>
                <w:lang w:val="en-US"/>
              </w:rPr>
              <w:t xml:space="preserve"> U</w:t>
            </w:r>
            <w:r>
              <w:t xml:space="preserve">                           </w:t>
            </w:r>
            <w:r>
              <w:rPr>
                <w:lang w:val="en-US"/>
              </w:rPr>
              <w:t>F</w:t>
            </w:r>
          </w:p>
        </w:tc>
      </w:tr>
      <w:tr w:rsidR="0032759B" w14:paraId="43DAC2C6" w14:textId="77777777" w:rsidTr="00EB570C">
        <w:trPr>
          <w:jc w:val="center"/>
        </w:trPr>
        <w:tc>
          <w:tcPr>
            <w:tcW w:w="6918" w:type="dxa"/>
          </w:tcPr>
          <w:p w14:paraId="4AFF6BE3" w14:textId="4C1C37C9" w:rsidR="0032759B" w:rsidRDefault="0032759B" w:rsidP="0032759B">
            <w:pPr>
              <w:ind w:firstLine="589"/>
              <w:jc w:val="left"/>
            </w:pPr>
            <w:r>
              <w:t xml:space="preserve">СЕКЦИЯ НЕ ПОДКЛЮЧЕНА </w:t>
            </w:r>
          </w:p>
        </w:tc>
      </w:tr>
    </w:tbl>
    <w:p w14:paraId="6CEA7417" w14:textId="77777777" w:rsidR="00140497" w:rsidRDefault="00140497" w:rsidP="00140497">
      <w:pPr>
        <w:pStyle w:val="14"/>
        <w:spacing w:after="0"/>
        <w:ind w:left="709"/>
      </w:pPr>
    </w:p>
    <w:p w14:paraId="6336D5D1" w14:textId="57FA4046" w:rsidR="00A519AD" w:rsidRDefault="003A2D84" w:rsidP="00707521">
      <w:pPr>
        <w:pStyle w:val="14"/>
        <w:spacing w:before="120"/>
      </w:pPr>
      <w:r>
        <w:t>Рисунок 8</w:t>
      </w:r>
      <w:r w:rsidR="00FE0FD7">
        <w:t xml:space="preserve"> – Окно рабочих параметро</w:t>
      </w:r>
      <w:r w:rsidR="00140497">
        <w:t xml:space="preserve">в общих шин, шин дополнительной </w:t>
      </w:r>
      <w:r w:rsidR="00FE0FD7">
        <w:t>секции</w:t>
      </w:r>
      <w:r w:rsidR="00FF6D03">
        <w:t>, состояния ДГУ и дополнительной секции</w:t>
      </w:r>
    </w:p>
    <w:p w14:paraId="01407C59" w14:textId="122508FE" w:rsidR="00624991" w:rsidRDefault="00624991" w:rsidP="00EE5B8F">
      <w:pPr>
        <w:pStyle w:val="14"/>
        <w:spacing w:before="120"/>
        <w:ind w:left="709"/>
      </w:pPr>
    </w:p>
    <w:p w14:paraId="31D6A861" w14:textId="77777777" w:rsidR="00DC62A6" w:rsidRDefault="00DC62A6" w:rsidP="00EE5B8F">
      <w:pPr>
        <w:pStyle w:val="14"/>
        <w:spacing w:before="120"/>
        <w:ind w:left="709"/>
      </w:pPr>
    </w:p>
    <w:p w14:paraId="5F76175F" w14:textId="4060C828" w:rsidR="00CD1293" w:rsidRDefault="00333128" w:rsidP="007D7E5D">
      <w:pPr>
        <w:pStyle w:val="14"/>
        <w:numPr>
          <w:ilvl w:val="3"/>
          <w:numId w:val="7"/>
        </w:numPr>
        <w:tabs>
          <w:tab w:val="left" w:pos="851"/>
          <w:tab w:val="left" w:pos="1701"/>
        </w:tabs>
        <w:spacing w:before="120"/>
        <w:ind w:left="0" w:firstLine="709"/>
        <w:jc w:val="both"/>
      </w:pPr>
      <w:r>
        <w:t>Окно «ПОДКЛЮЧЕНИЕ/ОТКЛЮЧЕНИЕ СЕКЦИИ</w:t>
      </w:r>
      <w:r w:rsidR="00624991">
        <w:t>» предназначено для задания команды подключения либо отключения секционного выключателя дополнительной секции.</w:t>
      </w:r>
      <w:r w:rsidR="007D7E5D">
        <w:t xml:space="preserve"> </w:t>
      </w:r>
      <w:r w:rsidR="00CD1293">
        <w:t xml:space="preserve">При этом </w:t>
      </w:r>
      <w:r w:rsidR="005F43FB">
        <w:t xml:space="preserve">в программируемых параметрах К-2600.К </w:t>
      </w:r>
      <w:r w:rsidR="00F37903">
        <w:t xml:space="preserve">предварительно </w:t>
      </w:r>
      <w:r w:rsidR="005F43FB">
        <w:t>задаются номера своей и дополнительной секций</w:t>
      </w:r>
      <w:r w:rsidR="00CD1293">
        <w:t>.</w:t>
      </w:r>
    </w:p>
    <w:p w14:paraId="22015AEC" w14:textId="3E10FF9D" w:rsidR="007D7E5D" w:rsidRDefault="007D7E5D" w:rsidP="00CD1293">
      <w:pPr>
        <w:pStyle w:val="14"/>
        <w:tabs>
          <w:tab w:val="left" w:pos="851"/>
          <w:tab w:val="left" w:pos="1701"/>
        </w:tabs>
        <w:spacing w:before="120"/>
        <w:ind w:firstLine="709"/>
        <w:jc w:val="both"/>
      </w:pPr>
      <w:r>
        <w:t>Вход в окно «</w:t>
      </w:r>
      <w:r w:rsidR="00333128">
        <w:t>ПОДКЛЮЧЕНИЕ/ОТКЛЮЧЕНИЕ</w:t>
      </w:r>
      <w:r>
        <w:t xml:space="preserve"> </w:t>
      </w:r>
      <w:r w:rsidR="00333128">
        <w:t>СЕКЦИИ</w:t>
      </w:r>
      <w:r>
        <w:t>» осуществляется длительным нажатием на кнопку «ЭКРАН» (рисунок 3, 4, поз.19) из</w:t>
      </w:r>
      <w:r w:rsidR="00333128">
        <w:t xml:space="preserve"> окна с условным порядковым</w:t>
      </w:r>
      <w:r w:rsidR="00140497">
        <w:t xml:space="preserve"> </w:t>
      </w:r>
      <w:r w:rsidR="00016C92">
        <w:t>номером «4»</w:t>
      </w:r>
      <w:r>
        <w:t xml:space="preserve"> согласно таблице 3. </w:t>
      </w:r>
    </w:p>
    <w:p w14:paraId="02EFDECB" w14:textId="3BED0AF0" w:rsidR="009D38CE" w:rsidRDefault="00391816" w:rsidP="007D7E5D">
      <w:pPr>
        <w:pStyle w:val="14"/>
        <w:tabs>
          <w:tab w:val="left" w:pos="851"/>
          <w:tab w:val="left" w:pos="1701"/>
        </w:tabs>
        <w:spacing w:before="120"/>
        <w:ind w:firstLine="709"/>
        <w:jc w:val="both"/>
      </w:pPr>
      <w:r>
        <w:t>Подключение/отключение секционного выключателя дополнительной секции из окна «</w:t>
      </w:r>
      <w:r w:rsidR="00333128">
        <w:t>ПОДКЛЮЧЕНИЕ/ОТКЛЮЧЕНИЕ СЕКЦИИ</w:t>
      </w:r>
      <w:r>
        <w:t>» производится длительным нажатием кнопки</w:t>
      </w:r>
      <w:r w:rsidR="007D7E5D" w:rsidRPr="009E657A">
        <w:t xml:space="preserve"> «ЭКРАН» </w:t>
      </w:r>
      <w:r w:rsidR="007D7E5D">
        <w:t xml:space="preserve">(рисунок 3, 4, </w:t>
      </w:r>
      <w:r w:rsidR="007D7E5D" w:rsidRPr="009E657A">
        <w:t>поз.</w:t>
      </w:r>
      <w:r w:rsidR="007D7E5D">
        <w:t>19)</w:t>
      </w:r>
      <w:r w:rsidR="00624991">
        <w:t>.</w:t>
      </w:r>
    </w:p>
    <w:p w14:paraId="52CBBDF9" w14:textId="305F26D4" w:rsidR="007D7E5D" w:rsidRDefault="007D7E5D" w:rsidP="007D7E5D">
      <w:pPr>
        <w:pStyle w:val="14"/>
        <w:tabs>
          <w:tab w:val="left" w:pos="851"/>
          <w:tab w:val="left" w:pos="1701"/>
        </w:tabs>
        <w:spacing w:before="120"/>
        <w:ind w:firstLine="709"/>
        <w:jc w:val="both"/>
      </w:pPr>
      <w:r>
        <w:t>Закрытие команды и переход в окна главного меню производится нажатием на кнопку «ЭКРАН» (рисунок 3, 4, поз.19).</w:t>
      </w:r>
      <w:r w:rsidR="00127605">
        <w:t xml:space="preserve"> </w:t>
      </w:r>
      <w:r w:rsidR="003E254A">
        <w:t>Вид окон</w:t>
      </w:r>
      <w:r w:rsidR="00127605">
        <w:t xml:space="preserve"> показан на </w:t>
      </w:r>
      <w:r w:rsidR="003E254A">
        <w:t>рисунках</w:t>
      </w:r>
      <w:r w:rsidR="003A2D84">
        <w:t xml:space="preserve"> </w:t>
      </w:r>
      <w:proofErr w:type="gramStart"/>
      <w:r w:rsidR="003A2D84">
        <w:t>9</w:t>
      </w:r>
      <w:r w:rsidR="005D6547">
        <w:t xml:space="preserve"> - 12</w:t>
      </w:r>
      <w:proofErr w:type="gramEnd"/>
      <w:r w:rsidR="00127605">
        <w:t>.</w:t>
      </w:r>
    </w:p>
    <w:p w14:paraId="6A273E64" w14:textId="77777777" w:rsidR="003A2D84" w:rsidRDefault="003A2D84" w:rsidP="00127605">
      <w:pPr>
        <w:spacing w:after="0"/>
        <w:ind w:left="0" w:firstLine="709"/>
      </w:pPr>
    </w:p>
    <w:p w14:paraId="0BCF5D4E" w14:textId="77777777" w:rsidR="00977F97" w:rsidRDefault="00977F97" w:rsidP="00127605">
      <w:pPr>
        <w:spacing w:after="0"/>
        <w:ind w:left="0" w:firstLine="709"/>
      </w:pPr>
    </w:p>
    <w:p w14:paraId="51DF9CFC" w14:textId="77777777" w:rsidR="00977F97" w:rsidRDefault="00977F97" w:rsidP="00127605">
      <w:pPr>
        <w:spacing w:after="0"/>
        <w:ind w:left="0" w:firstLine="709"/>
      </w:pPr>
    </w:p>
    <w:p w14:paraId="432285C8" w14:textId="77777777" w:rsidR="00977F97" w:rsidRDefault="00977F97" w:rsidP="00127605">
      <w:pPr>
        <w:spacing w:after="0"/>
        <w:ind w:left="0" w:firstLine="709"/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6918"/>
      </w:tblGrid>
      <w:tr w:rsidR="00127605" w:rsidRPr="001F6249" w14:paraId="73ADD170" w14:textId="77777777" w:rsidTr="00412F08">
        <w:trPr>
          <w:jc w:val="center"/>
        </w:trPr>
        <w:tc>
          <w:tcPr>
            <w:tcW w:w="6918" w:type="dxa"/>
          </w:tcPr>
          <w:p w14:paraId="17C4CB09" w14:textId="2B2C5F20" w:rsidR="00127605" w:rsidRPr="001F6249" w:rsidRDefault="00127605" w:rsidP="00DA7024">
            <w:pPr>
              <w:ind w:firstLine="600"/>
              <w:jc w:val="center"/>
            </w:pPr>
          </w:p>
        </w:tc>
      </w:tr>
      <w:tr w:rsidR="00DA7024" w14:paraId="741DF8AD" w14:textId="77777777" w:rsidTr="00412F08">
        <w:trPr>
          <w:jc w:val="center"/>
        </w:trPr>
        <w:tc>
          <w:tcPr>
            <w:tcW w:w="6918" w:type="dxa"/>
          </w:tcPr>
          <w:p w14:paraId="6E48A63A" w14:textId="0F167451" w:rsidR="00DA7024" w:rsidRDefault="00DA7024" w:rsidP="006A7DEB">
            <w:pPr>
              <w:ind w:left="-120" w:firstLine="120"/>
              <w:jc w:val="center"/>
            </w:pPr>
            <w:r>
              <w:t>ПОДКЛЮЧИТЬ</w:t>
            </w:r>
          </w:p>
        </w:tc>
      </w:tr>
      <w:tr w:rsidR="00DA7024" w14:paraId="11E12268" w14:textId="77777777" w:rsidTr="00412F08">
        <w:trPr>
          <w:jc w:val="center"/>
        </w:trPr>
        <w:tc>
          <w:tcPr>
            <w:tcW w:w="6918" w:type="dxa"/>
          </w:tcPr>
          <w:p w14:paraId="3CD9FD8F" w14:textId="44D6D38B" w:rsidR="00DA7024" w:rsidRDefault="00DA7024" w:rsidP="006A7DEB">
            <w:pPr>
              <w:ind w:left="-120" w:firstLine="120"/>
              <w:jc w:val="center"/>
            </w:pPr>
            <w:r>
              <w:t>СОСЕДНЮЮ СЕКЦИЮ?</w:t>
            </w:r>
          </w:p>
        </w:tc>
      </w:tr>
      <w:tr w:rsidR="00DA7024" w14:paraId="448F9278" w14:textId="77777777" w:rsidTr="00412F08">
        <w:trPr>
          <w:jc w:val="center"/>
        </w:trPr>
        <w:tc>
          <w:tcPr>
            <w:tcW w:w="6918" w:type="dxa"/>
          </w:tcPr>
          <w:p w14:paraId="04F19FE4" w14:textId="77777777" w:rsidR="00DA7024" w:rsidRDefault="00DA7024" w:rsidP="00DA7024">
            <w:pPr>
              <w:ind w:firstLine="0"/>
              <w:jc w:val="center"/>
            </w:pPr>
          </w:p>
        </w:tc>
      </w:tr>
    </w:tbl>
    <w:p w14:paraId="35F014D7" w14:textId="77777777" w:rsidR="00CB6F11" w:rsidRDefault="00CB6F11" w:rsidP="00127605">
      <w:pPr>
        <w:spacing w:after="0"/>
        <w:ind w:left="0" w:firstLine="709"/>
      </w:pPr>
    </w:p>
    <w:p w14:paraId="674C7708" w14:textId="77777777" w:rsidR="003A2D84" w:rsidRDefault="00127605" w:rsidP="00CD1293">
      <w:pPr>
        <w:pStyle w:val="14"/>
        <w:tabs>
          <w:tab w:val="left" w:pos="851"/>
          <w:tab w:val="left" w:pos="1701"/>
        </w:tabs>
        <w:spacing w:before="120"/>
      </w:pPr>
      <w:r>
        <w:t xml:space="preserve">Рисунок </w:t>
      </w:r>
      <w:r w:rsidR="003A2D84">
        <w:t>9</w:t>
      </w:r>
      <w:r>
        <w:t xml:space="preserve"> – Окно </w:t>
      </w:r>
      <w:r w:rsidR="003E254A">
        <w:t xml:space="preserve">подключения секционного выключателя </w:t>
      </w:r>
    </w:p>
    <w:p w14:paraId="496CE2C4" w14:textId="280E9D70" w:rsidR="00127605" w:rsidRDefault="003E254A" w:rsidP="00CD1293">
      <w:pPr>
        <w:pStyle w:val="14"/>
        <w:tabs>
          <w:tab w:val="left" w:pos="851"/>
          <w:tab w:val="left" w:pos="1701"/>
        </w:tabs>
        <w:spacing w:before="120"/>
      </w:pPr>
      <w:r>
        <w:t>дополнительной секции</w:t>
      </w:r>
    </w:p>
    <w:p w14:paraId="53BA9379" w14:textId="4A87F4F7" w:rsidR="00C854E6" w:rsidRDefault="00C854E6" w:rsidP="00127605">
      <w:pPr>
        <w:pStyle w:val="14"/>
        <w:tabs>
          <w:tab w:val="left" w:pos="851"/>
          <w:tab w:val="left" w:pos="1701"/>
        </w:tabs>
        <w:spacing w:before="120" w:line="276" w:lineRule="auto"/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6918"/>
      </w:tblGrid>
      <w:tr w:rsidR="00C854E6" w:rsidRPr="001F6249" w14:paraId="7FF07E98" w14:textId="77777777" w:rsidTr="00621DB9">
        <w:trPr>
          <w:jc w:val="center"/>
        </w:trPr>
        <w:tc>
          <w:tcPr>
            <w:tcW w:w="6918" w:type="dxa"/>
          </w:tcPr>
          <w:p w14:paraId="7BAB9142" w14:textId="77777777" w:rsidR="00C854E6" w:rsidRPr="001F6249" w:rsidRDefault="00C854E6" w:rsidP="00621DB9">
            <w:pPr>
              <w:ind w:firstLine="600"/>
              <w:jc w:val="center"/>
            </w:pPr>
          </w:p>
        </w:tc>
      </w:tr>
      <w:tr w:rsidR="00C854E6" w14:paraId="4803CB0D" w14:textId="77777777" w:rsidTr="00621DB9">
        <w:trPr>
          <w:jc w:val="center"/>
        </w:trPr>
        <w:tc>
          <w:tcPr>
            <w:tcW w:w="6918" w:type="dxa"/>
          </w:tcPr>
          <w:p w14:paraId="48358388" w14:textId="77777777" w:rsidR="00C854E6" w:rsidRDefault="00C854E6" w:rsidP="00621DB9">
            <w:pPr>
              <w:ind w:left="-120" w:firstLine="120"/>
              <w:jc w:val="center"/>
            </w:pPr>
            <w:r>
              <w:t xml:space="preserve">ИДЕТ ПОДКЛЮЧЕНИЕ </w:t>
            </w:r>
          </w:p>
        </w:tc>
      </w:tr>
      <w:tr w:rsidR="00C854E6" w14:paraId="70A66DD5" w14:textId="77777777" w:rsidTr="00621DB9">
        <w:trPr>
          <w:jc w:val="center"/>
        </w:trPr>
        <w:tc>
          <w:tcPr>
            <w:tcW w:w="6918" w:type="dxa"/>
          </w:tcPr>
          <w:p w14:paraId="549198F9" w14:textId="77777777" w:rsidR="00C854E6" w:rsidRDefault="00C854E6" w:rsidP="00621DB9">
            <w:pPr>
              <w:ind w:left="-120" w:firstLine="120"/>
              <w:jc w:val="center"/>
            </w:pPr>
            <w:r>
              <w:t>СЕКЦИИ</w:t>
            </w:r>
          </w:p>
        </w:tc>
      </w:tr>
      <w:tr w:rsidR="00C854E6" w14:paraId="481989B5" w14:textId="77777777" w:rsidTr="00621DB9">
        <w:trPr>
          <w:jc w:val="center"/>
        </w:trPr>
        <w:tc>
          <w:tcPr>
            <w:tcW w:w="6918" w:type="dxa"/>
          </w:tcPr>
          <w:p w14:paraId="3BD07B5E" w14:textId="77777777" w:rsidR="00C854E6" w:rsidRDefault="00C854E6" w:rsidP="00621DB9">
            <w:pPr>
              <w:ind w:firstLine="0"/>
              <w:jc w:val="center"/>
            </w:pPr>
          </w:p>
        </w:tc>
      </w:tr>
    </w:tbl>
    <w:p w14:paraId="37D7FF8F" w14:textId="77777777" w:rsidR="00C854E6" w:rsidRPr="00CD1293" w:rsidRDefault="00C854E6" w:rsidP="00C854E6">
      <w:pPr>
        <w:pStyle w:val="14"/>
        <w:tabs>
          <w:tab w:val="left" w:pos="851"/>
          <w:tab w:val="left" w:pos="1701"/>
        </w:tabs>
        <w:spacing w:before="120" w:line="276" w:lineRule="auto"/>
        <w:rPr>
          <w:sz w:val="20"/>
        </w:rPr>
      </w:pPr>
    </w:p>
    <w:p w14:paraId="730D6FE2" w14:textId="2458E745" w:rsidR="0084057C" w:rsidRDefault="005D6547" w:rsidP="00CD1293">
      <w:pPr>
        <w:pStyle w:val="14"/>
        <w:tabs>
          <w:tab w:val="left" w:pos="851"/>
          <w:tab w:val="left" w:pos="1701"/>
        </w:tabs>
        <w:spacing w:before="120"/>
      </w:pPr>
      <w:r>
        <w:t>Рисунок 10</w:t>
      </w:r>
      <w:r w:rsidR="00C854E6">
        <w:t xml:space="preserve"> – Окно </w:t>
      </w:r>
      <w:r w:rsidR="0084057C">
        <w:t xml:space="preserve">отображения </w:t>
      </w:r>
      <w:r w:rsidR="00C854E6">
        <w:t xml:space="preserve">процесса подключения секционного </w:t>
      </w:r>
    </w:p>
    <w:p w14:paraId="74FB6806" w14:textId="26C9CE35" w:rsidR="00C854E6" w:rsidRDefault="00C854E6" w:rsidP="00CD1293">
      <w:pPr>
        <w:pStyle w:val="14"/>
        <w:tabs>
          <w:tab w:val="left" w:pos="851"/>
          <w:tab w:val="left" w:pos="1701"/>
        </w:tabs>
        <w:spacing w:before="120"/>
      </w:pPr>
      <w:r>
        <w:t>выключателя дополнительной секции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6918"/>
      </w:tblGrid>
      <w:tr w:rsidR="003E254A" w:rsidRPr="001F6249" w14:paraId="0F9FEADA" w14:textId="77777777" w:rsidTr="00412F08">
        <w:trPr>
          <w:jc w:val="center"/>
        </w:trPr>
        <w:tc>
          <w:tcPr>
            <w:tcW w:w="6918" w:type="dxa"/>
          </w:tcPr>
          <w:p w14:paraId="17F43B9E" w14:textId="77777777" w:rsidR="003E254A" w:rsidRPr="001F6249" w:rsidRDefault="003E254A" w:rsidP="00412F08">
            <w:pPr>
              <w:ind w:firstLine="600"/>
              <w:jc w:val="center"/>
            </w:pPr>
          </w:p>
        </w:tc>
      </w:tr>
      <w:tr w:rsidR="003E254A" w14:paraId="21EC0C64" w14:textId="77777777" w:rsidTr="00412F08">
        <w:trPr>
          <w:jc w:val="center"/>
        </w:trPr>
        <w:tc>
          <w:tcPr>
            <w:tcW w:w="6918" w:type="dxa"/>
          </w:tcPr>
          <w:p w14:paraId="0501677E" w14:textId="51ACE950" w:rsidR="003E254A" w:rsidRDefault="003E254A" w:rsidP="006A7DEB">
            <w:pPr>
              <w:ind w:left="-120" w:firstLine="284"/>
              <w:jc w:val="center"/>
            </w:pPr>
            <w:r>
              <w:t>ОТКЛЮЧИТЬ</w:t>
            </w:r>
          </w:p>
        </w:tc>
      </w:tr>
      <w:tr w:rsidR="003E254A" w14:paraId="6C9F0169" w14:textId="77777777" w:rsidTr="00412F08">
        <w:trPr>
          <w:jc w:val="center"/>
        </w:trPr>
        <w:tc>
          <w:tcPr>
            <w:tcW w:w="6918" w:type="dxa"/>
          </w:tcPr>
          <w:p w14:paraId="77A413F8" w14:textId="77777777" w:rsidR="003E254A" w:rsidRDefault="003E254A" w:rsidP="006A7DEB">
            <w:pPr>
              <w:ind w:left="-120" w:firstLine="284"/>
              <w:jc w:val="center"/>
            </w:pPr>
            <w:r>
              <w:t>СОСЕДНЮЮ СЕКЦИЮ?</w:t>
            </w:r>
          </w:p>
        </w:tc>
      </w:tr>
      <w:tr w:rsidR="003E254A" w14:paraId="1FE56CAC" w14:textId="77777777" w:rsidTr="00412F08">
        <w:trPr>
          <w:jc w:val="center"/>
        </w:trPr>
        <w:tc>
          <w:tcPr>
            <w:tcW w:w="6918" w:type="dxa"/>
          </w:tcPr>
          <w:p w14:paraId="2B05FDC6" w14:textId="77777777" w:rsidR="003E254A" w:rsidRDefault="003E254A" w:rsidP="00412F08">
            <w:pPr>
              <w:ind w:firstLine="0"/>
              <w:jc w:val="center"/>
            </w:pPr>
          </w:p>
        </w:tc>
      </w:tr>
    </w:tbl>
    <w:p w14:paraId="19BACFAE" w14:textId="77777777" w:rsidR="00F04B7A" w:rsidRDefault="00F04B7A" w:rsidP="003E254A">
      <w:pPr>
        <w:spacing w:after="0"/>
        <w:ind w:left="0" w:firstLine="709"/>
      </w:pPr>
    </w:p>
    <w:p w14:paraId="47480B5F" w14:textId="51612DD2" w:rsidR="003A2D84" w:rsidRDefault="005D6547" w:rsidP="003E254A">
      <w:pPr>
        <w:pStyle w:val="14"/>
        <w:tabs>
          <w:tab w:val="left" w:pos="851"/>
          <w:tab w:val="left" w:pos="1701"/>
        </w:tabs>
        <w:spacing w:before="120" w:line="276" w:lineRule="auto"/>
      </w:pPr>
      <w:r>
        <w:t>Рисунок 11</w:t>
      </w:r>
      <w:r w:rsidR="003E254A">
        <w:t xml:space="preserve"> – Окно отключения секционного выключателя </w:t>
      </w:r>
    </w:p>
    <w:p w14:paraId="3207619D" w14:textId="390A2326" w:rsidR="003E254A" w:rsidRDefault="003E254A" w:rsidP="003E254A">
      <w:pPr>
        <w:pStyle w:val="14"/>
        <w:tabs>
          <w:tab w:val="left" w:pos="851"/>
          <w:tab w:val="left" w:pos="1701"/>
        </w:tabs>
        <w:spacing w:before="120" w:line="276" w:lineRule="auto"/>
      </w:pPr>
      <w:r>
        <w:t>дополнительной секции</w:t>
      </w:r>
    </w:p>
    <w:p w14:paraId="5D17AB4A" w14:textId="1D6BBBF1" w:rsidR="003E254A" w:rsidRDefault="003E254A" w:rsidP="007D7E5D">
      <w:pPr>
        <w:pStyle w:val="14"/>
        <w:tabs>
          <w:tab w:val="left" w:pos="851"/>
          <w:tab w:val="left" w:pos="1701"/>
        </w:tabs>
        <w:spacing w:before="120"/>
        <w:ind w:firstLine="709"/>
        <w:jc w:val="both"/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6918"/>
      </w:tblGrid>
      <w:tr w:rsidR="00C854E6" w:rsidRPr="001F6249" w14:paraId="0C40C9F8" w14:textId="77777777" w:rsidTr="00621DB9">
        <w:trPr>
          <w:jc w:val="center"/>
        </w:trPr>
        <w:tc>
          <w:tcPr>
            <w:tcW w:w="6918" w:type="dxa"/>
          </w:tcPr>
          <w:p w14:paraId="07DB89C4" w14:textId="77777777" w:rsidR="00C854E6" w:rsidRPr="001F6249" w:rsidRDefault="00C854E6" w:rsidP="00621DB9">
            <w:pPr>
              <w:ind w:firstLine="600"/>
              <w:jc w:val="center"/>
            </w:pPr>
          </w:p>
        </w:tc>
      </w:tr>
      <w:tr w:rsidR="00C854E6" w14:paraId="5075A880" w14:textId="77777777" w:rsidTr="00621DB9">
        <w:trPr>
          <w:jc w:val="center"/>
        </w:trPr>
        <w:tc>
          <w:tcPr>
            <w:tcW w:w="6918" w:type="dxa"/>
          </w:tcPr>
          <w:p w14:paraId="2C90F78D" w14:textId="77777777" w:rsidR="00C854E6" w:rsidRDefault="00C854E6" w:rsidP="00621DB9">
            <w:pPr>
              <w:ind w:left="-120" w:firstLine="120"/>
              <w:jc w:val="center"/>
            </w:pPr>
            <w:r>
              <w:t xml:space="preserve">ИДЕТ ОТКЛЮЧЕНИЕ </w:t>
            </w:r>
          </w:p>
        </w:tc>
      </w:tr>
      <w:tr w:rsidR="00C854E6" w14:paraId="17D1713B" w14:textId="77777777" w:rsidTr="00621DB9">
        <w:trPr>
          <w:jc w:val="center"/>
        </w:trPr>
        <w:tc>
          <w:tcPr>
            <w:tcW w:w="6918" w:type="dxa"/>
          </w:tcPr>
          <w:p w14:paraId="4CCE0CE4" w14:textId="77777777" w:rsidR="00C854E6" w:rsidRDefault="00C854E6" w:rsidP="00621DB9">
            <w:pPr>
              <w:ind w:left="-120" w:firstLine="120"/>
              <w:jc w:val="center"/>
            </w:pPr>
            <w:r>
              <w:t>СЕКЦИИ</w:t>
            </w:r>
          </w:p>
        </w:tc>
      </w:tr>
      <w:tr w:rsidR="00C854E6" w14:paraId="46F61BF9" w14:textId="77777777" w:rsidTr="00621DB9">
        <w:trPr>
          <w:jc w:val="center"/>
        </w:trPr>
        <w:tc>
          <w:tcPr>
            <w:tcW w:w="6918" w:type="dxa"/>
          </w:tcPr>
          <w:p w14:paraId="58F19536" w14:textId="77777777" w:rsidR="00C854E6" w:rsidRDefault="00C854E6" w:rsidP="00621DB9">
            <w:pPr>
              <w:ind w:firstLine="0"/>
              <w:jc w:val="center"/>
            </w:pPr>
          </w:p>
        </w:tc>
      </w:tr>
    </w:tbl>
    <w:p w14:paraId="4915BC81" w14:textId="6AEAB65A" w:rsidR="00C854E6" w:rsidRDefault="00C854E6" w:rsidP="007D7E5D">
      <w:pPr>
        <w:pStyle w:val="14"/>
        <w:tabs>
          <w:tab w:val="left" w:pos="851"/>
          <w:tab w:val="left" w:pos="1701"/>
        </w:tabs>
        <w:spacing w:before="120"/>
        <w:ind w:firstLine="709"/>
        <w:jc w:val="both"/>
      </w:pPr>
      <w:r>
        <w:t xml:space="preserve"> </w:t>
      </w:r>
    </w:p>
    <w:p w14:paraId="3E512B26" w14:textId="60F90280" w:rsidR="0084057C" w:rsidRDefault="005D6547" w:rsidP="00C854E6">
      <w:pPr>
        <w:pStyle w:val="14"/>
        <w:tabs>
          <w:tab w:val="left" w:pos="851"/>
          <w:tab w:val="left" w:pos="1701"/>
        </w:tabs>
        <w:spacing w:before="120" w:line="276" w:lineRule="auto"/>
      </w:pPr>
      <w:r>
        <w:t>Рисунок 12</w:t>
      </w:r>
      <w:r w:rsidR="00C854E6">
        <w:t xml:space="preserve"> – Окно </w:t>
      </w:r>
      <w:r w:rsidR="0084057C">
        <w:t xml:space="preserve">отображения </w:t>
      </w:r>
      <w:r w:rsidR="00C854E6">
        <w:t xml:space="preserve">процесса отключения секционного </w:t>
      </w:r>
    </w:p>
    <w:p w14:paraId="207028DE" w14:textId="5CBCFBE9" w:rsidR="00C854E6" w:rsidRDefault="00C854E6" w:rsidP="00C854E6">
      <w:pPr>
        <w:pStyle w:val="14"/>
        <w:tabs>
          <w:tab w:val="left" w:pos="851"/>
          <w:tab w:val="left" w:pos="1701"/>
        </w:tabs>
        <w:spacing w:before="120" w:line="276" w:lineRule="auto"/>
      </w:pPr>
      <w:r>
        <w:t>выключателя дополнительной секции</w:t>
      </w:r>
    </w:p>
    <w:p w14:paraId="49627D87" w14:textId="77777777" w:rsidR="00C854E6" w:rsidRDefault="00C854E6" w:rsidP="007D7E5D">
      <w:pPr>
        <w:pStyle w:val="14"/>
        <w:tabs>
          <w:tab w:val="left" w:pos="851"/>
          <w:tab w:val="left" w:pos="1701"/>
        </w:tabs>
        <w:spacing w:before="120"/>
        <w:ind w:firstLine="709"/>
        <w:jc w:val="both"/>
      </w:pPr>
    </w:p>
    <w:p w14:paraId="316D9F5D" w14:textId="6F718EE5" w:rsidR="006601D8" w:rsidRPr="006601D8" w:rsidRDefault="00852DFE" w:rsidP="003A2D84">
      <w:pPr>
        <w:pStyle w:val="14"/>
        <w:numPr>
          <w:ilvl w:val="3"/>
          <w:numId w:val="7"/>
        </w:numPr>
        <w:tabs>
          <w:tab w:val="left" w:pos="851"/>
          <w:tab w:val="left" w:pos="1701"/>
        </w:tabs>
        <w:spacing w:after="60" w:line="276" w:lineRule="auto"/>
        <w:ind w:left="0" w:firstLine="709"/>
        <w:jc w:val="both"/>
      </w:pPr>
      <w:r>
        <w:t xml:space="preserve">Окно с </w:t>
      </w:r>
      <w:r w:rsidR="00016C92">
        <w:t xml:space="preserve">условным порядковым номером «5» согласно таблице 3 </w:t>
      </w:r>
      <w:r>
        <w:t xml:space="preserve">предназначено для отображения </w:t>
      </w:r>
      <w:r w:rsidRPr="006601D8">
        <w:rPr>
          <w:szCs w:val="28"/>
        </w:rPr>
        <w:t xml:space="preserve">перечня </w:t>
      </w:r>
      <w:r w:rsidR="00DF1198">
        <w:rPr>
          <w:szCs w:val="28"/>
        </w:rPr>
        <w:t>сообщений</w:t>
      </w:r>
      <w:r w:rsidRPr="006601D8">
        <w:rPr>
          <w:szCs w:val="28"/>
        </w:rPr>
        <w:t>, записанных в энергоне</w:t>
      </w:r>
      <w:r w:rsidR="00F16718">
        <w:rPr>
          <w:szCs w:val="28"/>
        </w:rPr>
        <w:t>зависимую память К-2600.К, а также версий программного обеспечения КАСКАД-М и                     К-2600.К</w:t>
      </w:r>
      <w:r w:rsidR="006601D8" w:rsidRPr="006601D8">
        <w:rPr>
          <w:szCs w:val="28"/>
        </w:rPr>
        <w:t xml:space="preserve"> </w:t>
      </w:r>
      <w:r w:rsidR="00F16718">
        <w:rPr>
          <w:szCs w:val="28"/>
        </w:rPr>
        <w:t>в конце перечня сообщений.</w:t>
      </w:r>
    </w:p>
    <w:p w14:paraId="6AA7F256" w14:textId="5D6480A4" w:rsidR="006601D8" w:rsidRDefault="006601D8" w:rsidP="006601D8">
      <w:pPr>
        <w:pStyle w:val="14"/>
        <w:tabs>
          <w:tab w:val="left" w:pos="851"/>
          <w:tab w:val="left" w:pos="1701"/>
        </w:tabs>
        <w:spacing w:after="0" w:line="276" w:lineRule="auto"/>
        <w:ind w:firstLine="709"/>
        <w:jc w:val="both"/>
      </w:pPr>
      <w:r>
        <w:t>Вход в подменю</w:t>
      </w:r>
      <w:r w:rsidR="000A5A52">
        <w:t xml:space="preserve"> для просмотра сохраненных сообщений</w:t>
      </w:r>
      <w:r>
        <w:t xml:space="preserve"> осуществляется длительным нажатием кнопки «ЭКРАН» (рисунок 3, 4, поз.19) из окна </w:t>
      </w:r>
      <w:r w:rsidR="002866CA">
        <w:t xml:space="preserve">«ДО ОЧЕРЕДНОГО ТО ОСТАЛОСЬ …» </w:t>
      </w:r>
      <w:r>
        <w:t>с условным порядковым номером «</w:t>
      </w:r>
      <w:r w:rsidR="002866CA">
        <w:t>5</w:t>
      </w:r>
      <w:r w:rsidR="00016C92">
        <w:t>»</w:t>
      </w:r>
      <w:r>
        <w:t xml:space="preserve"> согласно таблице 3.</w:t>
      </w:r>
    </w:p>
    <w:p w14:paraId="43D79D48" w14:textId="77777777" w:rsidR="00977F97" w:rsidRDefault="00977F97" w:rsidP="006601D8">
      <w:pPr>
        <w:pStyle w:val="14"/>
        <w:tabs>
          <w:tab w:val="left" w:pos="851"/>
          <w:tab w:val="left" w:pos="1701"/>
        </w:tabs>
        <w:spacing w:after="0" w:line="276" w:lineRule="auto"/>
        <w:ind w:firstLine="709"/>
        <w:jc w:val="both"/>
      </w:pPr>
    </w:p>
    <w:tbl>
      <w:tblPr>
        <w:tblStyle w:val="ac"/>
        <w:tblpPr w:leftFromText="180" w:rightFromText="180" w:vertAnchor="text" w:horzAnchor="page" w:tblpX="4404" w:tblpY="174"/>
        <w:tblW w:w="0" w:type="auto"/>
        <w:tblLook w:val="04A0" w:firstRow="1" w:lastRow="0" w:firstColumn="1" w:lastColumn="0" w:noHBand="0" w:noVBand="1"/>
      </w:tblPr>
      <w:tblGrid>
        <w:gridCol w:w="4786"/>
      </w:tblGrid>
      <w:tr w:rsidR="000A5A52" w14:paraId="4E59C919" w14:textId="77777777" w:rsidTr="003A2D84">
        <w:tc>
          <w:tcPr>
            <w:tcW w:w="4786" w:type="dxa"/>
          </w:tcPr>
          <w:p w14:paraId="6E79B676" w14:textId="77777777" w:rsidR="000A5A52" w:rsidRPr="001F712C" w:rsidRDefault="000A5A52" w:rsidP="003A2D84">
            <w:pPr>
              <w:tabs>
                <w:tab w:val="left" w:pos="2574"/>
              </w:tabs>
              <w:ind w:left="0" w:firstLine="0"/>
            </w:pPr>
            <w:r>
              <w:t>ВСЕГО СООБЩЕНИЙ: 3</w:t>
            </w:r>
          </w:p>
        </w:tc>
      </w:tr>
      <w:tr w:rsidR="000A5A52" w14:paraId="2C9CAD8B" w14:textId="77777777" w:rsidTr="003A2D84">
        <w:tc>
          <w:tcPr>
            <w:tcW w:w="4786" w:type="dxa"/>
          </w:tcPr>
          <w:p w14:paraId="6584A437" w14:textId="77777777" w:rsidR="000A5A52" w:rsidRPr="006D0AA6" w:rsidRDefault="000A5A52" w:rsidP="003A2D84">
            <w:pPr>
              <w:ind w:left="0" w:firstLine="0"/>
              <w:jc w:val="center"/>
            </w:pPr>
            <w:r>
              <w:t>ДО ОЧЕРЕДНОГО ТО</w:t>
            </w:r>
          </w:p>
        </w:tc>
      </w:tr>
      <w:tr w:rsidR="000A5A52" w14:paraId="3BB3023E" w14:textId="77777777" w:rsidTr="003A2D84">
        <w:tc>
          <w:tcPr>
            <w:tcW w:w="4786" w:type="dxa"/>
          </w:tcPr>
          <w:p w14:paraId="11BA85FD" w14:textId="77777777" w:rsidR="000A5A52" w:rsidRPr="000A6AEB" w:rsidRDefault="000A5A52" w:rsidP="003A2D84">
            <w:pPr>
              <w:ind w:left="0" w:firstLine="0"/>
              <w:jc w:val="center"/>
            </w:pPr>
            <w:r>
              <w:t>ОСТАЛОСЬ</w:t>
            </w:r>
          </w:p>
        </w:tc>
      </w:tr>
      <w:tr w:rsidR="000A5A52" w14:paraId="41116CA1" w14:textId="77777777" w:rsidTr="003A2D84">
        <w:tc>
          <w:tcPr>
            <w:tcW w:w="4786" w:type="dxa"/>
          </w:tcPr>
          <w:p w14:paraId="5D69DB5D" w14:textId="77777777" w:rsidR="000A5A52" w:rsidRPr="000A6AEB" w:rsidRDefault="000A5A52" w:rsidP="003A2D84">
            <w:pPr>
              <w:ind w:left="0" w:firstLine="22"/>
              <w:jc w:val="center"/>
            </w:pPr>
            <w:r>
              <w:t>249 Ч 55 МИН</w:t>
            </w:r>
          </w:p>
        </w:tc>
      </w:tr>
    </w:tbl>
    <w:p w14:paraId="54814144" w14:textId="77777777" w:rsidR="000A5A52" w:rsidRDefault="000A5A52" w:rsidP="000A5A52">
      <w:pPr>
        <w:pStyle w:val="14"/>
        <w:tabs>
          <w:tab w:val="left" w:pos="851"/>
          <w:tab w:val="left" w:pos="1701"/>
        </w:tabs>
        <w:spacing w:after="60" w:line="276" w:lineRule="auto"/>
        <w:ind w:left="709"/>
        <w:jc w:val="both"/>
        <w:rPr>
          <w:szCs w:val="28"/>
        </w:rPr>
      </w:pPr>
    </w:p>
    <w:p w14:paraId="7DB1B34D" w14:textId="77777777" w:rsidR="000A5A52" w:rsidRDefault="000A5A52" w:rsidP="000A5A52">
      <w:pPr>
        <w:pStyle w:val="14"/>
        <w:tabs>
          <w:tab w:val="left" w:pos="851"/>
          <w:tab w:val="left" w:pos="1701"/>
        </w:tabs>
        <w:spacing w:after="60" w:line="276" w:lineRule="auto"/>
        <w:ind w:left="709"/>
      </w:pPr>
    </w:p>
    <w:p w14:paraId="25389CDE" w14:textId="77777777" w:rsidR="000A5A52" w:rsidRDefault="000A5A52" w:rsidP="000A5A52">
      <w:pPr>
        <w:pStyle w:val="14"/>
        <w:tabs>
          <w:tab w:val="left" w:pos="851"/>
          <w:tab w:val="left" w:pos="1701"/>
        </w:tabs>
        <w:spacing w:after="60" w:line="276" w:lineRule="auto"/>
        <w:ind w:left="709"/>
      </w:pPr>
    </w:p>
    <w:p w14:paraId="07E6A8EC" w14:textId="77777777" w:rsidR="000A5A52" w:rsidRDefault="000A5A52" w:rsidP="000A5A52">
      <w:pPr>
        <w:pStyle w:val="14"/>
        <w:tabs>
          <w:tab w:val="left" w:pos="851"/>
          <w:tab w:val="left" w:pos="1701"/>
        </w:tabs>
        <w:spacing w:after="60" w:line="276" w:lineRule="auto"/>
        <w:ind w:left="709"/>
      </w:pPr>
    </w:p>
    <w:p w14:paraId="36EB2905" w14:textId="77777777" w:rsidR="000A5A52" w:rsidRDefault="000A5A52" w:rsidP="000A5A52">
      <w:pPr>
        <w:pStyle w:val="14"/>
        <w:tabs>
          <w:tab w:val="left" w:pos="851"/>
          <w:tab w:val="left" w:pos="1701"/>
        </w:tabs>
        <w:spacing w:before="120" w:line="276" w:lineRule="auto"/>
      </w:pPr>
    </w:p>
    <w:p w14:paraId="76918300" w14:textId="5E218271" w:rsidR="000A5A52" w:rsidRDefault="005D6547" w:rsidP="000A5A52">
      <w:pPr>
        <w:pStyle w:val="14"/>
        <w:tabs>
          <w:tab w:val="left" w:pos="851"/>
          <w:tab w:val="left" w:pos="1701"/>
        </w:tabs>
        <w:spacing w:before="120" w:line="276" w:lineRule="auto"/>
      </w:pPr>
      <w:r>
        <w:t>Рисунок 13</w:t>
      </w:r>
      <w:r w:rsidR="000A5A52">
        <w:t xml:space="preserve"> – Окно «ДО ОЧЕРЕДНОГО ТО ОСТАЛОСЬ…»</w:t>
      </w:r>
    </w:p>
    <w:p w14:paraId="1D3E397F" w14:textId="77777777" w:rsidR="000A5A52" w:rsidRDefault="000A5A52" w:rsidP="006601D8">
      <w:pPr>
        <w:pStyle w:val="14"/>
        <w:tabs>
          <w:tab w:val="left" w:pos="851"/>
          <w:tab w:val="left" w:pos="1701"/>
        </w:tabs>
        <w:spacing w:after="0" w:line="276" w:lineRule="auto"/>
        <w:ind w:firstLine="709"/>
        <w:jc w:val="both"/>
      </w:pPr>
    </w:p>
    <w:p w14:paraId="23AC989E" w14:textId="3ADE5A95" w:rsidR="002866CA" w:rsidRDefault="000A5A52" w:rsidP="006601D8">
      <w:pPr>
        <w:pStyle w:val="14"/>
        <w:tabs>
          <w:tab w:val="left" w:pos="851"/>
          <w:tab w:val="left" w:pos="1701"/>
        </w:tabs>
        <w:spacing w:after="0" w:line="276" w:lineRule="auto"/>
        <w:ind w:firstLine="709"/>
        <w:jc w:val="both"/>
      </w:pPr>
      <w:r>
        <w:t>Используя кнопки «ПОСТ» (рисунок 3, поз.17) (движение вниз) и «АВТ. ЗАПУСК» (рисунок 3, поз.18) (движение вверх) для К-2600.К и кноп</w:t>
      </w:r>
      <w:r w:rsidR="00DF1198">
        <w:t>ки</w:t>
      </w:r>
      <w:r>
        <w:t xml:space="preserve"> «ЯРКОСТЬ» (рисунок 4, поз.17) (движение вниз) и «ЯРКОСТЬ» (рисунок 4, поз.18) (движение вверх) для К-2600.КВ находи</w:t>
      </w:r>
      <w:r w:rsidR="004F5B60">
        <w:t>тся</w:t>
      </w:r>
      <w:r>
        <w:t xml:space="preserve"> окно «СОХРАНЕННЫЕ НЕИСПРАВНОСТИ». Инициализация окна «СОХРАНЕННЫЕ НЕИСПРАВНОСТИ» осуществляется длительным нажатием кнопки «ЭКРАН» (рисунок 3, 4, поз.19).</w:t>
      </w:r>
    </w:p>
    <w:p w14:paraId="4C2A4B24" w14:textId="2BD146DE" w:rsidR="00852DFE" w:rsidRDefault="002866CA" w:rsidP="000A5A52">
      <w:pPr>
        <w:pStyle w:val="14"/>
        <w:tabs>
          <w:tab w:val="left" w:pos="851"/>
        </w:tabs>
        <w:spacing w:after="0" w:line="276" w:lineRule="auto"/>
        <w:ind w:firstLine="709"/>
        <w:jc w:val="both"/>
      </w:pPr>
      <w:r>
        <w:t>Просмотр перечня сохраненных аварийных ситуаций осуществляется с помощью кнопок «ПОСТ» (рисунок 3, поз.17) (движение вниз) и «АВТ. ЗАПУСК» (рисунок 3, поз.18) (движение вверх) для К-2600.К и кнопок «ЯРКОСТЬ» (рисунок 4, поз.17) (движение вниз) и «ЯРКОСТЬ» (рисунок 4, поз.18) (движение вверх) для                     К-2600.КВ.</w:t>
      </w:r>
    </w:p>
    <w:p w14:paraId="169880E0" w14:textId="77777777" w:rsidR="00F16718" w:rsidRPr="00852DFE" w:rsidRDefault="00F16718" w:rsidP="000A5A52">
      <w:pPr>
        <w:pStyle w:val="14"/>
        <w:tabs>
          <w:tab w:val="left" w:pos="851"/>
        </w:tabs>
        <w:spacing w:after="0" w:line="276" w:lineRule="auto"/>
        <w:ind w:firstLine="709"/>
        <w:jc w:val="both"/>
      </w:pPr>
    </w:p>
    <w:tbl>
      <w:tblPr>
        <w:tblStyle w:val="ac"/>
        <w:tblpPr w:leftFromText="180" w:rightFromText="180" w:vertAnchor="text" w:horzAnchor="page" w:tblpX="4404" w:tblpY="174"/>
        <w:tblW w:w="0" w:type="auto"/>
        <w:tblLook w:val="04A0" w:firstRow="1" w:lastRow="0" w:firstColumn="1" w:lastColumn="0" w:noHBand="0" w:noVBand="1"/>
      </w:tblPr>
      <w:tblGrid>
        <w:gridCol w:w="4786"/>
      </w:tblGrid>
      <w:tr w:rsidR="00852DFE" w14:paraId="1D131D71" w14:textId="77777777" w:rsidTr="00852DFE">
        <w:tc>
          <w:tcPr>
            <w:tcW w:w="4786" w:type="dxa"/>
          </w:tcPr>
          <w:p w14:paraId="11E1C36E" w14:textId="03E22D2E" w:rsidR="00852DFE" w:rsidRPr="001F712C" w:rsidRDefault="00DF1198" w:rsidP="00852DFE">
            <w:pPr>
              <w:tabs>
                <w:tab w:val="left" w:pos="2574"/>
              </w:tabs>
              <w:ind w:left="0" w:firstLine="0"/>
            </w:pPr>
            <w:r>
              <w:t>СОХР. НЕИСПР.                1/11</w:t>
            </w:r>
          </w:p>
        </w:tc>
      </w:tr>
      <w:tr w:rsidR="00852DFE" w14:paraId="7186473E" w14:textId="77777777" w:rsidTr="00852DFE">
        <w:tc>
          <w:tcPr>
            <w:tcW w:w="4786" w:type="dxa"/>
          </w:tcPr>
          <w:p w14:paraId="015D40A9" w14:textId="10C6DA04" w:rsidR="00852DFE" w:rsidRPr="006D0AA6" w:rsidRDefault="00DF1198" w:rsidP="00852DFE">
            <w:pPr>
              <w:ind w:left="0" w:firstLine="0"/>
              <w:jc w:val="center"/>
            </w:pPr>
            <w:r>
              <w:t>АВАРИЯ!</w:t>
            </w:r>
          </w:p>
        </w:tc>
      </w:tr>
      <w:tr w:rsidR="00852DFE" w14:paraId="7D55F207" w14:textId="77777777" w:rsidTr="00852DFE">
        <w:tc>
          <w:tcPr>
            <w:tcW w:w="4786" w:type="dxa"/>
          </w:tcPr>
          <w:p w14:paraId="47680A0A" w14:textId="3519BEFD" w:rsidR="00852DFE" w:rsidRPr="000A6AEB" w:rsidRDefault="00DF1198" w:rsidP="00852DFE">
            <w:pPr>
              <w:ind w:left="0" w:firstLine="0"/>
              <w:jc w:val="center"/>
            </w:pPr>
            <w:r>
              <w:t>НИЗКОЕ НАПРЯЖЕНИЕ</w:t>
            </w:r>
          </w:p>
        </w:tc>
      </w:tr>
      <w:tr w:rsidR="00852DFE" w14:paraId="6E9E35A7" w14:textId="77777777" w:rsidTr="00852DFE">
        <w:tc>
          <w:tcPr>
            <w:tcW w:w="4786" w:type="dxa"/>
          </w:tcPr>
          <w:p w14:paraId="6532F2EC" w14:textId="4F6DA4FF" w:rsidR="00852DFE" w:rsidRPr="000A6AEB" w:rsidRDefault="00DF1198" w:rsidP="00852DFE">
            <w:pPr>
              <w:ind w:left="0" w:firstLine="22"/>
              <w:jc w:val="center"/>
            </w:pPr>
            <w:r>
              <w:t>ДГУ</w:t>
            </w:r>
          </w:p>
        </w:tc>
      </w:tr>
    </w:tbl>
    <w:p w14:paraId="3E1B64B1" w14:textId="52615437" w:rsidR="00852DFE" w:rsidRDefault="00852DFE" w:rsidP="00852DFE">
      <w:pPr>
        <w:pStyle w:val="14"/>
        <w:tabs>
          <w:tab w:val="left" w:pos="851"/>
          <w:tab w:val="left" w:pos="1701"/>
        </w:tabs>
        <w:spacing w:after="60" w:line="276" w:lineRule="auto"/>
        <w:ind w:left="709"/>
        <w:jc w:val="both"/>
        <w:rPr>
          <w:szCs w:val="28"/>
        </w:rPr>
      </w:pPr>
    </w:p>
    <w:p w14:paraId="7AE895F9" w14:textId="3C160D64" w:rsidR="00852DFE" w:rsidRDefault="00852DFE" w:rsidP="00852DFE">
      <w:pPr>
        <w:pStyle w:val="14"/>
        <w:tabs>
          <w:tab w:val="left" w:pos="851"/>
          <w:tab w:val="left" w:pos="1701"/>
        </w:tabs>
        <w:spacing w:after="60" w:line="276" w:lineRule="auto"/>
        <w:ind w:left="709"/>
      </w:pPr>
    </w:p>
    <w:p w14:paraId="350C7E29" w14:textId="3B50B3A7" w:rsidR="00852DFE" w:rsidRDefault="00852DFE" w:rsidP="00852DFE">
      <w:pPr>
        <w:pStyle w:val="14"/>
        <w:tabs>
          <w:tab w:val="left" w:pos="851"/>
          <w:tab w:val="left" w:pos="1701"/>
        </w:tabs>
        <w:spacing w:after="60" w:line="276" w:lineRule="auto"/>
        <w:ind w:left="709"/>
      </w:pPr>
    </w:p>
    <w:p w14:paraId="2208CF75" w14:textId="470B8169" w:rsidR="00852DFE" w:rsidRDefault="00852DFE" w:rsidP="00852DFE">
      <w:pPr>
        <w:pStyle w:val="14"/>
        <w:tabs>
          <w:tab w:val="left" w:pos="851"/>
          <w:tab w:val="left" w:pos="1701"/>
        </w:tabs>
        <w:spacing w:after="60" w:line="276" w:lineRule="auto"/>
        <w:ind w:left="709"/>
      </w:pPr>
    </w:p>
    <w:p w14:paraId="14A4C5A6" w14:textId="77777777" w:rsidR="002866CA" w:rsidRDefault="002866CA" w:rsidP="002866CA">
      <w:pPr>
        <w:pStyle w:val="14"/>
        <w:tabs>
          <w:tab w:val="left" w:pos="851"/>
          <w:tab w:val="left" w:pos="1701"/>
        </w:tabs>
        <w:spacing w:before="120" w:line="276" w:lineRule="auto"/>
      </w:pPr>
    </w:p>
    <w:p w14:paraId="15B7FE3D" w14:textId="3A6214E9" w:rsidR="002866CA" w:rsidRDefault="005D6547" w:rsidP="002866CA">
      <w:pPr>
        <w:pStyle w:val="14"/>
        <w:tabs>
          <w:tab w:val="left" w:pos="851"/>
          <w:tab w:val="left" w:pos="1701"/>
        </w:tabs>
        <w:spacing w:before="120" w:line="276" w:lineRule="auto"/>
      </w:pPr>
      <w:r>
        <w:t>Рисунок 14</w:t>
      </w:r>
      <w:r w:rsidR="002866CA">
        <w:t xml:space="preserve"> – Окно </w:t>
      </w:r>
      <w:r w:rsidR="00DF1198">
        <w:t>сохраненных аварийный ситуаций</w:t>
      </w:r>
    </w:p>
    <w:p w14:paraId="10509063" w14:textId="4D86AC09" w:rsidR="00852DFE" w:rsidRDefault="00852DFE" w:rsidP="00852DFE">
      <w:pPr>
        <w:pStyle w:val="14"/>
        <w:tabs>
          <w:tab w:val="left" w:pos="851"/>
          <w:tab w:val="left" w:pos="1701"/>
        </w:tabs>
        <w:spacing w:after="60" w:line="276" w:lineRule="auto"/>
        <w:ind w:left="709"/>
      </w:pPr>
    </w:p>
    <w:tbl>
      <w:tblPr>
        <w:tblStyle w:val="ac"/>
        <w:tblpPr w:leftFromText="180" w:rightFromText="180" w:vertAnchor="text" w:horzAnchor="page" w:tblpX="4404" w:tblpY="174"/>
        <w:tblW w:w="0" w:type="auto"/>
        <w:tblLook w:val="04A0" w:firstRow="1" w:lastRow="0" w:firstColumn="1" w:lastColumn="0" w:noHBand="0" w:noVBand="1"/>
      </w:tblPr>
      <w:tblGrid>
        <w:gridCol w:w="4786"/>
      </w:tblGrid>
      <w:tr w:rsidR="00F16718" w14:paraId="0BB25A71" w14:textId="77777777" w:rsidTr="00175255">
        <w:tc>
          <w:tcPr>
            <w:tcW w:w="4786" w:type="dxa"/>
          </w:tcPr>
          <w:p w14:paraId="244F27B0" w14:textId="09C45EC2" w:rsidR="00F16718" w:rsidRPr="001F712C" w:rsidRDefault="00F16718" w:rsidP="00175255">
            <w:pPr>
              <w:tabs>
                <w:tab w:val="left" w:pos="2574"/>
              </w:tabs>
              <w:ind w:left="0" w:firstLine="0"/>
            </w:pPr>
            <w:r>
              <w:t>СООБЩЕНИЕ:</w:t>
            </w:r>
          </w:p>
        </w:tc>
      </w:tr>
      <w:tr w:rsidR="00F16718" w14:paraId="5AD08335" w14:textId="77777777" w:rsidTr="00175255">
        <w:tc>
          <w:tcPr>
            <w:tcW w:w="4786" w:type="dxa"/>
          </w:tcPr>
          <w:p w14:paraId="544449D0" w14:textId="23174856" w:rsidR="00F16718" w:rsidRPr="00F16718" w:rsidRDefault="00F16718" w:rsidP="00F16718">
            <w:pPr>
              <w:ind w:left="0" w:firstLine="0"/>
            </w:pPr>
            <w:r>
              <w:t xml:space="preserve">К2600К                                  </w:t>
            </w:r>
            <w:r>
              <w:rPr>
                <w:lang w:val="en-US"/>
              </w:rPr>
              <w:t>FW</w:t>
            </w:r>
            <w:r>
              <w:t>: 2.01</w:t>
            </w:r>
          </w:p>
        </w:tc>
      </w:tr>
      <w:tr w:rsidR="00F16718" w14:paraId="05308D3F" w14:textId="77777777" w:rsidTr="00175255">
        <w:tc>
          <w:tcPr>
            <w:tcW w:w="4786" w:type="dxa"/>
          </w:tcPr>
          <w:p w14:paraId="0C466F82" w14:textId="2F40B6A5" w:rsidR="00F16718" w:rsidRPr="000A6AEB" w:rsidRDefault="00F16718" w:rsidP="00F16718">
            <w:pPr>
              <w:ind w:left="0" w:firstLine="0"/>
            </w:pPr>
            <w:r>
              <w:t xml:space="preserve">Каскад-М </w:t>
            </w:r>
            <w:r>
              <w:rPr>
                <w:lang w:val="en-US"/>
              </w:rPr>
              <w:t xml:space="preserve"> </w:t>
            </w:r>
            <w:r>
              <w:t xml:space="preserve">                           </w:t>
            </w:r>
            <w:r>
              <w:rPr>
                <w:sz w:val="10"/>
                <w:szCs w:val="10"/>
              </w:rPr>
              <w:t xml:space="preserve"> </w:t>
            </w:r>
            <w:r>
              <w:t xml:space="preserve"> </w:t>
            </w:r>
            <w:r>
              <w:rPr>
                <w:lang w:val="en-US"/>
              </w:rPr>
              <w:t>FW</w:t>
            </w:r>
            <w:r>
              <w:t>: 2.05</w:t>
            </w:r>
          </w:p>
        </w:tc>
      </w:tr>
      <w:tr w:rsidR="00F16718" w14:paraId="5853FA5D" w14:textId="77777777" w:rsidTr="00175255">
        <w:tc>
          <w:tcPr>
            <w:tcW w:w="4786" w:type="dxa"/>
          </w:tcPr>
          <w:p w14:paraId="32A75426" w14:textId="42B9B0DE" w:rsidR="00F16718" w:rsidRPr="000A6AEB" w:rsidRDefault="00F16718" w:rsidP="00175255">
            <w:pPr>
              <w:ind w:left="0" w:firstLine="22"/>
              <w:jc w:val="center"/>
            </w:pPr>
          </w:p>
        </w:tc>
      </w:tr>
    </w:tbl>
    <w:p w14:paraId="4282A31F" w14:textId="1C864F00" w:rsidR="00F16718" w:rsidRDefault="00F16718" w:rsidP="00852DFE">
      <w:pPr>
        <w:pStyle w:val="14"/>
        <w:tabs>
          <w:tab w:val="left" w:pos="851"/>
          <w:tab w:val="left" w:pos="1701"/>
        </w:tabs>
        <w:spacing w:after="60" w:line="276" w:lineRule="auto"/>
        <w:ind w:left="709"/>
      </w:pPr>
    </w:p>
    <w:p w14:paraId="67916F77" w14:textId="75D91668" w:rsidR="00F16718" w:rsidRDefault="00F16718" w:rsidP="00852DFE">
      <w:pPr>
        <w:pStyle w:val="14"/>
        <w:tabs>
          <w:tab w:val="left" w:pos="851"/>
          <w:tab w:val="left" w:pos="1701"/>
        </w:tabs>
        <w:spacing w:after="60" w:line="276" w:lineRule="auto"/>
        <w:ind w:left="709"/>
      </w:pPr>
    </w:p>
    <w:p w14:paraId="243D8599" w14:textId="013F0666" w:rsidR="00F16718" w:rsidRDefault="00F16718" w:rsidP="00852DFE">
      <w:pPr>
        <w:pStyle w:val="14"/>
        <w:tabs>
          <w:tab w:val="left" w:pos="851"/>
          <w:tab w:val="left" w:pos="1701"/>
        </w:tabs>
        <w:spacing w:after="60" w:line="276" w:lineRule="auto"/>
        <w:ind w:left="709"/>
      </w:pPr>
    </w:p>
    <w:p w14:paraId="69E530F9" w14:textId="22594B65" w:rsidR="00F16718" w:rsidRDefault="00F16718" w:rsidP="00852DFE">
      <w:pPr>
        <w:pStyle w:val="14"/>
        <w:tabs>
          <w:tab w:val="left" w:pos="851"/>
          <w:tab w:val="left" w:pos="1701"/>
        </w:tabs>
        <w:spacing w:after="60" w:line="276" w:lineRule="auto"/>
        <w:ind w:left="709"/>
      </w:pPr>
    </w:p>
    <w:p w14:paraId="56AE3769" w14:textId="3045B0FD" w:rsidR="00F16718" w:rsidRDefault="00F16718" w:rsidP="00852DFE">
      <w:pPr>
        <w:pStyle w:val="14"/>
        <w:tabs>
          <w:tab w:val="left" w:pos="851"/>
          <w:tab w:val="left" w:pos="1701"/>
        </w:tabs>
        <w:spacing w:after="60" w:line="276" w:lineRule="auto"/>
        <w:ind w:left="709"/>
      </w:pPr>
    </w:p>
    <w:p w14:paraId="7CA3A62F" w14:textId="3E6F7819" w:rsidR="00F16718" w:rsidRDefault="00F16718" w:rsidP="00707521">
      <w:pPr>
        <w:pStyle w:val="14"/>
        <w:tabs>
          <w:tab w:val="left" w:pos="851"/>
          <w:tab w:val="left" w:pos="1701"/>
        </w:tabs>
        <w:spacing w:after="60" w:line="276" w:lineRule="auto"/>
        <w:rPr>
          <w:szCs w:val="28"/>
        </w:rPr>
      </w:pPr>
      <w:r>
        <w:t xml:space="preserve">Рисунок 14.1 – Окно версий </w:t>
      </w:r>
      <w:r>
        <w:rPr>
          <w:szCs w:val="28"/>
        </w:rPr>
        <w:t>программного обеспечения КАСКАД-М и                     К-2600.К</w:t>
      </w:r>
    </w:p>
    <w:p w14:paraId="555F2827" w14:textId="77777777" w:rsidR="00F16718" w:rsidRDefault="00F16718" w:rsidP="00852DFE">
      <w:pPr>
        <w:pStyle w:val="14"/>
        <w:tabs>
          <w:tab w:val="left" w:pos="851"/>
          <w:tab w:val="left" w:pos="1701"/>
        </w:tabs>
        <w:spacing w:after="60" w:line="276" w:lineRule="auto"/>
        <w:ind w:left="709"/>
      </w:pPr>
    </w:p>
    <w:p w14:paraId="226E8D0F" w14:textId="0CEFE04E" w:rsidR="00941C67" w:rsidRDefault="00941C67" w:rsidP="006C47D2">
      <w:pPr>
        <w:pStyle w:val="14"/>
        <w:numPr>
          <w:ilvl w:val="3"/>
          <w:numId w:val="7"/>
        </w:numPr>
        <w:tabs>
          <w:tab w:val="left" w:pos="851"/>
          <w:tab w:val="left" w:pos="1701"/>
        </w:tabs>
        <w:spacing w:after="60" w:line="276" w:lineRule="auto"/>
        <w:ind w:left="0" w:firstLine="709"/>
        <w:jc w:val="both"/>
      </w:pPr>
      <w:r>
        <w:t xml:space="preserve">Окно с </w:t>
      </w:r>
      <w:r w:rsidR="00016C92">
        <w:t>условным порядковым номером «6»</w:t>
      </w:r>
      <w:r>
        <w:t xml:space="preserve"> </w:t>
      </w:r>
      <w:r w:rsidR="00016C92">
        <w:t>согласно таблице 3</w:t>
      </w:r>
      <w:r>
        <w:t xml:space="preserve"> предназначено для отображения </w:t>
      </w:r>
      <w:r w:rsidR="00DA527D">
        <w:t xml:space="preserve">в автоматизированном режиме управления </w:t>
      </w:r>
      <w:r>
        <w:t>процесс</w:t>
      </w:r>
      <w:r w:rsidR="00705347">
        <w:t>а подключения/</w:t>
      </w:r>
      <w:r>
        <w:t>отключения нагрузки</w:t>
      </w:r>
      <w:r w:rsidR="001F6249">
        <w:t xml:space="preserve"> к/от ДГУ</w:t>
      </w:r>
      <w:r w:rsidR="00A35C5F">
        <w:t xml:space="preserve"> при нажатии кнопки</w:t>
      </w:r>
      <w:r w:rsidR="00A35C5F" w:rsidRPr="0018551E">
        <w:t xml:space="preserve"> «НАГР»</w:t>
      </w:r>
      <w:r w:rsidR="007D7E5D">
        <w:t xml:space="preserve"> (рисунок 3, 4, поз.14)</w:t>
      </w:r>
      <w:r w:rsidR="00DA527D">
        <w:t xml:space="preserve"> (в режиме «АВТО» процесс подключения/отключения нагрузки </w:t>
      </w:r>
      <w:r w:rsidR="00DA527D">
        <w:lastRenderedPageBreak/>
        <w:t xml:space="preserve">к/от ДГУ </w:t>
      </w:r>
      <w:r w:rsidR="00B70D97">
        <w:t xml:space="preserve">с отображением окна с условным порядковым номером «6» </w:t>
      </w:r>
      <w:r w:rsidR="00DA527D">
        <w:t>осуществляется автоматически)</w:t>
      </w:r>
      <w:r w:rsidR="001F6249">
        <w:t>. Длительность отображения окна зависит от длител</w:t>
      </w:r>
      <w:r w:rsidR="00705347">
        <w:t>ьности процесса подключения/</w:t>
      </w:r>
      <w:r w:rsidR="001F6249">
        <w:t xml:space="preserve">отключения нагрузки к/от ДГУ. </w:t>
      </w:r>
      <w:r w:rsidR="00A35C5F">
        <w:t>При этом после завершения процесса подключения либо отключения нагрузки окно с условным порядковым номером «6» пропадает из о</w:t>
      </w:r>
      <w:r w:rsidR="00016C92">
        <w:t>бщего перечня отображаемых окон</w:t>
      </w:r>
      <w:r w:rsidR="00A35C5F">
        <w:t xml:space="preserve"> согласно таблице 3. </w:t>
      </w:r>
      <w:r w:rsidR="001F6249">
        <w:t>В</w:t>
      </w:r>
      <w:r w:rsidR="00A35C5F">
        <w:t>ид окон приведен на рисунках</w:t>
      </w:r>
      <w:r w:rsidR="005D6547">
        <w:t xml:space="preserve"> 15, 16</w:t>
      </w:r>
      <w:r w:rsidR="00705347">
        <w:t xml:space="preserve"> (высвечивается одно из окон в зависимости от процесса)</w:t>
      </w:r>
      <w:r w:rsidR="001F6249">
        <w:t>.</w:t>
      </w:r>
    </w:p>
    <w:p w14:paraId="0A1A5760" w14:textId="77777777" w:rsidR="001F6249" w:rsidRPr="00FE39C1" w:rsidRDefault="001F6249" w:rsidP="001F6249">
      <w:pPr>
        <w:pStyle w:val="14"/>
        <w:tabs>
          <w:tab w:val="left" w:pos="1701"/>
        </w:tabs>
        <w:spacing w:after="0" w:line="276" w:lineRule="auto"/>
        <w:ind w:left="709"/>
        <w:jc w:val="both"/>
        <w:rPr>
          <w:sz w:val="20"/>
        </w:rPr>
      </w:pPr>
      <w:r>
        <w:t xml:space="preserve"> 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6918"/>
      </w:tblGrid>
      <w:tr w:rsidR="001F6249" w14:paraId="44EBC0B8" w14:textId="77777777" w:rsidTr="00A838EF">
        <w:trPr>
          <w:jc w:val="center"/>
        </w:trPr>
        <w:tc>
          <w:tcPr>
            <w:tcW w:w="6918" w:type="dxa"/>
          </w:tcPr>
          <w:p w14:paraId="0E4D420E" w14:textId="3D09BF79" w:rsidR="001F6249" w:rsidRPr="001F6249" w:rsidRDefault="001F6249" w:rsidP="006A7DEB">
            <w:pPr>
              <w:ind w:left="-404" w:firstLine="437"/>
              <w:jc w:val="center"/>
            </w:pPr>
            <w:r>
              <w:t>ИДЕТ ПОДКЛЮЧЕНИЕ</w:t>
            </w:r>
          </w:p>
        </w:tc>
      </w:tr>
      <w:tr w:rsidR="001F6249" w14:paraId="56B3BB7A" w14:textId="77777777" w:rsidTr="00A838EF">
        <w:trPr>
          <w:jc w:val="center"/>
        </w:trPr>
        <w:tc>
          <w:tcPr>
            <w:tcW w:w="6918" w:type="dxa"/>
          </w:tcPr>
          <w:p w14:paraId="49582C99" w14:textId="20F7B9A3" w:rsidR="001F6249" w:rsidRDefault="001F6249" w:rsidP="006A7DEB">
            <w:pPr>
              <w:ind w:left="-404" w:firstLine="437"/>
              <w:jc w:val="center"/>
            </w:pPr>
            <w:r>
              <w:t>НАГРУЗКИ…</w:t>
            </w:r>
          </w:p>
        </w:tc>
      </w:tr>
      <w:tr w:rsidR="001F6249" w14:paraId="419E20C2" w14:textId="77777777" w:rsidTr="00A838EF">
        <w:trPr>
          <w:jc w:val="center"/>
        </w:trPr>
        <w:tc>
          <w:tcPr>
            <w:tcW w:w="6918" w:type="dxa"/>
          </w:tcPr>
          <w:p w14:paraId="3CC73737" w14:textId="69FE8AF7" w:rsidR="001F6249" w:rsidRDefault="001F6249" w:rsidP="001F6249">
            <w:pPr>
              <w:ind w:firstLine="0"/>
              <w:jc w:val="center"/>
            </w:pPr>
          </w:p>
        </w:tc>
      </w:tr>
    </w:tbl>
    <w:p w14:paraId="179AD871" w14:textId="462D719B" w:rsidR="00A35C5F" w:rsidRDefault="006A7DEB" w:rsidP="006E4418">
      <w:pPr>
        <w:pStyle w:val="14"/>
        <w:tabs>
          <w:tab w:val="left" w:pos="851"/>
          <w:tab w:val="left" w:pos="1701"/>
        </w:tabs>
        <w:spacing w:before="200" w:after="200" w:line="276" w:lineRule="auto"/>
      </w:pPr>
      <w:r>
        <w:t>Рисунок 1</w:t>
      </w:r>
      <w:r w:rsidR="005D6547">
        <w:t>5</w:t>
      </w:r>
      <w:r w:rsidR="00A35C5F">
        <w:t xml:space="preserve"> – Окно подключения нагрузки к ДГУ</w:t>
      </w:r>
    </w:p>
    <w:p w14:paraId="0A74169F" w14:textId="47F67F1D" w:rsidR="006C47D2" w:rsidRPr="00FE39C1" w:rsidRDefault="006C47D2" w:rsidP="006C47D2">
      <w:pPr>
        <w:pStyle w:val="14"/>
        <w:tabs>
          <w:tab w:val="left" w:pos="851"/>
          <w:tab w:val="left" w:pos="1701"/>
        </w:tabs>
        <w:spacing w:after="0"/>
        <w:rPr>
          <w:sz w:val="20"/>
        </w:rPr>
      </w:pPr>
    </w:p>
    <w:p w14:paraId="56774E7B" w14:textId="77777777" w:rsidR="00F16718" w:rsidRPr="00FE39C1" w:rsidRDefault="00F16718" w:rsidP="006C47D2">
      <w:pPr>
        <w:pStyle w:val="14"/>
        <w:tabs>
          <w:tab w:val="left" w:pos="851"/>
          <w:tab w:val="left" w:pos="1701"/>
        </w:tabs>
        <w:spacing w:after="0"/>
        <w:rPr>
          <w:sz w:val="20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6918"/>
      </w:tblGrid>
      <w:tr w:rsidR="001F6249" w14:paraId="2F5EAE70" w14:textId="77777777" w:rsidTr="00A838EF">
        <w:trPr>
          <w:jc w:val="center"/>
        </w:trPr>
        <w:tc>
          <w:tcPr>
            <w:tcW w:w="6918" w:type="dxa"/>
          </w:tcPr>
          <w:p w14:paraId="79E05D0D" w14:textId="14647045" w:rsidR="001F6249" w:rsidRPr="001F6249" w:rsidRDefault="001F6249" w:rsidP="006A7DEB">
            <w:pPr>
              <w:ind w:left="-404" w:firstLine="426"/>
              <w:jc w:val="center"/>
            </w:pPr>
            <w:r>
              <w:t>ИДЕТ ОТКЛЮЧЕНИЕ</w:t>
            </w:r>
          </w:p>
        </w:tc>
      </w:tr>
      <w:tr w:rsidR="001F6249" w14:paraId="45477E82" w14:textId="77777777" w:rsidTr="00A838EF">
        <w:trPr>
          <w:jc w:val="center"/>
        </w:trPr>
        <w:tc>
          <w:tcPr>
            <w:tcW w:w="6918" w:type="dxa"/>
          </w:tcPr>
          <w:p w14:paraId="5E56DC1F" w14:textId="77777777" w:rsidR="001F6249" w:rsidRDefault="001F6249" w:rsidP="006A7DEB">
            <w:pPr>
              <w:ind w:left="-404" w:firstLine="426"/>
              <w:jc w:val="center"/>
            </w:pPr>
            <w:r>
              <w:t>НАГРУЗКИ…</w:t>
            </w:r>
          </w:p>
        </w:tc>
      </w:tr>
      <w:tr w:rsidR="001F6249" w14:paraId="709CF7F8" w14:textId="77777777" w:rsidTr="00A838EF">
        <w:trPr>
          <w:jc w:val="center"/>
        </w:trPr>
        <w:tc>
          <w:tcPr>
            <w:tcW w:w="6918" w:type="dxa"/>
          </w:tcPr>
          <w:p w14:paraId="62CD149F" w14:textId="77777777" w:rsidR="001F6249" w:rsidRDefault="001F6249" w:rsidP="00A838EF">
            <w:pPr>
              <w:ind w:firstLine="0"/>
              <w:jc w:val="center"/>
            </w:pPr>
          </w:p>
        </w:tc>
      </w:tr>
    </w:tbl>
    <w:p w14:paraId="1A0CDFEE" w14:textId="0B9D5DAD" w:rsidR="008C5E1E" w:rsidRDefault="006A7DEB" w:rsidP="008A2A28">
      <w:pPr>
        <w:pStyle w:val="14"/>
        <w:tabs>
          <w:tab w:val="left" w:pos="851"/>
          <w:tab w:val="left" w:pos="1701"/>
        </w:tabs>
        <w:spacing w:before="200" w:after="200" w:line="276" w:lineRule="auto"/>
      </w:pPr>
      <w:r>
        <w:t>Рисунок 1</w:t>
      </w:r>
      <w:r w:rsidR="005D6547">
        <w:t>6</w:t>
      </w:r>
      <w:r w:rsidR="001F6249">
        <w:t xml:space="preserve"> – Окно </w:t>
      </w:r>
      <w:r w:rsidR="00A35C5F">
        <w:t xml:space="preserve">отключения нагрузки </w:t>
      </w:r>
      <w:r w:rsidR="001F6249">
        <w:t>от ДГУ</w:t>
      </w:r>
    </w:p>
    <w:p w14:paraId="2F1F73F7" w14:textId="4E4A5FFE" w:rsidR="00FE39C1" w:rsidRPr="000A5889" w:rsidRDefault="009D0149" w:rsidP="003F6660">
      <w:pPr>
        <w:pStyle w:val="14"/>
        <w:tabs>
          <w:tab w:val="left" w:pos="851"/>
          <w:tab w:val="left" w:pos="1701"/>
        </w:tabs>
        <w:spacing w:before="200" w:after="200"/>
        <w:ind w:firstLine="709"/>
        <w:jc w:val="both"/>
      </w:pPr>
      <w:r w:rsidRPr="000A5889">
        <w:t xml:space="preserve">При </w:t>
      </w:r>
      <w:r w:rsidR="00FE39C1" w:rsidRPr="000A5889">
        <w:t>наж</w:t>
      </w:r>
      <w:r w:rsidRPr="000A5889">
        <w:t>атии</w:t>
      </w:r>
      <w:r w:rsidR="00FE39C1" w:rsidRPr="000A5889">
        <w:t xml:space="preserve"> кнопки «НАГР» (рисунок 3, 4, поз.14)</w:t>
      </w:r>
      <w:r w:rsidR="00B70D97" w:rsidRPr="000A5889">
        <w:t xml:space="preserve"> </w:t>
      </w:r>
      <w:r w:rsidRPr="000A5889">
        <w:t>для отключения нагрузки от единственно</w:t>
      </w:r>
      <w:r w:rsidR="00804334" w:rsidRPr="000A5889">
        <w:t>й</w:t>
      </w:r>
      <w:r w:rsidRPr="000A5889">
        <w:t xml:space="preserve"> ДГУ</w:t>
      </w:r>
      <w:r w:rsidR="00804334" w:rsidRPr="000A5889">
        <w:t>, подключенной к шинам,</w:t>
      </w:r>
      <w:r w:rsidRPr="000A5889">
        <w:t xml:space="preserve"> </w:t>
      </w:r>
      <w:r w:rsidR="00B70D97" w:rsidRPr="000A5889">
        <w:t xml:space="preserve">высвечивается диалоговое окно (рисунок 17) с выбором </w:t>
      </w:r>
      <w:r w:rsidRPr="000A5889">
        <w:t>команды</w:t>
      </w:r>
      <w:r w:rsidR="00B70D97" w:rsidRPr="000A5889">
        <w:t xml:space="preserve">: </w:t>
      </w:r>
      <w:r w:rsidR="00707521" w:rsidRPr="000A5889">
        <w:t xml:space="preserve">«ОТКЛЮЧИТЬ ДГУ» для отключения </w:t>
      </w:r>
      <w:r w:rsidR="00574FD6" w:rsidRPr="000A5889">
        <w:rPr>
          <w:szCs w:val="28"/>
        </w:rPr>
        <w:t xml:space="preserve">ДГУ от общих шин </w:t>
      </w:r>
      <w:r w:rsidR="00B70D97" w:rsidRPr="000A5889">
        <w:t>либо</w:t>
      </w:r>
      <w:r w:rsidR="00707521" w:rsidRPr="000A5889">
        <w:t xml:space="preserve"> «НЕТ» для блокировки отключения </w:t>
      </w:r>
      <w:r w:rsidR="00574FD6" w:rsidRPr="000A5889">
        <w:t>ДГУ</w:t>
      </w:r>
      <w:r w:rsidR="00B70D97" w:rsidRPr="000A5889">
        <w:t>.</w:t>
      </w:r>
    </w:p>
    <w:p w14:paraId="30ABC6D8" w14:textId="26969933" w:rsidR="00512902" w:rsidRPr="000A5889" w:rsidRDefault="00512902" w:rsidP="003F6660">
      <w:pPr>
        <w:pStyle w:val="14"/>
        <w:tabs>
          <w:tab w:val="left" w:pos="851"/>
          <w:tab w:val="left" w:pos="1701"/>
        </w:tabs>
        <w:spacing w:after="0"/>
        <w:ind w:firstLine="709"/>
        <w:jc w:val="both"/>
      </w:pPr>
      <w:r w:rsidRPr="000A5889">
        <w:t>Используя кнопки «ПОСТ» (рисунок 3, поз.17) (движение вниз) и «АВТ. ЗАПУСК» (рисунок 3, поз.18) (движение вверх) для К-2600.К и кнопки «ЯРКОСТЬ» (рисунок 4, поз.17) (движение вниз) и «ЯРКОСТЬ» (рисунок 4, поз.18) (движение вверх) для К-2600.КВ выби</w:t>
      </w:r>
      <w:r w:rsidR="009D0149" w:rsidRPr="000A5889">
        <w:t>рается необходимая команда.</w:t>
      </w:r>
      <w:r w:rsidRPr="000A5889">
        <w:t xml:space="preserve"> </w:t>
      </w:r>
      <w:r w:rsidR="009D0149" w:rsidRPr="000A5889">
        <w:t>И</w:t>
      </w:r>
      <w:r w:rsidRPr="000A5889">
        <w:t xml:space="preserve">нициализация </w:t>
      </w:r>
      <w:r w:rsidR="009D0149" w:rsidRPr="000A5889">
        <w:t xml:space="preserve">одной из команд </w:t>
      </w:r>
      <w:r w:rsidRPr="000A5889">
        <w:t>осуществляется длительным нажатием кнопки «НАГР» (рисунок 3, 4, поз.14).</w:t>
      </w:r>
    </w:p>
    <w:p w14:paraId="10858EC9" w14:textId="77777777" w:rsidR="00512902" w:rsidRPr="000A5889" w:rsidRDefault="00512902" w:rsidP="00512902">
      <w:pPr>
        <w:pStyle w:val="14"/>
        <w:tabs>
          <w:tab w:val="left" w:pos="851"/>
          <w:tab w:val="left" w:pos="1701"/>
        </w:tabs>
        <w:spacing w:after="0" w:line="276" w:lineRule="auto"/>
        <w:ind w:firstLine="709"/>
        <w:jc w:val="both"/>
        <w:rPr>
          <w:sz w:val="20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6918"/>
      </w:tblGrid>
      <w:tr w:rsidR="00512902" w:rsidRPr="000A5889" w14:paraId="398CF04E" w14:textId="77777777" w:rsidTr="008C14FF">
        <w:trPr>
          <w:jc w:val="center"/>
        </w:trPr>
        <w:tc>
          <w:tcPr>
            <w:tcW w:w="6918" w:type="dxa"/>
          </w:tcPr>
          <w:p w14:paraId="2A026943" w14:textId="7D0B7339" w:rsidR="00512902" w:rsidRPr="000A5889" w:rsidRDefault="00512902" w:rsidP="008C14FF">
            <w:pPr>
              <w:ind w:left="-404" w:firstLine="437"/>
              <w:jc w:val="center"/>
            </w:pPr>
            <w:r w:rsidRPr="000A5889">
              <w:t>ДГУ ОДИН НА ШИНЕ</w:t>
            </w:r>
          </w:p>
        </w:tc>
      </w:tr>
      <w:tr w:rsidR="00512902" w:rsidRPr="000A5889" w14:paraId="6158644A" w14:textId="77777777" w:rsidTr="008C14FF">
        <w:trPr>
          <w:jc w:val="center"/>
        </w:trPr>
        <w:tc>
          <w:tcPr>
            <w:tcW w:w="6918" w:type="dxa"/>
          </w:tcPr>
          <w:p w14:paraId="6EEBA651" w14:textId="0C4ED808" w:rsidR="00512902" w:rsidRPr="000A5889" w:rsidRDefault="00512902" w:rsidP="008C14FF">
            <w:pPr>
              <w:ind w:left="-404" w:firstLine="437"/>
              <w:jc w:val="center"/>
            </w:pPr>
          </w:p>
        </w:tc>
      </w:tr>
      <w:tr w:rsidR="00512902" w:rsidRPr="000A5889" w14:paraId="4F55E09E" w14:textId="77777777" w:rsidTr="008C14FF">
        <w:trPr>
          <w:jc w:val="center"/>
        </w:trPr>
        <w:tc>
          <w:tcPr>
            <w:tcW w:w="6918" w:type="dxa"/>
          </w:tcPr>
          <w:p w14:paraId="170C5642" w14:textId="0C95E381" w:rsidR="00512902" w:rsidRPr="000A5889" w:rsidRDefault="00512902" w:rsidP="008C14FF">
            <w:pPr>
              <w:ind w:firstLine="0"/>
              <w:jc w:val="center"/>
            </w:pPr>
            <w:r w:rsidRPr="000A5889">
              <w:t>- ОТКЛЮЧИТЬ ДГУ</w:t>
            </w:r>
          </w:p>
        </w:tc>
      </w:tr>
      <w:tr w:rsidR="00512902" w:rsidRPr="000A5889" w14:paraId="14771ACB" w14:textId="77777777" w:rsidTr="008C14FF">
        <w:trPr>
          <w:jc w:val="center"/>
        </w:trPr>
        <w:tc>
          <w:tcPr>
            <w:tcW w:w="6918" w:type="dxa"/>
          </w:tcPr>
          <w:p w14:paraId="007B479E" w14:textId="7D3AC566" w:rsidR="00512902" w:rsidRPr="000A5889" w:rsidRDefault="00512902" w:rsidP="008C14FF">
            <w:pPr>
              <w:ind w:firstLine="0"/>
              <w:jc w:val="center"/>
            </w:pPr>
            <w:r w:rsidRPr="000A5889">
              <w:t>- НЕТ</w:t>
            </w:r>
          </w:p>
        </w:tc>
      </w:tr>
    </w:tbl>
    <w:p w14:paraId="2C96E18B" w14:textId="179AFF87" w:rsidR="00512902" w:rsidRDefault="00512902" w:rsidP="00512902">
      <w:pPr>
        <w:pStyle w:val="14"/>
        <w:tabs>
          <w:tab w:val="left" w:pos="851"/>
          <w:tab w:val="left" w:pos="1701"/>
        </w:tabs>
        <w:spacing w:before="200" w:after="200" w:line="276" w:lineRule="auto"/>
      </w:pPr>
      <w:r w:rsidRPr="000A5889">
        <w:t xml:space="preserve">Рисунок 17 – Окно </w:t>
      </w:r>
      <w:r w:rsidR="00085948" w:rsidRPr="000A5889">
        <w:t>отключения нагрузки от</w:t>
      </w:r>
      <w:r w:rsidRPr="000A5889">
        <w:t xml:space="preserve"> ДГУ</w:t>
      </w:r>
    </w:p>
    <w:p w14:paraId="1755DB6A" w14:textId="77777777" w:rsidR="00512902" w:rsidRPr="009D0149" w:rsidRDefault="00512902" w:rsidP="00FE39C1">
      <w:pPr>
        <w:pStyle w:val="14"/>
        <w:tabs>
          <w:tab w:val="left" w:pos="851"/>
          <w:tab w:val="left" w:pos="1701"/>
        </w:tabs>
        <w:spacing w:before="200" w:after="200" w:line="276" w:lineRule="auto"/>
        <w:ind w:firstLine="709"/>
        <w:jc w:val="both"/>
        <w:rPr>
          <w:sz w:val="20"/>
        </w:rPr>
      </w:pPr>
    </w:p>
    <w:p w14:paraId="1299A262" w14:textId="4893A199" w:rsidR="00D03971" w:rsidRDefault="008A2A28" w:rsidP="008A2A28">
      <w:pPr>
        <w:pStyle w:val="14"/>
        <w:numPr>
          <w:ilvl w:val="3"/>
          <w:numId w:val="7"/>
        </w:numPr>
        <w:tabs>
          <w:tab w:val="left" w:pos="851"/>
          <w:tab w:val="left" w:pos="1701"/>
        </w:tabs>
        <w:spacing w:after="60" w:line="276" w:lineRule="auto"/>
        <w:ind w:left="0" w:firstLine="709"/>
        <w:jc w:val="both"/>
      </w:pPr>
      <w:r>
        <w:t xml:space="preserve">Окно с условным порядковым номером «7» согласно таблице 3 предназначено для отображения </w:t>
      </w:r>
      <w:r w:rsidR="001A1C8C">
        <w:t xml:space="preserve">в ручном режиме управления </w:t>
      </w:r>
      <w:r>
        <w:t xml:space="preserve">подключения/отключения нагрузки к/от ДГУ. </w:t>
      </w:r>
      <w:r w:rsidR="009D0149">
        <w:t>Для успешного завершения</w:t>
      </w:r>
      <w:r w:rsidR="00D03971">
        <w:t xml:space="preserve"> процесса подключения</w:t>
      </w:r>
      <w:r w:rsidR="00E96804">
        <w:t xml:space="preserve"> нагрузки к</w:t>
      </w:r>
      <w:r>
        <w:t xml:space="preserve"> ДГУ </w:t>
      </w:r>
      <w:r w:rsidR="00707521">
        <w:t>произв</w:t>
      </w:r>
      <w:r w:rsidR="008F47B7">
        <w:t>одят</w:t>
      </w:r>
      <w:r>
        <w:t xml:space="preserve"> </w:t>
      </w:r>
      <w:r w:rsidR="00D03971">
        <w:t>включение</w:t>
      </w:r>
      <w:r>
        <w:t xml:space="preserve"> </w:t>
      </w:r>
      <w:r w:rsidR="001A1C8C">
        <w:t xml:space="preserve">контактора </w:t>
      </w:r>
      <w:r>
        <w:t xml:space="preserve">ДГУ. </w:t>
      </w:r>
      <w:r w:rsidR="00E96804">
        <w:t xml:space="preserve">Для отключения нагрузки от ДГУ </w:t>
      </w:r>
      <w:r w:rsidR="00707521">
        <w:t>производ</w:t>
      </w:r>
      <w:r w:rsidR="008F47B7">
        <w:t>ят</w:t>
      </w:r>
      <w:r w:rsidR="00707521">
        <w:t xml:space="preserve"> отключение контактора ДГУ</w:t>
      </w:r>
      <w:r w:rsidR="00E96804">
        <w:t>.</w:t>
      </w:r>
    </w:p>
    <w:p w14:paraId="67925C6D" w14:textId="6AA77348" w:rsidR="008A2A28" w:rsidRDefault="008F47B7" w:rsidP="00D03971">
      <w:pPr>
        <w:pStyle w:val="14"/>
        <w:tabs>
          <w:tab w:val="left" w:pos="851"/>
          <w:tab w:val="left" w:pos="1701"/>
        </w:tabs>
        <w:spacing w:after="60" w:line="276" w:lineRule="auto"/>
        <w:ind w:firstLine="709"/>
        <w:jc w:val="both"/>
      </w:pPr>
      <w:r>
        <w:t>П</w:t>
      </w:r>
      <w:r w:rsidR="008A2A28">
        <w:t xml:space="preserve">осле </w:t>
      </w:r>
      <w:r w:rsidR="00D03971">
        <w:t xml:space="preserve">завершения процесса </w:t>
      </w:r>
      <w:r w:rsidR="008A2A28">
        <w:t xml:space="preserve">подключения либо отключения нагрузки окно </w:t>
      </w:r>
      <w:r w:rsidR="004963D9">
        <w:t>с условным порядковым номером «7</w:t>
      </w:r>
      <w:r w:rsidR="008A2A28">
        <w:t xml:space="preserve">» пропадает из общего перечня отображаемых </w:t>
      </w:r>
      <w:r w:rsidR="008A2A28">
        <w:lastRenderedPageBreak/>
        <w:t xml:space="preserve">окон согласно таблице 3. Вид окон приведен </w:t>
      </w:r>
      <w:r w:rsidR="00E847E9">
        <w:t>на рисунках 18, 19</w:t>
      </w:r>
      <w:r w:rsidR="008A2A28">
        <w:t xml:space="preserve"> (высвечивается одно из окон в зависимости от процесса).</w:t>
      </w:r>
    </w:p>
    <w:p w14:paraId="74F0C1CC" w14:textId="77777777" w:rsidR="008A2A28" w:rsidRPr="001A1C8C" w:rsidRDefault="008A2A28" w:rsidP="008A2A28">
      <w:pPr>
        <w:pStyle w:val="14"/>
        <w:tabs>
          <w:tab w:val="left" w:pos="1701"/>
        </w:tabs>
        <w:spacing w:after="0" w:line="276" w:lineRule="auto"/>
        <w:ind w:left="709"/>
        <w:jc w:val="both"/>
        <w:rPr>
          <w:sz w:val="20"/>
        </w:rPr>
      </w:pPr>
      <w:r>
        <w:t xml:space="preserve"> 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6918"/>
      </w:tblGrid>
      <w:tr w:rsidR="008A2A28" w:rsidRPr="000A5889" w14:paraId="7EE40FFA" w14:textId="77777777" w:rsidTr="008C14FF">
        <w:trPr>
          <w:jc w:val="center"/>
        </w:trPr>
        <w:tc>
          <w:tcPr>
            <w:tcW w:w="6918" w:type="dxa"/>
          </w:tcPr>
          <w:p w14:paraId="5347A725" w14:textId="77777777" w:rsidR="008A2A28" w:rsidRPr="000A5889" w:rsidRDefault="008A2A28" w:rsidP="008C14FF">
            <w:pPr>
              <w:ind w:left="-404" w:firstLine="437"/>
              <w:jc w:val="center"/>
            </w:pPr>
            <w:r w:rsidRPr="000A5889">
              <w:t>НАГРУЗКА ПОДКЛЮЧЕНА</w:t>
            </w:r>
          </w:p>
        </w:tc>
      </w:tr>
      <w:tr w:rsidR="008A2A28" w:rsidRPr="000A5889" w14:paraId="2B88D5FE" w14:textId="77777777" w:rsidTr="008C14FF">
        <w:trPr>
          <w:jc w:val="center"/>
        </w:trPr>
        <w:tc>
          <w:tcPr>
            <w:tcW w:w="6918" w:type="dxa"/>
          </w:tcPr>
          <w:p w14:paraId="0E45EC59" w14:textId="77777777" w:rsidR="008A2A28" w:rsidRPr="000A5889" w:rsidRDefault="008A2A28" w:rsidP="008C14FF">
            <w:pPr>
              <w:ind w:left="-404" w:firstLine="437"/>
              <w:jc w:val="center"/>
            </w:pPr>
            <w:r w:rsidRPr="000A5889">
              <w:t>В РУЧНОМ РЕЖИМЕ</w:t>
            </w:r>
          </w:p>
        </w:tc>
      </w:tr>
      <w:tr w:rsidR="008A2A28" w:rsidRPr="000A5889" w14:paraId="2A1C07C9" w14:textId="77777777" w:rsidTr="008C14FF">
        <w:trPr>
          <w:jc w:val="center"/>
        </w:trPr>
        <w:tc>
          <w:tcPr>
            <w:tcW w:w="6918" w:type="dxa"/>
          </w:tcPr>
          <w:p w14:paraId="3B864BF0" w14:textId="77777777" w:rsidR="008A2A28" w:rsidRPr="000A5889" w:rsidRDefault="008A2A28" w:rsidP="008C14FF">
            <w:pPr>
              <w:ind w:firstLine="0"/>
              <w:jc w:val="center"/>
            </w:pPr>
          </w:p>
        </w:tc>
      </w:tr>
    </w:tbl>
    <w:p w14:paraId="10637C72" w14:textId="7984F71B" w:rsidR="008A2A28" w:rsidRPr="000A5889" w:rsidRDefault="008A2A28" w:rsidP="008A2A28">
      <w:pPr>
        <w:pStyle w:val="14"/>
        <w:tabs>
          <w:tab w:val="left" w:pos="851"/>
          <w:tab w:val="left" w:pos="1701"/>
        </w:tabs>
        <w:spacing w:before="200" w:after="200" w:line="276" w:lineRule="auto"/>
      </w:pPr>
      <w:r w:rsidRPr="000A5889">
        <w:t>Рисунок 1</w:t>
      </w:r>
      <w:r w:rsidR="00E847E9" w:rsidRPr="000A5889">
        <w:t>8</w:t>
      </w:r>
      <w:r w:rsidRPr="000A5889">
        <w:t xml:space="preserve"> – Окно подключения нагрузки к ДГУ</w:t>
      </w:r>
    </w:p>
    <w:p w14:paraId="7D08AD02" w14:textId="77777777" w:rsidR="00085948" w:rsidRPr="000A5889" w:rsidRDefault="00085948" w:rsidP="008A2A28">
      <w:pPr>
        <w:pStyle w:val="14"/>
        <w:tabs>
          <w:tab w:val="left" w:pos="851"/>
          <w:tab w:val="left" w:pos="1701"/>
        </w:tabs>
        <w:spacing w:before="200" w:after="200" w:line="276" w:lineRule="auto"/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6918"/>
      </w:tblGrid>
      <w:tr w:rsidR="008A2A28" w:rsidRPr="000A5889" w14:paraId="1EF3AAD3" w14:textId="77777777" w:rsidTr="008C14FF">
        <w:trPr>
          <w:jc w:val="center"/>
        </w:trPr>
        <w:tc>
          <w:tcPr>
            <w:tcW w:w="6918" w:type="dxa"/>
          </w:tcPr>
          <w:p w14:paraId="34398D6F" w14:textId="77777777" w:rsidR="008A2A28" w:rsidRPr="000A5889" w:rsidRDefault="008A2A28" w:rsidP="008C14FF">
            <w:pPr>
              <w:ind w:left="-404" w:firstLine="426"/>
              <w:jc w:val="center"/>
            </w:pPr>
            <w:r w:rsidRPr="000A5889">
              <w:t xml:space="preserve">НАГРУЗКА ОТКЛЮЧЕНА </w:t>
            </w:r>
          </w:p>
        </w:tc>
      </w:tr>
      <w:tr w:rsidR="008A2A28" w14:paraId="1A4EB7F1" w14:textId="77777777" w:rsidTr="008C14FF">
        <w:trPr>
          <w:jc w:val="center"/>
        </w:trPr>
        <w:tc>
          <w:tcPr>
            <w:tcW w:w="6918" w:type="dxa"/>
          </w:tcPr>
          <w:p w14:paraId="04ED2FC8" w14:textId="77777777" w:rsidR="008A2A28" w:rsidRDefault="008A2A28" w:rsidP="008C14FF">
            <w:pPr>
              <w:ind w:left="-404" w:firstLine="426"/>
              <w:jc w:val="center"/>
            </w:pPr>
            <w:r w:rsidRPr="000A5889">
              <w:t>В РУЧНОМ РЕЖИМЕ</w:t>
            </w:r>
          </w:p>
        </w:tc>
      </w:tr>
      <w:tr w:rsidR="008A2A28" w14:paraId="0ABB0312" w14:textId="77777777" w:rsidTr="008C14FF">
        <w:trPr>
          <w:jc w:val="center"/>
        </w:trPr>
        <w:tc>
          <w:tcPr>
            <w:tcW w:w="6918" w:type="dxa"/>
          </w:tcPr>
          <w:p w14:paraId="58F35970" w14:textId="77777777" w:rsidR="008A2A28" w:rsidRDefault="008A2A28" w:rsidP="008C14FF">
            <w:pPr>
              <w:ind w:firstLine="0"/>
              <w:jc w:val="center"/>
            </w:pPr>
          </w:p>
        </w:tc>
      </w:tr>
    </w:tbl>
    <w:p w14:paraId="437173CC" w14:textId="68ACE5BC" w:rsidR="008A2A28" w:rsidRDefault="008A2A28" w:rsidP="008A2A28">
      <w:pPr>
        <w:pStyle w:val="14"/>
        <w:tabs>
          <w:tab w:val="left" w:pos="851"/>
          <w:tab w:val="left" w:pos="1701"/>
        </w:tabs>
        <w:spacing w:before="200" w:after="200" w:line="276" w:lineRule="auto"/>
      </w:pPr>
      <w:r>
        <w:t xml:space="preserve">Рисунок </w:t>
      </w:r>
      <w:r w:rsidR="00E847E9">
        <w:t>19</w:t>
      </w:r>
      <w:r>
        <w:t xml:space="preserve"> – Окно отключения нагрузки от ДГУ</w:t>
      </w:r>
    </w:p>
    <w:p w14:paraId="54AFCAA1" w14:textId="77777777" w:rsidR="008A2A28" w:rsidRPr="00D03971" w:rsidRDefault="008A2A28" w:rsidP="008A2A28">
      <w:pPr>
        <w:pStyle w:val="14"/>
        <w:tabs>
          <w:tab w:val="left" w:pos="851"/>
          <w:tab w:val="left" w:pos="1701"/>
        </w:tabs>
        <w:spacing w:before="200" w:after="200" w:line="276" w:lineRule="auto"/>
        <w:rPr>
          <w:sz w:val="20"/>
        </w:rPr>
      </w:pPr>
    </w:p>
    <w:p w14:paraId="1DA5E9C3" w14:textId="0D3D8FD6" w:rsidR="00A35C5F" w:rsidRDefault="00A35C5F" w:rsidP="006C47D2">
      <w:pPr>
        <w:pStyle w:val="14"/>
        <w:numPr>
          <w:ilvl w:val="3"/>
          <w:numId w:val="7"/>
        </w:numPr>
        <w:tabs>
          <w:tab w:val="left" w:pos="851"/>
          <w:tab w:val="left" w:pos="1701"/>
        </w:tabs>
        <w:spacing w:after="60" w:line="276" w:lineRule="auto"/>
        <w:ind w:left="0" w:firstLine="709"/>
        <w:jc w:val="both"/>
      </w:pPr>
      <w:r>
        <w:t xml:space="preserve">Окно с </w:t>
      </w:r>
      <w:r w:rsidR="00D03971">
        <w:t>условным порядковым номером «8</w:t>
      </w:r>
      <w:r w:rsidR="00016C92">
        <w:t>» согласно таблице 3</w:t>
      </w:r>
      <w:r>
        <w:t xml:space="preserve"> предназначено для отображения процесса запуска </w:t>
      </w:r>
      <w:r w:rsidR="00CA5B58">
        <w:t xml:space="preserve">двигателя ДГУ при нажатии кнопки «ПУСК» </w:t>
      </w:r>
      <w:r w:rsidR="007D7E5D">
        <w:t xml:space="preserve">(рисунок 3, 4, поз.12) </w:t>
      </w:r>
      <w:r>
        <w:t>либо останова двигателя ДГУ при нажатии кнопки «СТОП»</w:t>
      </w:r>
      <w:r w:rsidR="007D7E5D">
        <w:t xml:space="preserve"> (рисунок 3, 4, поз.13)</w:t>
      </w:r>
      <w:r>
        <w:t xml:space="preserve">. Длительность отображения окна зависит от длительности процесса запуска либо останова двигателя ДГУ. При этом после завершения процесса запуска либо останова двигателя ДГУ окно </w:t>
      </w:r>
      <w:r w:rsidR="004963D9">
        <w:t>с условным порядковым номером «8</w:t>
      </w:r>
      <w:r>
        <w:t>» пропадает из о</w:t>
      </w:r>
      <w:r w:rsidR="00016C92">
        <w:t>бщего перечня отображаемых окон</w:t>
      </w:r>
      <w:r>
        <w:t xml:space="preserve"> согласно таблице 3. </w:t>
      </w:r>
      <w:r w:rsidR="00E847E9">
        <w:t>Вид окон приведен на рисунках 20, 21</w:t>
      </w:r>
      <w:r w:rsidR="00705347">
        <w:t xml:space="preserve"> (высвечивается одно из окон в зависимости от процесса)</w:t>
      </w:r>
      <w:r>
        <w:t>.</w:t>
      </w:r>
    </w:p>
    <w:p w14:paraId="4A253FDC" w14:textId="77777777" w:rsidR="004963D9" w:rsidRDefault="004963D9" w:rsidP="004963D9">
      <w:pPr>
        <w:pStyle w:val="14"/>
        <w:tabs>
          <w:tab w:val="left" w:pos="851"/>
          <w:tab w:val="left" w:pos="1701"/>
        </w:tabs>
        <w:spacing w:after="60" w:line="276" w:lineRule="auto"/>
        <w:ind w:left="709"/>
        <w:jc w:val="both"/>
      </w:pPr>
    </w:p>
    <w:p w14:paraId="7493325D" w14:textId="77777777" w:rsidR="003A2D84" w:rsidRPr="00D03971" w:rsidRDefault="003A2D84" w:rsidP="00391816">
      <w:pPr>
        <w:pStyle w:val="14"/>
        <w:tabs>
          <w:tab w:val="left" w:pos="851"/>
          <w:tab w:val="left" w:pos="1701"/>
        </w:tabs>
        <w:spacing w:after="0"/>
        <w:jc w:val="both"/>
        <w:rPr>
          <w:sz w:val="20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6918"/>
      </w:tblGrid>
      <w:tr w:rsidR="00A35C5F" w14:paraId="5034049C" w14:textId="77777777" w:rsidTr="00A838EF">
        <w:trPr>
          <w:jc w:val="center"/>
        </w:trPr>
        <w:tc>
          <w:tcPr>
            <w:tcW w:w="6918" w:type="dxa"/>
          </w:tcPr>
          <w:p w14:paraId="0105A267" w14:textId="1BD499FE" w:rsidR="00A35C5F" w:rsidRPr="001F6249" w:rsidRDefault="00A35C5F" w:rsidP="006A7DEB">
            <w:pPr>
              <w:tabs>
                <w:tab w:val="clear" w:pos="284"/>
                <w:tab w:val="left" w:pos="447"/>
              </w:tabs>
              <w:ind w:left="-404" w:firstLine="600"/>
              <w:jc w:val="center"/>
            </w:pPr>
            <w:r>
              <w:t>ДВИГАТЕЛЬ</w:t>
            </w:r>
          </w:p>
        </w:tc>
      </w:tr>
      <w:tr w:rsidR="00A35C5F" w14:paraId="368AD3E1" w14:textId="77777777" w:rsidTr="00A838EF">
        <w:trPr>
          <w:jc w:val="center"/>
        </w:trPr>
        <w:tc>
          <w:tcPr>
            <w:tcW w:w="6918" w:type="dxa"/>
          </w:tcPr>
          <w:p w14:paraId="76A1C18A" w14:textId="41F501E7" w:rsidR="00A35C5F" w:rsidRDefault="00A35C5F" w:rsidP="006A7DEB">
            <w:pPr>
              <w:tabs>
                <w:tab w:val="clear" w:pos="284"/>
                <w:tab w:val="left" w:pos="447"/>
              </w:tabs>
              <w:ind w:left="-404" w:firstLine="600"/>
              <w:jc w:val="center"/>
            </w:pPr>
            <w:r>
              <w:t>ЗАПУСКАЕТСЯ…</w:t>
            </w:r>
          </w:p>
        </w:tc>
      </w:tr>
      <w:tr w:rsidR="00A35C5F" w14:paraId="1F74B8CE" w14:textId="77777777" w:rsidTr="00A838EF">
        <w:trPr>
          <w:jc w:val="center"/>
        </w:trPr>
        <w:tc>
          <w:tcPr>
            <w:tcW w:w="6918" w:type="dxa"/>
          </w:tcPr>
          <w:p w14:paraId="06EF2540" w14:textId="77777777" w:rsidR="00A35C5F" w:rsidRDefault="00A35C5F" w:rsidP="00A838EF">
            <w:pPr>
              <w:ind w:firstLine="0"/>
              <w:jc w:val="center"/>
            </w:pPr>
          </w:p>
        </w:tc>
      </w:tr>
    </w:tbl>
    <w:p w14:paraId="5BE28549" w14:textId="42CD58D8" w:rsidR="00A35C5F" w:rsidRDefault="00E847E9" w:rsidP="00564E82">
      <w:pPr>
        <w:pStyle w:val="14"/>
        <w:tabs>
          <w:tab w:val="left" w:pos="851"/>
          <w:tab w:val="left" w:pos="1701"/>
        </w:tabs>
        <w:spacing w:before="240" w:after="0"/>
      </w:pPr>
      <w:r>
        <w:t>Рисунок 20</w:t>
      </w:r>
      <w:r w:rsidR="00A35C5F">
        <w:t xml:space="preserve"> – Окно запуска двигателя ДГУ</w:t>
      </w:r>
    </w:p>
    <w:p w14:paraId="49488946" w14:textId="3D6556B3" w:rsidR="00F16718" w:rsidRDefault="00F16718" w:rsidP="00564E82">
      <w:pPr>
        <w:pStyle w:val="14"/>
        <w:tabs>
          <w:tab w:val="left" w:pos="851"/>
          <w:tab w:val="left" w:pos="1701"/>
        </w:tabs>
        <w:spacing w:before="240" w:after="0"/>
      </w:pPr>
    </w:p>
    <w:p w14:paraId="73BBE219" w14:textId="77777777" w:rsidR="004963D9" w:rsidRDefault="004963D9" w:rsidP="00564E82">
      <w:pPr>
        <w:pStyle w:val="14"/>
        <w:tabs>
          <w:tab w:val="left" w:pos="851"/>
          <w:tab w:val="left" w:pos="1701"/>
        </w:tabs>
        <w:spacing w:before="240" w:after="0"/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6918"/>
      </w:tblGrid>
      <w:tr w:rsidR="00A35C5F" w14:paraId="07E8982A" w14:textId="77777777" w:rsidTr="00A838EF">
        <w:trPr>
          <w:jc w:val="center"/>
        </w:trPr>
        <w:tc>
          <w:tcPr>
            <w:tcW w:w="6918" w:type="dxa"/>
          </w:tcPr>
          <w:p w14:paraId="17CBFE54" w14:textId="75BFB7F8" w:rsidR="00A35C5F" w:rsidRPr="001F6249" w:rsidRDefault="00A35C5F" w:rsidP="006A7DEB">
            <w:pPr>
              <w:ind w:firstLine="600"/>
              <w:jc w:val="center"/>
            </w:pPr>
            <w:r>
              <w:t>ДВИГАТЕЛЬ</w:t>
            </w:r>
          </w:p>
        </w:tc>
      </w:tr>
      <w:tr w:rsidR="00A35C5F" w14:paraId="16393764" w14:textId="77777777" w:rsidTr="00A838EF">
        <w:trPr>
          <w:jc w:val="center"/>
        </w:trPr>
        <w:tc>
          <w:tcPr>
            <w:tcW w:w="6918" w:type="dxa"/>
          </w:tcPr>
          <w:p w14:paraId="012226DA" w14:textId="040287ED" w:rsidR="00A35C5F" w:rsidRDefault="00CA5B58" w:rsidP="006A7DEB">
            <w:pPr>
              <w:ind w:firstLine="600"/>
              <w:jc w:val="center"/>
            </w:pPr>
            <w:r>
              <w:t>ОСТАНАВЛИВАЕТСЯ</w:t>
            </w:r>
            <w:r w:rsidR="00A35C5F">
              <w:t>…</w:t>
            </w:r>
          </w:p>
        </w:tc>
      </w:tr>
      <w:tr w:rsidR="00A35C5F" w14:paraId="485CCDC9" w14:textId="77777777" w:rsidTr="00A838EF">
        <w:trPr>
          <w:jc w:val="center"/>
        </w:trPr>
        <w:tc>
          <w:tcPr>
            <w:tcW w:w="6918" w:type="dxa"/>
          </w:tcPr>
          <w:p w14:paraId="2C0EA1AA" w14:textId="77777777" w:rsidR="00A35C5F" w:rsidRDefault="00A35C5F" w:rsidP="00A838EF">
            <w:pPr>
              <w:ind w:firstLine="0"/>
              <w:jc w:val="center"/>
            </w:pPr>
          </w:p>
        </w:tc>
      </w:tr>
    </w:tbl>
    <w:p w14:paraId="2B4F841B" w14:textId="591B30BF" w:rsidR="00A35C5F" w:rsidRDefault="00E847E9" w:rsidP="006C47D2">
      <w:pPr>
        <w:pStyle w:val="14"/>
        <w:tabs>
          <w:tab w:val="left" w:pos="851"/>
          <w:tab w:val="left" w:pos="1701"/>
        </w:tabs>
        <w:spacing w:before="120" w:after="0" w:line="276" w:lineRule="auto"/>
      </w:pPr>
      <w:r>
        <w:t>Рисунок 21</w:t>
      </w:r>
      <w:r w:rsidR="00A35C5F">
        <w:t xml:space="preserve"> – Окно останова двигателя ДГУ</w:t>
      </w:r>
    </w:p>
    <w:p w14:paraId="7E091CD7" w14:textId="77777777" w:rsidR="004963D9" w:rsidRDefault="004963D9" w:rsidP="006C47D2">
      <w:pPr>
        <w:pStyle w:val="14"/>
        <w:tabs>
          <w:tab w:val="left" w:pos="851"/>
          <w:tab w:val="left" w:pos="1701"/>
        </w:tabs>
        <w:spacing w:before="120" w:after="0" w:line="276" w:lineRule="auto"/>
      </w:pPr>
    </w:p>
    <w:p w14:paraId="550B6B31" w14:textId="7F0B4603" w:rsidR="00830DE1" w:rsidRPr="00A136F9" w:rsidRDefault="004D3ADC" w:rsidP="00CA5B58">
      <w:pPr>
        <w:pStyle w:val="11"/>
        <w:ind w:left="0" w:firstLine="709"/>
      </w:pPr>
      <w:bookmarkStart w:id="177" w:name="_Toc505587336"/>
      <w:bookmarkEnd w:id="176"/>
      <w:r w:rsidRPr="00A136F9">
        <w:t>Режимы работы</w:t>
      </w:r>
      <w:r w:rsidR="006030B0" w:rsidRPr="00A136F9">
        <w:t xml:space="preserve"> изделия</w:t>
      </w:r>
      <w:bookmarkEnd w:id="177"/>
    </w:p>
    <w:p w14:paraId="321C2758" w14:textId="77777777" w:rsidR="00A136F9" w:rsidRDefault="00A136F9" w:rsidP="00474B1E">
      <w:pPr>
        <w:pStyle w:val="1110"/>
        <w:spacing w:before="0" w:line="276" w:lineRule="auto"/>
        <w:ind w:firstLine="709"/>
      </w:pPr>
      <w:bookmarkStart w:id="178" w:name="_Toc467901782"/>
      <w:r>
        <w:t>Изделие обеспечивает следующие режимы работ:</w:t>
      </w:r>
    </w:p>
    <w:p w14:paraId="7D1E2E10" w14:textId="77777777" w:rsidR="00A136F9" w:rsidRPr="00E44BD4" w:rsidRDefault="00A136F9" w:rsidP="00474B1E">
      <w:pPr>
        <w:pStyle w:val="5"/>
        <w:tabs>
          <w:tab w:val="left" w:pos="1134"/>
        </w:tabs>
      </w:pPr>
      <w:r w:rsidRPr="00A136F9">
        <w:t>режим «автоматической синхронизации» с функцией автозапуска – режим «А</w:t>
      </w:r>
      <w:r w:rsidRPr="00E44BD4">
        <w:t>ВТО»;</w:t>
      </w:r>
    </w:p>
    <w:p w14:paraId="09DA0684" w14:textId="77777777" w:rsidR="00A136F9" w:rsidRPr="009E4CC4" w:rsidRDefault="00A136F9" w:rsidP="00474B1E">
      <w:pPr>
        <w:pStyle w:val="5"/>
        <w:tabs>
          <w:tab w:val="left" w:pos="1134"/>
        </w:tabs>
      </w:pPr>
      <w:r w:rsidRPr="00E44BD4">
        <w:lastRenderedPageBreak/>
        <w:t>режим «автоматической синхронизации» с функцией ручного запуска и ост</w:t>
      </w:r>
      <w:r w:rsidRPr="009E4CC4">
        <w:t>анова двигателя ДГУ</w:t>
      </w:r>
      <w:r w:rsidR="009A6FD4">
        <w:t xml:space="preserve"> – автоматизированный режим управления</w:t>
      </w:r>
      <w:r w:rsidRPr="009E4CC4">
        <w:t>;</w:t>
      </w:r>
    </w:p>
    <w:p w14:paraId="0C389C3F" w14:textId="4B900AD6" w:rsidR="00A136F9" w:rsidRDefault="00A136F9" w:rsidP="00474B1E">
      <w:pPr>
        <w:pStyle w:val="5"/>
        <w:tabs>
          <w:tab w:val="left" w:pos="1134"/>
        </w:tabs>
      </w:pPr>
      <w:r w:rsidRPr="009A6FD4">
        <w:t xml:space="preserve">режим </w:t>
      </w:r>
      <w:r>
        <w:t>«</w:t>
      </w:r>
      <w:r w:rsidRPr="00A136F9">
        <w:t>ручной синхронизации</w:t>
      </w:r>
      <w:r>
        <w:t>»</w:t>
      </w:r>
      <w:r w:rsidR="009A6FD4">
        <w:t xml:space="preserve"> - ручной режим управления</w:t>
      </w:r>
      <w:r w:rsidRPr="00A136F9">
        <w:t>.</w:t>
      </w:r>
    </w:p>
    <w:p w14:paraId="7A28315E" w14:textId="275DE2DF" w:rsidR="008E3853" w:rsidRDefault="00AE17AF" w:rsidP="008E3853">
      <w:pPr>
        <w:pStyle w:val="11110"/>
        <w:numPr>
          <w:ilvl w:val="0"/>
          <w:numId w:val="0"/>
        </w:numPr>
        <w:tabs>
          <w:tab w:val="left" w:pos="1134"/>
        </w:tabs>
        <w:spacing w:line="276" w:lineRule="auto"/>
        <w:ind w:firstLine="709"/>
      </w:pPr>
      <w:r>
        <w:t>И</w:t>
      </w:r>
      <w:r w:rsidR="008E3853">
        <w:t>здели</w:t>
      </w:r>
      <w:r>
        <w:t>е обеспечивает следующие возможности</w:t>
      </w:r>
      <w:r w:rsidR="008E3853">
        <w:t>:</w:t>
      </w:r>
    </w:p>
    <w:p w14:paraId="2D8F5778" w14:textId="52A01D08" w:rsidR="00AE17AF" w:rsidRDefault="00AE17AF" w:rsidP="00AE17AF">
      <w:pPr>
        <w:pStyle w:val="11110"/>
        <w:numPr>
          <w:ilvl w:val="0"/>
          <w:numId w:val="42"/>
        </w:numPr>
        <w:tabs>
          <w:tab w:val="left" w:pos="1134"/>
        </w:tabs>
        <w:spacing w:before="0" w:line="276" w:lineRule="auto"/>
        <w:ind w:left="0" w:firstLine="709"/>
      </w:pPr>
      <w:r>
        <w:t>подключение</w:t>
      </w:r>
      <w:r w:rsidR="008E3853">
        <w:t xml:space="preserve"> дополнительной секции посредством управления секционным выключателем из нижестоящей секции. При подключении к одной секции нескольких ДГУ выдача команды на </w:t>
      </w:r>
      <w:r w:rsidR="008E3853" w:rsidRPr="00F37E2F">
        <w:t>включение</w:t>
      </w:r>
      <w:r w:rsidR="008E3853">
        <w:t>/выключение</w:t>
      </w:r>
      <w:r w:rsidR="008E3853" w:rsidRPr="00F37E2F">
        <w:t xml:space="preserve"> секционного выключателя</w:t>
      </w:r>
      <w:r w:rsidR="008E3853">
        <w:t xml:space="preserve"> </w:t>
      </w:r>
      <w:r w:rsidR="0006492B">
        <w:t xml:space="preserve">дополнительной секции </w:t>
      </w:r>
      <w:r w:rsidR="008E3853">
        <w:t>осуществляется с любой ДГУ одной секции</w:t>
      </w:r>
      <w:r>
        <w:t>;</w:t>
      </w:r>
    </w:p>
    <w:p w14:paraId="5B6CA09A" w14:textId="28613D94" w:rsidR="00AE17AF" w:rsidRDefault="00AE17AF" w:rsidP="00AE17AF">
      <w:pPr>
        <w:pStyle w:val="11110"/>
        <w:numPr>
          <w:ilvl w:val="0"/>
          <w:numId w:val="42"/>
        </w:numPr>
        <w:tabs>
          <w:tab w:val="left" w:pos="1134"/>
        </w:tabs>
        <w:spacing w:before="0" w:line="276" w:lineRule="auto"/>
        <w:ind w:left="0" w:firstLine="709"/>
      </w:pPr>
      <w:r>
        <w:t>подключение</w:t>
      </w:r>
      <w:r w:rsidR="008E3853">
        <w:t xml:space="preserve"> к общим шинам дополнительной секции с одним источником питания без регулятор</w:t>
      </w:r>
      <w:r>
        <w:t>а оборотов (промышленная сеть);</w:t>
      </w:r>
    </w:p>
    <w:p w14:paraId="621114CA" w14:textId="16E45319" w:rsidR="00AE17AF" w:rsidRDefault="00AE17AF" w:rsidP="00AE17AF">
      <w:pPr>
        <w:pStyle w:val="11110"/>
        <w:numPr>
          <w:ilvl w:val="0"/>
          <w:numId w:val="42"/>
        </w:numPr>
        <w:tabs>
          <w:tab w:val="left" w:pos="1134"/>
        </w:tabs>
        <w:spacing w:before="0" w:line="276" w:lineRule="auto"/>
        <w:ind w:left="0" w:firstLine="709"/>
      </w:pPr>
      <w:r>
        <w:t>запрет</w:t>
      </w:r>
      <w:r w:rsidR="008E3853">
        <w:t xml:space="preserve"> </w:t>
      </w:r>
      <w:r>
        <w:t xml:space="preserve">на </w:t>
      </w:r>
      <w:r w:rsidR="008E3853">
        <w:t>подключение к общим шинам дополнительной секции с несколькими источниками п</w:t>
      </w:r>
      <w:r w:rsidR="0006492B">
        <w:t>итания без регуляторов</w:t>
      </w:r>
      <w:r>
        <w:t xml:space="preserve"> оборотов;</w:t>
      </w:r>
    </w:p>
    <w:p w14:paraId="52996F07" w14:textId="1F3717C4" w:rsidR="00AE17AF" w:rsidRDefault="00AE17AF" w:rsidP="00AE17AF">
      <w:pPr>
        <w:pStyle w:val="11110"/>
        <w:numPr>
          <w:ilvl w:val="0"/>
          <w:numId w:val="42"/>
        </w:numPr>
        <w:tabs>
          <w:tab w:val="left" w:pos="1134"/>
        </w:tabs>
        <w:spacing w:before="0" w:line="276" w:lineRule="auto"/>
        <w:ind w:left="0" w:firstLine="709"/>
      </w:pPr>
      <w:r>
        <w:t>подключение</w:t>
      </w:r>
      <w:r w:rsidR="008E3853">
        <w:t xml:space="preserve"> </w:t>
      </w:r>
      <w:r>
        <w:t>к секции с отключенной</w:t>
      </w:r>
      <w:r w:rsidR="008E3853">
        <w:t xml:space="preserve"> ДГУ дополнительной секции с отключенными источниками питания либо с подключенными источниками питания (промышле</w:t>
      </w:r>
      <w:r>
        <w:t>нная сеть, ДГУ, валогенератор);</w:t>
      </w:r>
    </w:p>
    <w:p w14:paraId="2462793A" w14:textId="78A37A17" w:rsidR="008E3853" w:rsidRDefault="00AE17AF" w:rsidP="00AE17AF">
      <w:pPr>
        <w:pStyle w:val="11110"/>
        <w:numPr>
          <w:ilvl w:val="0"/>
          <w:numId w:val="42"/>
        </w:numPr>
        <w:tabs>
          <w:tab w:val="left" w:pos="1134"/>
        </w:tabs>
        <w:spacing w:before="0" w:line="276" w:lineRule="auto"/>
        <w:ind w:left="0" w:firstLine="709"/>
      </w:pPr>
      <w:r>
        <w:t>подключение</w:t>
      </w:r>
      <w:r w:rsidR="008E3853">
        <w:t xml:space="preserve"> к</w:t>
      </w:r>
      <w:r>
        <w:t xml:space="preserve"> секции с подключенной</w:t>
      </w:r>
      <w:r w:rsidR="008E3853">
        <w:t xml:space="preserve"> ДГУ дополнительной секции с отключенными источниками питания либо с подключенными источниками питания. </w:t>
      </w:r>
    </w:p>
    <w:p w14:paraId="72CEC964" w14:textId="77777777" w:rsidR="00A136F9" w:rsidRPr="005A591F" w:rsidRDefault="00A136F9" w:rsidP="000C4F19">
      <w:pPr>
        <w:pStyle w:val="1110"/>
        <w:numPr>
          <w:ilvl w:val="2"/>
          <w:numId w:val="7"/>
        </w:numPr>
        <w:ind w:left="0" w:firstLine="709"/>
      </w:pPr>
      <w:r w:rsidRPr="005A591F">
        <w:t xml:space="preserve">Режим </w:t>
      </w:r>
      <w:r>
        <w:t>«</w:t>
      </w:r>
      <w:r w:rsidR="009A6FD4">
        <w:t>АВТО»</w:t>
      </w:r>
    </w:p>
    <w:p w14:paraId="0210FD7D" w14:textId="05305B42" w:rsidR="00A136F9" w:rsidRDefault="00A136F9" w:rsidP="00F37E2F">
      <w:pPr>
        <w:spacing w:after="0" w:line="276" w:lineRule="auto"/>
        <w:ind w:left="0" w:firstLine="709"/>
      </w:pPr>
      <w:r>
        <w:t>В режим</w:t>
      </w:r>
      <w:r w:rsidR="00E44BD4">
        <w:t>е</w:t>
      </w:r>
      <w:r>
        <w:t xml:space="preserve"> «</w:t>
      </w:r>
      <w:r w:rsidR="009A6FD4">
        <w:t>АВТО»</w:t>
      </w:r>
      <w:r>
        <w:t xml:space="preserve"> обеспечивается </w:t>
      </w:r>
      <w:r w:rsidR="00474B1E">
        <w:t>автоматическая синхронизация</w:t>
      </w:r>
      <w:r>
        <w:t xml:space="preserve"> ДГУ с общими шинами, автоматизированная синхронизация дополнительной секции с общими шинами, и выполнение функций в соответствии с п.</w:t>
      </w:r>
      <w:r w:rsidR="006C5029">
        <w:t>п.</w:t>
      </w:r>
      <w:r>
        <w:t>1.1.1 а)</w:t>
      </w:r>
      <w:r w:rsidR="00E44BD4">
        <w:t xml:space="preserve">, </w:t>
      </w:r>
      <w:r w:rsidR="00935EE9">
        <w:t>г</w:t>
      </w:r>
      <w:r>
        <w:t xml:space="preserve">)-и), 1.1.2, 1.1.3 и 1.1.4. </w:t>
      </w:r>
    </w:p>
    <w:p w14:paraId="60D95723" w14:textId="4F7F490C" w:rsidR="00A136F9" w:rsidRDefault="00474B1E" w:rsidP="00F37E2F">
      <w:pPr>
        <w:spacing w:after="0" w:line="276" w:lineRule="auto"/>
        <w:ind w:left="0" w:firstLine="709"/>
      </w:pPr>
      <w:r>
        <w:t>В</w:t>
      </w:r>
      <w:r w:rsidR="00A136F9">
        <w:t xml:space="preserve"> </w:t>
      </w:r>
      <w:r>
        <w:t xml:space="preserve">процессе </w:t>
      </w:r>
      <w:r w:rsidR="00A136F9">
        <w:t>работ</w:t>
      </w:r>
      <w:r>
        <w:t>ы</w:t>
      </w:r>
      <w:r w:rsidR="00A136F9">
        <w:t xml:space="preserve"> изделия обеспечивается запрет автоматической синхронизации ДГУ с общими шинами, автоматизированной синхронизации дополнительной секции с общими шинами с выдачей АПС </w:t>
      </w:r>
      <w:r w:rsidR="00974198">
        <w:t>«</w:t>
      </w:r>
      <w:r w:rsidR="00974198" w:rsidRPr="00564E82">
        <w:rPr>
          <w:szCs w:val="28"/>
        </w:rPr>
        <w:t>НЕУДАЧНАЯ СИНХРОНИЗАЦИЯ С ДГУ</w:t>
      </w:r>
      <w:r w:rsidR="00974198">
        <w:rPr>
          <w:szCs w:val="28"/>
        </w:rPr>
        <w:t>»</w:t>
      </w:r>
      <w:r w:rsidR="00564E82">
        <w:rPr>
          <w:szCs w:val="28"/>
        </w:rPr>
        <w:t xml:space="preserve"> либо «</w:t>
      </w:r>
      <w:r w:rsidR="00740B69" w:rsidRPr="00B02800">
        <w:rPr>
          <w:szCs w:val="28"/>
        </w:rPr>
        <w:t>НЕУДАЧНАЯ СИНХРОНИЗ</w:t>
      </w:r>
      <w:r w:rsidR="00740B69">
        <w:rPr>
          <w:szCs w:val="28"/>
        </w:rPr>
        <w:t>. К СЕКЦИИ</w:t>
      </w:r>
      <w:r w:rsidR="00564E82">
        <w:rPr>
          <w:szCs w:val="28"/>
        </w:rPr>
        <w:t>»</w:t>
      </w:r>
      <w:r w:rsidR="00A136F9">
        <w:t xml:space="preserve"> при неудачной синхронизации по истечении </w:t>
      </w:r>
      <w:r>
        <w:t>времени,</w:t>
      </w:r>
      <w:r w:rsidR="00A136F9">
        <w:t xml:space="preserve"> </w:t>
      </w:r>
      <w:r>
        <w:t>заданного</w:t>
      </w:r>
      <w:r w:rsidR="00A136F9">
        <w:t xml:space="preserve"> в </w:t>
      </w:r>
      <w:r w:rsidR="0006492B">
        <w:t>программируемых параметрах КАСКАД</w:t>
      </w:r>
      <w:r w:rsidR="00A136F9">
        <w:t>.</w:t>
      </w:r>
    </w:p>
    <w:p w14:paraId="0CF0B270" w14:textId="19DE7810" w:rsidR="008A3F16" w:rsidRDefault="000C4F19" w:rsidP="00F37E2F">
      <w:pPr>
        <w:spacing w:after="0" w:line="276" w:lineRule="auto"/>
        <w:ind w:left="0" w:firstLine="709"/>
      </w:pPr>
      <w:bookmarkStart w:id="179" w:name="_Toc497939871"/>
      <w:bookmarkStart w:id="180" w:name="_Toc497940070"/>
      <w:r>
        <w:t>В</w:t>
      </w:r>
      <w:r w:rsidR="008A3F16">
        <w:t xml:space="preserve"> </w:t>
      </w:r>
      <w:r>
        <w:t xml:space="preserve">процессе </w:t>
      </w:r>
      <w:r w:rsidR="008A3F16">
        <w:t>работ</w:t>
      </w:r>
      <w:r>
        <w:t>ы</w:t>
      </w:r>
      <w:r w:rsidR="008A3F16">
        <w:t xml:space="preserve"> изделия осуществляется выдача сигнала на запуск и подключение дополнительных ДГУ в зависимости от потребляемой мощности </w:t>
      </w:r>
      <w:r w:rsidR="006C5029">
        <w:t>(</w:t>
      </w:r>
      <w:r w:rsidR="0006492B">
        <w:t>значение задается в программируемых параметрах КАСКАД</w:t>
      </w:r>
      <w:r w:rsidR="006C5029">
        <w:t>)</w:t>
      </w:r>
      <w:r w:rsidR="008A3F16">
        <w:t xml:space="preserve"> либо при резервировании по сигналам АПС (появлении обратной мощности, получени</w:t>
      </w:r>
      <w:r>
        <w:t>и</w:t>
      </w:r>
      <w:r w:rsidR="008A3F16">
        <w:t xml:space="preserve"> сигнала об аварии ДГУ либо неисправности ДГУ одновременно с</w:t>
      </w:r>
      <w:r w:rsidR="00BA1624">
        <w:t>о снятием</w:t>
      </w:r>
      <w:r w:rsidR="008A3F16">
        <w:t xml:space="preserve"> сигнал</w:t>
      </w:r>
      <w:r w:rsidR="00BA1624">
        <w:t>а</w:t>
      </w:r>
      <w:r w:rsidR="008A3F16">
        <w:t xml:space="preserve"> </w:t>
      </w:r>
      <w:r>
        <w:t>«</w:t>
      </w:r>
      <w:r w:rsidR="008A3F16">
        <w:t xml:space="preserve">ДГУ </w:t>
      </w:r>
      <w:r w:rsidR="00BA1624">
        <w:t>К ПРИЕМУ НАГРУЗКИ ГОТОВ</w:t>
      </w:r>
      <w:r>
        <w:t>»</w:t>
      </w:r>
      <w:r w:rsidR="008A3F16">
        <w:t>).</w:t>
      </w:r>
      <w:bookmarkEnd w:id="179"/>
      <w:bookmarkEnd w:id="180"/>
      <w:r>
        <w:t xml:space="preserve"> </w:t>
      </w:r>
      <w:bookmarkStart w:id="181" w:name="_Toc497939872"/>
      <w:bookmarkStart w:id="182" w:name="_Toc497940071"/>
      <w:r w:rsidR="008A3F16">
        <w:t xml:space="preserve">Очередность их запуска и останова задается </w:t>
      </w:r>
      <w:r w:rsidR="00424E24">
        <w:t>с</w:t>
      </w:r>
      <w:r w:rsidR="0006492B">
        <w:t xml:space="preserve"> </w:t>
      </w:r>
      <w:r w:rsidR="00F03332" w:rsidRPr="00807D7B">
        <w:t>К-</w:t>
      </w:r>
      <w:proofErr w:type="gramStart"/>
      <w:r w:rsidR="00F03332" w:rsidRPr="00807D7B">
        <w:t>2600.К</w:t>
      </w:r>
      <w:r w:rsidR="008A3F16">
        <w:t>.</w:t>
      </w:r>
      <w:bookmarkEnd w:id="181"/>
      <w:bookmarkEnd w:id="182"/>
      <w:proofErr w:type="gramEnd"/>
      <w:r w:rsidR="008A3F16">
        <w:t xml:space="preserve"> </w:t>
      </w:r>
    </w:p>
    <w:p w14:paraId="10B61DE4" w14:textId="69114911" w:rsidR="00EB5B0B" w:rsidRDefault="00EB5B0B" w:rsidP="00EB5B0B">
      <w:pPr>
        <w:spacing w:after="0" w:line="276" w:lineRule="auto"/>
        <w:ind w:left="0" w:firstLine="709"/>
        <w:rPr>
          <w:szCs w:val="28"/>
        </w:rPr>
      </w:pPr>
      <w:r w:rsidRPr="00412F08">
        <w:t xml:space="preserve">В процессе работы изделия при подключении/отключении дополнительной секции </w:t>
      </w:r>
      <w:r w:rsidR="00412F08" w:rsidRPr="00412F08">
        <w:t>отключается режим</w:t>
      </w:r>
      <w:r w:rsidRPr="00412F08">
        <w:t xml:space="preserve"> «АВТО».</w:t>
      </w:r>
      <w:r w:rsidR="00412F08">
        <w:t xml:space="preserve"> Повторное включение режима «АВТО» после </w:t>
      </w:r>
      <w:r w:rsidR="00412F08">
        <w:lastRenderedPageBreak/>
        <w:t>подключения/отключения</w:t>
      </w:r>
      <w:r w:rsidR="00412F08" w:rsidRPr="00412F08">
        <w:t xml:space="preserve"> дополнительной секции</w:t>
      </w:r>
      <w:r w:rsidR="00412F08">
        <w:t xml:space="preserve"> осуществляется нажатием к</w:t>
      </w:r>
      <w:r w:rsidR="00412F08">
        <w:rPr>
          <w:szCs w:val="28"/>
        </w:rPr>
        <w:t>нопки</w:t>
      </w:r>
      <w:r w:rsidR="00412F08" w:rsidRPr="00751B43">
        <w:rPr>
          <w:szCs w:val="28"/>
        </w:rPr>
        <w:t xml:space="preserve"> «АВТ.ЗАПУСК»</w:t>
      </w:r>
      <w:r w:rsidR="00412F08">
        <w:rPr>
          <w:szCs w:val="28"/>
        </w:rPr>
        <w:t>.</w:t>
      </w:r>
    </w:p>
    <w:p w14:paraId="572CFD99" w14:textId="2AB839F8" w:rsidR="0006492B" w:rsidRDefault="00F03332" w:rsidP="00EB5B0B">
      <w:pPr>
        <w:spacing w:after="0" w:line="276" w:lineRule="auto"/>
        <w:ind w:left="0" w:firstLine="709"/>
        <w:rPr>
          <w:szCs w:val="28"/>
        </w:rPr>
      </w:pPr>
      <w:r>
        <w:rPr>
          <w:szCs w:val="28"/>
        </w:rPr>
        <w:t>В процессе работы изделия осуществляется б</w:t>
      </w:r>
      <w:r w:rsidR="0006492B" w:rsidRPr="005C36F4">
        <w:rPr>
          <w:szCs w:val="28"/>
        </w:rPr>
        <w:t xml:space="preserve">локировка режима </w:t>
      </w:r>
      <w:r w:rsidR="0006492B">
        <w:rPr>
          <w:szCs w:val="28"/>
        </w:rPr>
        <w:t>«</w:t>
      </w:r>
      <w:r w:rsidR="0006492B" w:rsidRPr="005C36F4">
        <w:rPr>
          <w:szCs w:val="28"/>
        </w:rPr>
        <w:t>АВТО</w:t>
      </w:r>
      <w:r w:rsidR="0006492B">
        <w:rPr>
          <w:szCs w:val="28"/>
        </w:rPr>
        <w:t>»</w:t>
      </w:r>
      <w:r>
        <w:rPr>
          <w:szCs w:val="28"/>
        </w:rPr>
        <w:t xml:space="preserve"> с блокировкой включения всех ДГУ</w:t>
      </w:r>
      <w:r w:rsidR="0006492B">
        <w:rPr>
          <w:szCs w:val="28"/>
        </w:rPr>
        <w:t>. Если подключены несколько ДГУ</w:t>
      </w:r>
      <w:r w:rsidR="0006492B" w:rsidRPr="005C36F4">
        <w:rPr>
          <w:szCs w:val="28"/>
        </w:rPr>
        <w:t xml:space="preserve">, то </w:t>
      </w:r>
      <w:r>
        <w:rPr>
          <w:szCs w:val="28"/>
        </w:rPr>
        <w:t>осуществляется их разгрузка</w:t>
      </w:r>
      <w:r w:rsidR="0006492B" w:rsidRPr="005C36F4">
        <w:rPr>
          <w:szCs w:val="28"/>
        </w:rPr>
        <w:t>, отключ</w:t>
      </w:r>
      <w:r>
        <w:rPr>
          <w:szCs w:val="28"/>
        </w:rPr>
        <w:t>ение</w:t>
      </w:r>
      <w:r w:rsidR="0006492B" w:rsidRPr="005C36F4">
        <w:rPr>
          <w:szCs w:val="28"/>
        </w:rPr>
        <w:t xml:space="preserve"> от </w:t>
      </w:r>
      <w:r>
        <w:rPr>
          <w:szCs w:val="28"/>
        </w:rPr>
        <w:t xml:space="preserve">общих </w:t>
      </w:r>
      <w:r w:rsidR="0006492B" w:rsidRPr="005C36F4">
        <w:rPr>
          <w:szCs w:val="28"/>
        </w:rPr>
        <w:t>шин и остан</w:t>
      </w:r>
      <w:r>
        <w:rPr>
          <w:szCs w:val="28"/>
        </w:rPr>
        <w:t>ов</w:t>
      </w:r>
      <w:r w:rsidR="0006492B" w:rsidRPr="005C36F4">
        <w:rPr>
          <w:szCs w:val="28"/>
        </w:rPr>
        <w:t xml:space="preserve">. </w:t>
      </w:r>
      <w:r w:rsidR="0006492B">
        <w:rPr>
          <w:szCs w:val="28"/>
        </w:rPr>
        <w:t>Если подключена одна ДГУ</w:t>
      </w:r>
      <w:r w:rsidR="0006492B" w:rsidRPr="005C36F4">
        <w:rPr>
          <w:szCs w:val="28"/>
        </w:rPr>
        <w:t>,</w:t>
      </w:r>
      <w:r w:rsidR="0006492B">
        <w:rPr>
          <w:szCs w:val="28"/>
        </w:rPr>
        <w:t xml:space="preserve"> </w:t>
      </w:r>
      <w:r w:rsidR="0006492B" w:rsidRPr="005C36F4">
        <w:rPr>
          <w:szCs w:val="28"/>
        </w:rPr>
        <w:t>то</w:t>
      </w:r>
      <w:r w:rsidR="0006492B">
        <w:rPr>
          <w:szCs w:val="28"/>
        </w:rPr>
        <w:t xml:space="preserve"> </w:t>
      </w:r>
      <w:r>
        <w:rPr>
          <w:szCs w:val="28"/>
        </w:rPr>
        <w:t xml:space="preserve">осуществляется их </w:t>
      </w:r>
      <w:r w:rsidR="0006492B" w:rsidRPr="005C36F4">
        <w:rPr>
          <w:szCs w:val="28"/>
        </w:rPr>
        <w:t>отключ</w:t>
      </w:r>
      <w:r>
        <w:rPr>
          <w:szCs w:val="28"/>
        </w:rPr>
        <w:t>ение</w:t>
      </w:r>
      <w:r w:rsidR="0006492B" w:rsidRPr="005C36F4">
        <w:rPr>
          <w:szCs w:val="28"/>
        </w:rPr>
        <w:t xml:space="preserve"> от </w:t>
      </w:r>
      <w:r>
        <w:rPr>
          <w:szCs w:val="28"/>
        </w:rPr>
        <w:t xml:space="preserve">общих </w:t>
      </w:r>
      <w:r w:rsidR="0006492B" w:rsidRPr="005C36F4">
        <w:rPr>
          <w:szCs w:val="28"/>
        </w:rPr>
        <w:t>шин и остан</w:t>
      </w:r>
      <w:r>
        <w:rPr>
          <w:szCs w:val="28"/>
        </w:rPr>
        <w:t>ов</w:t>
      </w:r>
      <w:r w:rsidR="0006492B">
        <w:rPr>
          <w:szCs w:val="28"/>
        </w:rPr>
        <w:t>. При этом световое табло</w:t>
      </w:r>
      <w:r w:rsidR="0006492B" w:rsidRPr="005C36F4">
        <w:rPr>
          <w:szCs w:val="28"/>
        </w:rPr>
        <w:t xml:space="preserve"> </w:t>
      </w:r>
      <w:r w:rsidR="008E1C62">
        <w:rPr>
          <w:szCs w:val="28"/>
        </w:rPr>
        <w:t>«А ЗАП. ВКЛ»</w:t>
      </w:r>
      <w:r w:rsidR="0006492B">
        <w:rPr>
          <w:szCs w:val="28"/>
        </w:rPr>
        <w:t xml:space="preserve"> переходит</w:t>
      </w:r>
      <w:r w:rsidR="0006492B" w:rsidRPr="005C36F4">
        <w:rPr>
          <w:szCs w:val="28"/>
        </w:rPr>
        <w:t xml:space="preserve"> </w:t>
      </w:r>
      <w:r w:rsidR="0006492B">
        <w:rPr>
          <w:szCs w:val="28"/>
        </w:rPr>
        <w:t>в режим прерывистого высвечивания</w:t>
      </w:r>
      <w:r w:rsidR="0006492B" w:rsidRPr="005C36F4">
        <w:rPr>
          <w:szCs w:val="28"/>
        </w:rPr>
        <w:t>.</w:t>
      </w:r>
    </w:p>
    <w:p w14:paraId="317DB0D2" w14:textId="77777777" w:rsidR="00E77DDF" w:rsidRDefault="00E77DDF" w:rsidP="00EB5B0B">
      <w:pPr>
        <w:spacing w:after="0" w:line="276" w:lineRule="auto"/>
        <w:ind w:left="0" w:firstLine="709"/>
        <w:rPr>
          <w:szCs w:val="28"/>
        </w:rPr>
      </w:pPr>
    </w:p>
    <w:p w14:paraId="6A0F07A0" w14:textId="77777777" w:rsidR="00A136F9" w:rsidRPr="005A591F" w:rsidRDefault="009A6FD4" w:rsidP="000C4F19">
      <w:pPr>
        <w:pStyle w:val="1110"/>
        <w:numPr>
          <w:ilvl w:val="2"/>
          <w:numId w:val="7"/>
        </w:numPr>
        <w:tabs>
          <w:tab w:val="left" w:pos="3828"/>
        </w:tabs>
        <w:ind w:left="0" w:firstLine="720"/>
      </w:pPr>
      <w:r>
        <w:t>Автоматизированный режим управления</w:t>
      </w:r>
    </w:p>
    <w:p w14:paraId="5DA46927" w14:textId="2F15982B" w:rsidR="00E44BD4" w:rsidRDefault="00A136F9" w:rsidP="00F37E2F">
      <w:pPr>
        <w:spacing w:after="0" w:line="276" w:lineRule="auto"/>
        <w:ind w:left="0" w:firstLine="709"/>
      </w:pPr>
      <w:r>
        <w:t xml:space="preserve">В </w:t>
      </w:r>
      <w:r w:rsidR="009A6FD4">
        <w:t xml:space="preserve">автоматизированном </w:t>
      </w:r>
      <w:r>
        <w:t>режим</w:t>
      </w:r>
      <w:r w:rsidR="00E44BD4">
        <w:t>е</w:t>
      </w:r>
      <w:r>
        <w:t xml:space="preserve"> </w:t>
      </w:r>
      <w:r w:rsidR="009A6FD4">
        <w:t>управления</w:t>
      </w:r>
      <w:r>
        <w:t xml:space="preserve"> обеспечивается </w:t>
      </w:r>
      <w:r w:rsidR="00521945">
        <w:t>автоматизированная синхронизация</w:t>
      </w:r>
      <w:r>
        <w:t xml:space="preserve"> ДГУ с общими шинами, автоматизированная синхронизация дополнительной секции с общими шинами, и выполнение функций в соответствии </w:t>
      </w:r>
      <w:r w:rsidR="00E44BD4">
        <w:t>с п.</w:t>
      </w:r>
      <w:r w:rsidR="00D04608">
        <w:t>п.</w:t>
      </w:r>
      <w:r w:rsidR="00E44BD4">
        <w:t xml:space="preserve">1.1.1 б)-и), 1.1.2, 1.1.3 и 1.1.4. </w:t>
      </w:r>
    </w:p>
    <w:p w14:paraId="0762E9D1" w14:textId="131D62A0" w:rsidR="00A136F9" w:rsidRDefault="00521945" w:rsidP="00F37E2F">
      <w:pPr>
        <w:spacing w:after="0" w:line="276" w:lineRule="auto"/>
        <w:ind w:left="0" w:firstLine="709"/>
      </w:pPr>
      <w:r>
        <w:t>В процессе работы</w:t>
      </w:r>
      <w:r w:rsidR="00A136F9">
        <w:t xml:space="preserve"> </w:t>
      </w:r>
      <w:r w:rsidR="00E44BD4">
        <w:t>изделия</w:t>
      </w:r>
      <w:r w:rsidR="00A136F9">
        <w:t xml:space="preserve"> обеспечивается запрет автоматизированной синхронизации ДГУ, автоматизированной синхронизации дополнительной секции</w:t>
      </w:r>
      <w:r w:rsidR="004429D0">
        <w:t xml:space="preserve"> с общими шинами с выдачей АПС «</w:t>
      </w:r>
      <w:r w:rsidR="004429D0" w:rsidRPr="00564E82">
        <w:rPr>
          <w:szCs w:val="28"/>
        </w:rPr>
        <w:t>НЕУДАЧНАЯ СИНХРОНИЗАЦИЯ С ДГУ</w:t>
      </w:r>
      <w:r w:rsidR="004429D0">
        <w:rPr>
          <w:szCs w:val="28"/>
        </w:rPr>
        <w:t>»</w:t>
      </w:r>
      <w:r w:rsidR="00564E82">
        <w:rPr>
          <w:szCs w:val="28"/>
        </w:rPr>
        <w:t xml:space="preserve"> либо «</w:t>
      </w:r>
      <w:r w:rsidR="00EB5B0B" w:rsidRPr="00B02800">
        <w:rPr>
          <w:szCs w:val="28"/>
        </w:rPr>
        <w:t>НЕУДАЧНАЯ СИНХРОНИЗ</w:t>
      </w:r>
      <w:r w:rsidR="00EB5B0B">
        <w:rPr>
          <w:szCs w:val="28"/>
        </w:rPr>
        <w:t>. К СЕКЦИИ</w:t>
      </w:r>
      <w:r w:rsidR="00564E82">
        <w:rPr>
          <w:szCs w:val="28"/>
        </w:rPr>
        <w:t>»</w:t>
      </w:r>
      <w:r w:rsidR="00A136F9">
        <w:t xml:space="preserve"> при неудачной синхронизации по истечении </w:t>
      </w:r>
      <w:r w:rsidR="000C4F19">
        <w:t>времени,</w:t>
      </w:r>
      <w:r w:rsidR="00A136F9">
        <w:t xml:space="preserve"> </w:t>
      </w:r>
      <w:r w:rsidR="0043102E">
        <w:t>заданного в программируемых параметрах КАСКАД</w:t>
      </w:r>
      <w:r w:rsidR="00A136F9">
        <w:t>.</w:t>
      </w:r>
    </w:p>
    <w:p w14:paraId="695D5BFB" w14:textId="77777777" w:rsidR="006C47D2" w:rsidRDefault="006C47D2" w:rsidP="00F37E2F">
      <w:pPr>
        <w:spacing w:after="0" w:line="276" w:lineRule="auto"/>
        <w:ind w:left="0" w:firstLine="709"/>
      </w:pPr>
    </w:p>
    <w:p w14:paraId="78B0B8EF" w14:textId="77777777" w:rsidR="00A136F9" w:rsidRDefault="00A136F9" w:rsidP="00521945">
      <w:pPr>
        <w:pStyle w:val="1110"/>
        <w:numPr>
          <w:ilvl w:val="2"/>
          <w:numId w:val="7"/>
        </w:numPr>
      </w:pPr>
      <w:r>
        <w:t>Р</w:t>
      </w:r>
      <w:r w:rsidR="009A6FD4">
        <w:t>учной режим управления</w:t>
      </w:r>
    </w:p>
    <w:p w14:paraId="2EB3AA01" w14:textId="56AD42DC" w:rsidR="008A3F16" w:rsidRDefault="00A136F9" w:rsidP="00F37E2F">
      <w:pPr>
        <w:spacing w:after="0" w:line="276" w:lineRule="auto"/>
        <w:ind w:left="0" w:firstLine="709"/>
      </w:pPr>
      <w:bookmarkStart w:id="183" w:name="_Toc497939870"/>
      <w:bookmarkStart w:id="184" w:name="_Toc497940069"/>
      <w:r>
        <w:t>В режиме ручно</w:t>
      </w:r>
      <w:r w:rsidR="009A6FD4">
        <w:t>го управления</w:t>
      </w:r>
      <w:r>
        <w:t xml:space="preserve"> обеспечивается ручная синхронизация ДГУ, дополнительной секции с общими шинами, и выполнение функций в соответствии с</w:t>
      </w:r>
      <w:r w:rsidR="008A3F16">
        <w:t xml:space="preserve"> п.1.1.1 б)-и), 1.1.2, 1.1.3 и 1.1.4. </w:t>
      </w:r>
    </w:p>
    <w:p w14:paraId="4FEAE443" w14:textId="41B9A414" w:rsidR="00977F97" w:rsidRDefault="00977F97">
      <w:pPr>
        <w:spacing w:after="0"/>
        <w:ind w:left="0" w:firstLine="0"/>
        <w:contextualSpacing w:val="0"/>
        <w:jc w:val="left"/>
      </w:pPr>
      <w:r>
        <w:br w:type="page"/>
      </w:r>
    </w:p>
    <w:p w14:paraId="15DE0293" w14:textId="77777777" w:rsidR="003A0DF3" w:rsidRDefault="003A0DF3" w:rsidP="00F37E2F">
      <w:pPr>
        <w:spacing w:after="0" w:line="276" w:lineRule="auto"/>
        <w:ind w:left="0" w:firstLine="709"/>
      </w:pPr>
    </w:p>
    <w:p w14:paraId="0349AF5F" w14:textId="4DABD31A" w:rsidR="001E7550" w:rsidRPr="00A23976" w:rsidRDefault="00B720D7" w:rsidP="005826EE">
      <w:pPr>
        <w:pStyle w:val="1"/>
        <w:numPr>
          <w:ilvl w:val="0"/>
          <w:numId w:val="7"/>
        </w:numPr>
        <w:tabs>
          <w:tab w:val="clear" w:pos="567"/>
          <w:tab w:val="left" w:pos="284"/>
        </w:tabs>
        <w:spacing w:after="0" w:line="360" w:lineRule="auto"/>
        <w:ind w:left="0" w:firstLine="709"/>
        <w:rPr>
          <w:b w:val="0"/>
        </w:rPr>
      </w:pPr>
      <w:bookmarkStart w:id="185" w:name="_Toc505587337"/>
      <w:bookmarkEnd w:id="178"/>
      <w:bookmarkEnd w:id="183"/>
      <w:bookmarkEnd w:id="184"/>
      <w:r w:rsidRPr="00A23976">
        <w:rPr>
          <w:b w:val="0"/>
        </w:rPr>
        <w:t>И</w:t>
      </w:r>
      <w:r w:rsidR="00BD5679" w:rsidRPr="00A23976">
        <w:rPr>
          <w:b w:val="0"/>
        </w:rPr>
        <w:t xml:space="preserve">спользование по </w:t>
      </w:r>
      <w:r w:rsidR="00BD5679" w:rsidRPr="00A23976">
        <w:rPr>
          <w:b w:val="0"/>
          <w:szCs w:val="28"/>
        </w:rPr>
        <w:t>назначению</w:t>
      </w:r>
      <w:bookmarkEnd w:id="185"/>
    </w:p>
    <w:p w14:paraId="3CD991E6" w14:textId="77777777" w:rsidR="00284891" w:rsidRPr="00A23976" w:rsidRDefault="00A23976" w:rsidP="005826EE">
      <w:pPr>
        <w:pStyle w:val="2"/>
        <w:numPr>
          <w:ilvl w:val="1"/>
          <w:numId w:val="7"/>
        </w:numPr>
        <w:spacing w:after="0" w:line="360" w:lineRule="auto"/>
        <w:ind w:left="0" w:firstLine="709"/>
        <w:rPr>
          <w:b w:val="0"/>
        </w:rPr>
      </w:pPr>
      <w:bookmarkStart w:id="186" w:name="_Toc505587338"/>
      <w:r w:rsidRPr="00A23976">
        <w:rPr>
          <w:b w:val="0"/>
        </w:rPr>
        <w:t>Меры</w:t>
      </w:r>
      <w:r w:rsidR="00284891" w:rsidRPr="00A23976">
        <w:rPr>
          <w:b w:val="0"/>
        </w:rPr>
        <w:t xml:space="preserve"> безопасности</w:t>
      </w:r>
      <w:bookmarkEnd w:id="186"/>
    </w:p>
    <w:p w14:paraId="01BEFBDA" w14:textId="390EE789" w:rsidR="00A23976" w:rsidRDefault="0010476E" w:rsidP="005826EE">
      <w:pPr>
        <w:pStyle w:val="aff1"/>
        <w:numPr>
          <w:ilvl w:val="2"/>
          <w:numId w:val="7"/>
        </w:numPr>
        <w:spacing w:after="0" w:line="276" w:lineRule="auto"/>
        <w:ind w:left="0" w:firstLine="709"/>
      </w:pPr>
      <w:r w:rsidRPr="006C215E">
        <w:t xml:space="preserve">К обслуживанию </w:t>
      </w:r>
      <w:r w:rsidR="00A838EF">
        <w:t>К-2600.К</w:t>
      </w:r>
      <w:r w:rsidRPr="006C215E">
        <w:t xml:space="preserve"> </w:t>
      </w:r>
      <w:r w:rsidR="002330E2" w:rsidRPr="006C215E">
        <w:t xml:space="preserve">допускаются лица, </w:t>
      </w:r>
      <w:r w:rsidR="00A23976">
        <w:t xml:space="preserve">прошедшие специальную техническую подготовку, </w:t>
      </w:r>
      <w:r w:rsidR="002330E2" w:rsidRPr="006C215E">
        <w:t xml:space="preserve">твердо знающие правила пожарной и </w:t>
      </w:r>
      <w:r w:rsidR="00A23976">
        <w:t>электробезопасности</w:t>
      </w:r>
      <w:r w:rsidR="002330E2" w:rsidRPr="006C215E">
        <w:t>.</w:t>
      </w:r>
    </w:p>
    <w:p w14:paraId="16D095C4" w14:textId="57C935AB" w:rsidR="00A23976" w:rsidRDefault="002330E2" w:rsidP="005826EE">
      <w:pPr>
        <w:pStyle w:val="aff1"/>
        <w:numPr>
          <w:ilvl w:val="2"/>
          <w:numId w:val="7"/>
        </w:numPr>
        <w:spacing w:after="0" w:line="276" w:lineRule="auto"/>
        <w:ind w:left="0" w:firstLine="709"/>
      </w:pPr>
      <w:r w:rsidRPr="006C215E">
        <w:t xml:space="preserve">Обслуживающий персонал должен </w:t>
      </w:r>
      <w:r w:rsidR="00A23976">
        <w:t>уметь пользоваться средствами индивидуальной защиты и оказывать первую медицинскую помощь при поражении электрическим током.</w:t>
      </w:r>
    </w:p>
    <w:p w14:paraId="5B0E4331" w14:textId="0E9014D7" w:rsidR="00A23976" w:rsidRDefault="00A23976" w:rsidP="005826EE">
      <w:pPr>
        <w:pStyle w:val="aff1"/>
        <w:numPr>
          <w:ilvl w:val="2"/>
          <w:numId w:val="7"/>
        </w:numPr>
        <w:spacing w:after="0" w:line="276" w:lineRule="auto"/>
        <w:ind w:left="0" w:firstLine="709"/>
      </w:pPr>
      <w:r>
        <w:t>Основн</w:t>
      </w:r>
      <w:r w:rsidR="00AC7DBC">
        <w:t>ые правила электробезопасности в</w:t>
      </w:r>
      <w:r>
        <w:t xml:space="preserve"> процессе эксплуатации, при те</w:t>
      </w:r>
      <w:r w:rsidR="00053929">
        <w:t>хническом обслуживании</w:t>
      </w:r>
      <w:r>
        <w:t xml:space="preserve"> </w:t>
      </w:r>
      <w:r w:rsidR="00A838EF">
        <w:t>К-2600.К</w:t>
      </w:r>
    </w:p>
    <w:p w14:paraId="4D34881D" w14:textId="608D698A" w:rsidR="00A23976" w:rsidRDefault="0018551E" w:rsidP="00521945">
      <w:pPr>
        <w:pStyle w:val="5"/>
        <w:numPr>
          <w:ilvl w:val="0"/>
          <w:numId w:val="0"/>
        </w:numPr>
        <w:ind w:firstLine="709"/>
      </w:pPr>
      <w:r>
        <w:t>В</w:t>
      </w:r>
      <w:r w:rsidR="00A23976" w:rsidRPr="00426222">
        <w:t>о избежание поражения элект</w:t>
      </w:r>
      <w:r w:rsidR="00A23976">
        <w:t xml:space="preserve">рическим током при подготовке </w:t>
      </w:r>
      <w:r w:rsidR="00A838EF">
        <w:t>К-2600.К</w:t>
      </w:r>
      <w:r w:rsidR="00A23976" w:rsidRPr="00426222">
        <w:t xml:space="preserve"> к использованию строго выполнять следующие указания</w:t>
      </w:r>
      <w:r w:rsidR="00A23976">
        <w:t>:</w:t>
      </w:r>
    </w:p>
    <w:p w14:paraId="7356AE27" w14:textId="77777777" w:rsidR="006F293F" w:rsidRDefault="00A23976" w:rsidP="001B6727">
      <w:pPr>
        <w:pStyle w:val="5"/>
        <w:numPr>
          <w:ilvl w:val="0"/>
          <w:numId w:val="28"/>
        </w:numPr>
        <w:tabs>
          <w:tab w:val="left" w:pos="1134"/>
        </w:tabs>
        <w:ind w:left="0" w:firstLine="709"/>
      </w:pPr>
      <w:r w:rsidRPr="00426222">
        <w:t>не прикасаться к контактам, находящимся под напряжением</w:t>
      </w:r>
      <w:r>
        <w:t>;</w:t>
      </w:r>
    </w:p>
    <w:p w14:paraId="5F640467" w14:textId="7EC2896F" w:rsidR="00A23976" w:rsidRDefault="006F293F" w:rsidP="001B6727">
      <w:pPr>
        <w:pStyle w:val="5"/>
        <w:numPr>
          <w:ilvl w:val="0"/>
          <w:numId w:val="28"/>
        </w:numPr>
        <w:tabs>
          <w:tab w:val="left" w:pos="1134"/>
        </w:tabs>
        <w:ind w:left="0" w:firstLine="709"/>
      </w:pPr>
      <w:r w:rsidRPr="00426222">
        <w:t>не доп</w:t>
      </w:r>
      <w:r>
        <w:t xml:space="preserve">ускать попадание жидкостей на </w:t>
      </w:r>
      <w:r w:rsidR="00A838EF">
        <w:t>К-2600.К</w:t>
      </w:r>
      <w:r w:rsidRPr="00426222">
        <w:t xml:space="preserve"> и соединительные кабели</w:t>
      </w:r>
      <w:r>
        <w:t>;</w:t>
      </w:r>
    </w:p>
    <w:p w14:paraId="1B09D589" w14:textId="36AE44FB" w:rsidR="006F293F" w:rsidRDefault="006F293F" w:rsidP="001B6727">
      <w:pPr>
        <w:pStyle w:val="5"/>
        <w:numPr>
          <w:ilvl w:val="0"/>
          <w:numId w:val="28"/>
        </w:numPr>
        <w:tabs>
          <w:tab w:val="left" w:pos="1134"/>
        </w:tabs>
        <w:ind w:left="0" w:firstLine="709"/>
      </w:pPr>
      <w:r>
        <w:t xml:space="preserve">не допускать работы </w:t>
      </w:r>
      <w:r w:rsidR="00A838EF">
        <w:t>К-2600.К</w:t>
      </w:r>
      <w:r w:rsidRPr="00426222">
        <w:t xml:space="preserve"> при замыкании на корпус, </w:t>
      </w:r>
      <w:r w:rsidRPr="008C05FC">
        <w:t>некачественном заземлении</w:t>
      </w:r>
      <w:r w:rsidRPr="00426222">
        <w:t>, ослаблении крепления и других неисправностях</w:t>
      </w:r>
      <w:r>
        <w:t>.</w:t>
      </w:r>
    </w:p>
    <w:p w14:paraId="6351B4BF" w14:textId="4DCF2E72" w:rsidR="006F293F" w:rsidRDefault="006F293F" w:rsidP="005826EE">
      <w:pPr>
        <w:pStyle w:val="aff1"/>
        <w:numPr>
          <w:ilvl w:val="2"/>
          <w:numId w:val="7"/>
        </w:numPr>
        <w:spacing w:after="0" w:line="276" w:lineRule="auto"/>
        <w:ind w:left="0" w:firstLine="709"/>
      </w:pPr>
      <w:r w:rsidRPr="008C05FC">
        <w:t xml:space="preserve">Все составные части </w:t>
      </w:r>
      <w:r w:rsidR="00A838EF">
        <w:t>К-2600.К</w:t>
      </w:r>
      <w:r w:rsidRPr="008C05FC">
        <w:t xml:space="preserve"> во время работы должны иметь надежное электрическое соединение с корпусом объекта размещения. Корпус объекта размещения должен быть заземлен</w:t>
      </w:r>
      <w:r>
        <w:t>.</w:t>
      </w:r>
    </w:p>
    <w:p w14:paraId="508FE445" w14:textId="77777777" w:rsidR="006F293F" w:rsidRDefault="006F293F" w:rsidP="005826EE">
      <w:pPr>
        <w:pStyle w:val="aff1"/>
        <w:numPr>
          <w:ilvl w:val="2"/>
          <w:numId w:val="7"/>
        </w:numPr>
        <w:spacing w:after="0" w:line="276" w:lineRule="auto"/>
        <w:ind w:left="0" w:firstLine="709"/>
      </w:pPr>
      <w:r w:rsidRPr="00426222">
        <w:t>Лица, обслуживающие изделие, должны периодически проходить инструктаж по правилам техники безопасности, учитывающие местные условия эксплуатации</w:t>
      </w:r>
      <w:r>
        <w:t>.</w:t>
      </w:r>
    </w:p>
    <w:p w14:paraId="3B34FF96" w14:textId="451A1FE6" w:rsidR="002330E2" w:rsidRPr="006F293F" w:rsidRDefault="002330E2" w:rsidP="005826EE">
      <w:pPr>
        <w:pStyle w:val="2"/>
        <w:numPr>
          <w:ilvl w:val="1"/>
          <w:numId w:val="7"/>
        </w:numPr>
        <w:spacing w:after="0" w:line="360" w:lineRule="auto"/>
        <w:ind w:left="0" w:firstLine="709"/>
        <w:rPr>
          <w:b w:val="0"/>
        </w:rPr>
      </w:pPr>
      <w:bookmarkStart w:id="187" w:name="_Toc505587339"/>
      <w:r w:rsidRPr="006F293F">
        <w:rPr>
          <w:b w:val="0"/>
        </w:rPr>
        <w:t xml:space="preserve">Монтаж </w:t>
      </w:r>
      <w:r w:rsidR="00A838EF">
        <w:rPr>
          <w:b w:val="0"/>
        </w:rPr>
        <w:t>К-2600.К</w:t>
      </w:r>
      <w:bookmarkEnd w:id="187"/>
    </w:p>
    <w:p w14:paraId="7B3DF322" w14:textId="34D9531E" w:rsidR="006F293F" w:rsidRDefault="006F293F" w:rsidP="005826EE">
      <w:pPr>
        <w:pStyle w:val="aff1"/>
        <w:numPr>
          <w:ilvl w:val="2"/>
          <w:numId w:val="7"/>
        </w:numPr>
        <w:spacing w:after="0" w:line="276" w:lineRule="auto"/>
        <w:ind w:left="0" w:firstLine="687"/>
      </w:pPr>
      <w:r>
        <w:t xml:space="preserve">Распаковать </w:t>
      </w:r>
      <w:r w:rsidR="00A838EF">
        <w:t>К-</w:t>
      </w:r>
      <w:proofErr w:type="gramStart"/>
      <w:r w:rsidR="00A838EF">
        <w:t>2600.К</w:t>
      </w:r>
      <w:r>
        <w:t>.</w:t>
      </w:r>
      <w:proofErr w:type="gramEnd"/>
      <w:r>
        <w:t xml:space="preserve"> При распаковывании </w:t>
      </w:r>
      <w:r w:rsidR="00A838EF">
        <w:t>К-2600.К</w:t>
      </w:r>
      <w:r w:rsidRPr="00426222">
        <w:t xml:space="preserve"> не допускать механических повреждений корпуса</w:t>
      </w:r>
      <w:r>
        <w:t>.</w:t>
      </w:r>
    </w:p>
    <w:p w14:paraId="12A550CC" w14:textId="0EC09AAA" w:rsidR="006F293F" w:rsidRDefault="006F293F" w:rsidP="005826EE">
      <w:pPr>
        <w:pStyle w:val="aff1"/>
        <w:numPr>
          <w:ilvl w:val="2"/>
          <w:numId w:val="7"/>
        </w:numPr>
        <w:spacing w:after="0" w:line="276" w:lineRule="auto"/>
        <w:ind w:left="0" w:firstLine="687"/>
      </w:pPr>
      <w:r>
        <w:t xml:space="preserve">Проверить комплектность </w:t>
      </w:r>
      <w:r w:rsidR="00A838EF">
        <w:t>К-2600.К</w:t>
      </w:r>
      <w:r w:rsidRPr="00426222">
        <w:t xml:space="preserve"> согласно разделу «Комплектность» формуляра</w:t>
      </w:r>
      <w:r>
        <w:t>.</w:t>
      </w:r>
    </w:p>
    <w:p w14:paraId="6B1955E2" w14:textId="44A23831" w:rsidR="006F293F" w:rsidRDefault="006F293F" w:rsidP="005826EE">
      <w:pPr>
        <w:pStyle w:val="aff1"/>
        <w:numPr>
          <w:ilvl w:val="2"/>
          <w:numId w:val="7"/>
        </w:numPr>
        <w:spacing w:after="0" w:line="276" w:lineRule="auto"/>
        <w:ind w:left="0" w:firstLine="687"/>
      </w:pPr>
      <w:r w:rsidRPr="00426222">
        <w:t>Проверить внешним осмотром целостность лакокрасочного покры</w:t>
      </w:r>
      <w:r>
        <w:t xml:space="preserve">тия поверхностей </w:t>
      </w:r>
      <w:r w:rsidR="00A838EF">
        <w:t>К-</w:t>
      </w:r>
      <w:proofErr w:type="gramStart"/>
      <w:r w:rsidR="00A838EF">
        <w:t>2600.К</w:t>
      </w:r>
      <w:r>
        <w:t>.</w:t>
      </w:r>
      <w:proofErr w:type="gramEnd"/>
    </w:p>
    <w:p w14:paraId="4600ACA6" w14:textId="5DD93CDF" w:rsidR="006F293F" w:rsidRDefault="006F293F" w:rsidP="005826EE">
      <w:pPr>
        <w:pStyle w:val="aff1"/>
        <w:numPr>
          <w:ilvl w:val="2"/>
          <w:numId w:val="7"/>
        </w:numPr>
        <w:spacing w:after="0" w:line="276" w:lineRule="auto"/>
        <w:ind w:left="0" w:firstLine="687"/>
      </w:pPr>
      <w:r>
        <w:t xml:space="preserve">Установить и закрепить </w:t>
      </w:r>
      <w:r w:rsidR="00A838EF">
        <w:t>К-2600.К</w:t>
      </w:r>
      <w:r w:rsidRPr="00426222">
        <w:t xml:space="preserve"> на месте установки в объекте размещения. </w:t>
      </w:r>
      <w:r w:rsidRPr="009064BD">
        <w:t>Обеспечить металлическую связь корпуса изделия и контура заземления объекта размещения</w:t>
      </w:r>
      <w:r>
        <w:t>.</w:t>
      </w:r>
    </w:p>
    <w:p w14:paraId="22EC255D" w14:textId="54C8A8F3" w:rsidR="006F293F" w:rsidRDefault="006F293F" w:rsidP="005826EE">
      <w:pPr>
        <w:pStyle w:val="aff1"/>
        <w:numPr>
          <w:ilvl w:val="2"/>
          <w:numId w:val="7"/>
        </w:numPr>
        <w:spacing w:after="0" w:line="276" w:lineRule="auto"/>
        <w:ind w:left="0" w:firstLine="687"/>
      </w:pPr>
      <w:r w:rsidRPr="00426222">
        <w:t>Подкл</w:t>
      </w:r>
      <w:r>
        <w:t xml:space="preserve">ючить соединительные кабели к </w:t>
      </w:r>
      <w:r w:rsidR="00A838EF">
        <w:t>К-2600.К</w:t>
      </w:r>
      <w:r w:rsidRPr="000560C0">
        <w:t xml:space="preserve"> </w:t>
      </w:r>
      <w:r w:rsidRPr="00426222">
        <w:t>согласно сх</w:t>
      </w:r>
      <w:r>
        <w:t>еме электрической соединений, приведенной в приложении А.</w:t>
      </w:r>
    </w:p>
    <w:p w14:paraId="58621815" w14:textId="77777777" w:rsidR="006F293F" w:rsidRDefault="006F293F" w:rsidP="00521945">
      <w:pPr>
        <w:spacing w:after="0" w:line="276" w:lineRule="auto"/>
        <w:ind w:left="0" w:firstLine="709"/>
      </w:pPr>
      <w:r>
        <w:lastRenderedPageBreak/>
        <w:t>Внимание: перед подключением соединений кабельных убедиться в отсутствии на них напряжения переменного тока.</w:t>
      </w:r>
    </w:p>
    <w:p w14:paraId="08D004E8" w14:textId="04CC2F4F" w:rsidR="00EC7203" w:rsidRPr="006F293F" w:rsidRDefault="006F293F" w:rsidP="005826EE">
      <w:pPr>
        <w:pStyle w:val="2"/>
        <w:numPr>
          <w:ilvl w:val="1"/>
          <w:numId w:val="7"/>
        </w:numPr>
        <w:spacing w:after="0" w:line="360" w:lineRule="auto"/>
        <w:ind w:left="0" w:firstLine="709"/>
        <w:rPr>
          <w:b w:val="0"/>
        </w:rPr>
      </w:pPr>
      <w:bookmarkStart w:id="188" w:name="_Toc505587340"/>
      <w:r w:rsidRPr="006F293F">
        <w:rPr>
          <w:b w:val="0"/>
        </w:rPr>
        <w:t xml:space="preserve">Использование </w:t>
      </w:r>
      <w:r w:rsidR="00A838EF">
        <w:rPr>
          <w:b w:val="0"/>
        </w:rPr>
        <w:t>К-2600.К</w:t>
      </w:r>
      <w:bookmarkEnd w:id="188"/>
    </w:p>
    <w:p w14:paraId="2F58F340" w14:textId="286BE672" w:rsidR="00940389" w:rsidRDefault="00940389" w:rsidP="005826EE">
      <w:pPr>
        <w:pStyle w:val="6"/>
        <w:numPr>
          <w:ilvl w:val="2"/>
          <w:numId w:val="7"/>
        </w:numPr>
        <w:spacing w:before="0" w:after="0" w:line="360" w:lineRule="auto"/>
        <w:ind w:left="0" w:firstLine="720"/>
      </w:pPr>
      <w:r>
        <w:t xml:space="preserve">Подготовка </w:t>
      </w:r>
      <w:r w:rsidR="00A838EF">
        <w:t>К-2600.К</w:t>
      </w:r>
      <w:r>
        <w:t xml:space="preserve"> к использованию</w:t>
      </w:r>
    </w:p>
    <w:p w14:paraId="0278B638" w14:textId="77777777" w:rsidR="00940389" w:rsidRDefault="00940389" w:rsidP="005826EE">
      <w:pPr>
        <w:pStyle w:val="aff1"/>
        <w:numPr>
          <w:ilvl w:val="3"/>
          <w:numId w:val="7"/>
        </w:numPr>
        <w:tabs>
          <w:tab w:val="left" w:pos="1134"/>
          <w:tab w:val="left" w:pos="1418"/>
          <w:tab w:val="left" w:pos="1701"/>
        </w:tabs>
        <w:spacing w:after="0" w:line="276" w:lineRule="auto"/>
        <w:ind w:left="0" w:firstLine="709"/>
      </w:pPr>
      <w:r>
        <w:t>Подготовить изделие к использованию, выполнив следующие действия:</w:t>
      </w:r>
    </w:p>
    <w:p w14:paraId="6BF33F42" w14:textId="77777777" w:rsidR="00940389" w:rsidRDefault="00940389" w:rsidP="001B6727">
      <w:pPr>
        <w:pStyle w:val="5"/>
        <w:numPr>
          <w:ilvl w:val="0"/>
          <w:numId w:val="19"/>
        </w:numPr>
        <w:tabs>
          <w:tab w:val="left" w:pos="1134"/>
        </w:tabs>
        <w:ind w:left="0" w:firstLine="709"/>
      </w:pPr>
      <w:r w:rsidRPr="009064BD">
        <w:t>убедиться в подключении металлической связи корпуса и защитного заземления</w:t>
      </w:r>
      <w:r>
        <w:t>;</w:t>
      </w:r>
    </w:p>
    <w:p w14:paraId="6DCEBAAA" w14:textId="77777777" w:rsidR="00940389" w:rsidRDefault="00940389" w:rsidP="001B6727">
      <w:pPr>
        <w:pStyle w:val="5"/>
        <w:numPr>
          <w:ilvl w:val="0"/>
          <w:numId w:val="19"/>
        </w:numPr>
        <w:tabs>
          <w:tab w:val="left" w:pos="1134"/>
        </w:tabs>
        <w:ind w:left="0" w:firstLine="709"/>
      </w:pPr>
      <w:r w:rsidRPr="00426222">
        <w:t>произвести внешний осмотр изделия и убедиться в отсутствии внешних повреждений</w:t>
      </w:r>
      <w:r>
        <w:t>;</w:t>
      </w:r>
    </w:p>
    <w:p w14:paraId="2EDC0E0F" w14:textId="61360EFD" w:rsidR="00940389" w:rsidRPr="00940389" w:rsidRDefault="00940389" w:rsidP="001B6727">
      <w:pPr>
        <w:pStyle w:val="5"/>
        <w:numPr>
          <w:ilvl w:val="0"/>
          <w:numId w:val="19"/>
        </w:numPr>
        <w:tabs>
          <w:tab w:val="left" w:pos="1134"/>
        </w:tabs>
        <w:ind w:left="0" w:firstLine="709"/>
      </w:pPr>
      <w:r w:rsidRPr="00426222">
        <w:t>убедиться в подключении соединительных к</w:t>
      </w:r>
      <w:r>
        <w:t xml:space="preserve">абелей к </w:t>
      </w:r>
      <w:r w:rsidR="00A838EF">
        <w:t>К-</w:t>
      </w:r>
      <w:proofErr w:type="gramStart"/>
      <w:r w:rsidR="00A838EF">
        <w:t>2600.К</w:t>
      </w:r>
      <w:r>
        <w:t>.</w:t>
      </w:r>
      <w:proofErr w:type="gramEnd"/>
    </w:p>
    <w:p w14:paraId="4B142A7E" w14:textId="35C8F01A" w:rsidR="005D109E" w:rsidRDefault="005D109E" w:rsidP="005826EE">
      <w:pPr>
        <w:pStyle w:val="6"/>
        <w:numPr>
          <w:ilvl w:val="2"/>
          <w:numId w:val="7"/>
        </w:numPr>
        <w:spacing w:after="0" w:line="360" w:lineRule="auto"/>
        <w:ind w:left="0" w:firstLine="720"/>
      </w:pPr>
      <w:r>
        <w:t xml:space="preserve">Использование </w:t>
      </w:r>
      <w:r w:rsidR="00A838EF">
        <w:t>К-2600.К</w:t>
      </w:r>
      <w:r>
        <w:t>В</w:t>
      </w:r>
    </w:p>
    <w:p w14:paraId="5FAF03D4" w14:textId="1FA00628" w:rsidR="005D109E" w:rsidRDefault="005D109E" w:rsidP="005D109E">
      <w:pPr>
        <w:ind w:left="0" w:firstLine="709"/>
      </w:pPr>
      <w:r>
        <w:t xml:space="preserve">Требования к </w:t>
      </w:r>
      <w:r w:rsidR="00A838EF">
        <w:t>К-2600.К</w:t>
      </w:r>
      <w:r>
        <w:t xml:space="preserve">В соответствуют </w:t>
      </w:r>
      <w:r w:rsidR="00053929">
        <w:t xml:space="preserve">требованиям </w:t>
      </w:r>
      <w:r w:rsidR="00CC5760">
        <w:t xml:space="preserve">п.п.2.1, 2.2, </w:t>
      </w:r>
      <w:r>
        <w:t>2.3.</w:t>
      </w:r>
      <w:r w:rsidR="00CC5760">
        <w:t>1.</w:t>
      </w:r>
    </w:p>
    <w:p w14:paraId="5832D6F9" w14:textId="420B1878" w:rsidR="00F85FBB" w:rsidRDefault="00940389" w:rsidP="0043102E">
      <w:pPr>
        <w:pStyle w:val="6"/>
        <w:numPr>
          <w:ilvl w:val="2"/>
          <w:numId w:val="7"/>
        </w:numPr>
        <w:spacing w:before="240" w:after="0" w:line="360" w:lineRule="auto"/>
        <w:ind w:left="0" w:firstLine="720"/>
      </w:pPr>
      <w:r>
        <w:t xml:space="preserve">Использование </w:t>
      </w:r>
      <w:r w:rsidR="00A838EF">
        <w:t>К-2600.К</w:t>
      </w:r>
      <w:r>
        <w:t xml:space="preserve"> по назначению</w:t>
      </w:r>
    </w:p>
    <w:p w14:paraId="316DEB12" w14:textId="77777777" w:rsidR="00940389" w:rsidRPr="00940389" w:rsidRDefault="00940389" w:rsidP="005C5573">
      <w:pPr>
        <w:pStyle w:val="aff1"/>
        <w:numPr>
          <w:ilvl w:val="3"/>
          <w:numId w:val="7"/>
        </w:numPr>
        <w:tabs>
          <w:tab w:val="left" w:pos="1701"/>
        </w:tabs>
        <w:spacing w:after="0" w:line="360" w:lineRule="auto"/>
        <w:ind w:left="0" w:firstLine="709"/>
      </w:pPr>
      <w:r>
        <w:t>Общие указания</w:t>
      </w:r>
    </w:p>
    <w:p w14:paraId="60DFD87F" w14:textId="09EF408B" w:rsidR="0018551E" w:rsidRPr="0018551E" w:rsidRDefault="0018551E" w:rsidP="00F37E2F">
      <w:pPr>
        <w:pStyle w:val="11110"/>
        <w:numPr>
          <w:ilvl w:val="0"/>
          <w:numId w:val="0"/>
        </w:numPr>
        <w:spacing w:before="0" w:after="60" w:line="276" w:lineRule="auto"/>
        <w:ind w:firstLine="709"/>
      </w:pPr>
      <w:r>
        <w:t xml:space="preserve">Работа </w:t>
      </w:r>
      <w:r w:rsidR="00A838EF">
        <w:t>К-2600.К</w:t>
      </w:r>
      <w:r w:rsidRPr="0018551E">
        <w:t xml:space="preserve"> осуществляется совместно с контроллером </w:t>
      </w:r>
      <w:r>
        <w:t>параллельной работы КАСКАД-М</w:t>
      </w:r>
      <w:r w:rsidR="00053929">
        <w:t xml:space="preserve"> и выносным пультом управления </w:t>
      </w:r>
      <w:r w:rsidR="00A838EF">
        <w:t>К-</w:t>
      </w:r>
      <w:proofErr w:type="gramStart"/>
      <w:r w:rsidR="00A838EF">
        <w:t>2600.К</w:t>
      </w:r>
      <w:r w:rsidR="00053929">
        <w:t>В</w:t>
      </w:r>
      <w:r w:rsidRPr="0018551E">
        <w:t>.</w:t>
      </w:r>
      <w:proofErr w:type="gramEnd"/>
    </w:p>
    <w:p w14:paraId="06815A81" w14:textId="77777777" w:rsidR="0018551E" w:rsidRDefault="0018551E" w:rsidP="00F37E2F">
      <w:pPr>
        <w:pStyle w:val="aff1"/>
        <w:spacing w:after="60" w:line="276" w:lineRule="auto"/>
        <w:ind w:left="0" w:firstLine="709"/>
        <w:rPr>
          <w:szCs w:val="28"/>
        </w:rPr>
      </w:pPr>
      <w:r w:rsidRPr="0018551E">
        <w:rPr>
          <w:szCs w:val="28"/>
        </w:rPr>
        <w:t xml:space="preserve">В штатном режиме рекомендуется использовать автоматический </w:t>
      </w:r>
      <w:r w:rsidR="00DB7F18">
        <w:rPr>
          <w:szCs w:val="28"/>
        </w:rPr>
        <w:t xml:space="preserve">либо автоматизированный </w:t>
      </w:r>
      <w:r w:rsidRPr="0018551E">
        <w:rPr>
          <w:szCs w:val="28"/>
        </w:rPr>
        <w:t>способ подключения ДГУ</w:t>
      </w:r>
      <w:r w:rsidR="00521945">
        <w:rPr>
          <w:szCs w:val="28"/>
        </w:rPr>
        <w:t>.</w:t>
      </w:r>
      <w:r w:rsidRPr="0018551E">
        <w:rPr>
          <w:szCs w:val="28"/>
        </w:rPr>
        <w:t xml:space="preserve"> Ручной режим подключения ДГУ к потребителям рекомендуется использовать при </w:t>
      </w:r>
      <w:r w:rsidR="00521945">
        <w:rPr>
          <w:szCs w:val="28"/>
        </w:rPr>
        <w:t xml:space="preserve">отсутствии возможности </w:t>
      </w:r>
      <w:r w:rsidR="00F71B11">
        <w:rPr>
          <w:szCs w:val="28"/>
        </w:rPr>
        <w:t xml:space="preserve">осуществления </w:t>
      </w:r>
      <w:r w:rsidR="00DB7F18">
        <w:rPr>
          <w:szCs w:val="28"/>
        </w:rPr>
        <w:t>автоматическ</w:t>
      </w:r>
      <w:r w:rsidR="00F71B11">
        <w:rPr>
          <w:szCs w:val="28"/>
        </w:rPr>
        <w:t>ой</w:t>
      </w:r>
      <w:r w:rsidR="00DB7F18">
        <w:rPr>
          <w:szCs w:val="28"/>
        </w:rPr>
        <w:t xml:space="preserve"> синхронизаци</w:t>
      </w:r>
      <w:r w:rsidR="00F71B11">
        <w:rPr>
          <w:szCs w:val="28"/>
        </w:rPr>
        <w:t>и</w:t>
      </w:r>
      <w:r>
        <w:rPr>
          <w:szCs w:val="28"/>
        </w:rPr>
        <w:t>.</w:t>
      </w:r>
    </w:p>
    <w:p w14:paraId="2B79BC97" w14:textId="07C4349A" w:rsidR="00F85FBB" w:rsidRDefault="0018551E" w:rsidP="00F37E2F">
      <w:pPr>
        <w:spacing w:after="60" w:line="276" w:lineRule="auto"/>
        <w:ind w:left="0" w:firstLine="709"/>
      </w:pPr>
      <w:r>
        <w:t xml:space="preserve">При включении </w:t>
      </w:r>
      <w:r w:rsidR="00A838EF">
        <w:t>К-2600.К</w:t>
      </w:r>
      <w:r>
        <w:t xml:space="preserve"> на индикаторной панели высвечивается основное </w:t>
      </w:r>
      <w:r w:rsidR="0059228A">
        <w:t>окно</w:t>
      </w:r>
      <w:r w:rsidR="00471C88">
        <w:t xml:space="preserve"> (окно инициализации)</w:t>
      </w:r>
      <w:r w:rsidR="00F85FBB">
        <w:t>.</w:t>
      </w:r>
    </w:p>
    <w:p w14:paraId="0D22BDDB" w14:textId="77777777" w:rsidR="008C5E1E" w:rsidRDefault="008C5E1E" w:rsidP="00F37E2F">
      <w:pPr>
        <w:spacing w:after="60" w:line="276" w:lineRule="auto"/>
        <w:ind w:left="0" w:firstLine="709"/>
      </w:pPr>
    </w:p>
    <w:p w14:paraId="7844A965" w14:textId="18F39257" w:rsidR="00F85FBB" w:rsidRDefault="0059228A" w:rsidP="005C5573">
      <w:pPr>
        <w:pStyle w:val="4"/>
        <w:numPr>
          <w:ilvl w:val="3"/>
          <w:numId w:val="7"/>
        </w:numPr>
        <w:tabs>
          <w:tab w:val="clear" w:pos="2127"/>
          <w:tab w:val="left" w:pos="1701"/>
        </w:tabs>
        <w:spacing w:after="0" w:line="360" w:lineRule="auto"/>
        <w:ind w:left="0" w:firstLine="709"/>
      </w:pPr>
      <w:r>
        <w:t xml:space="preserve">Работа </w:t>
      </w:r>
      <w:r w:rsidR="00A838EF">
        <w:t>К-2600.К</w:t>
      </w:r>
      <w:r>
        <w:t xml:space="preserve"> </w:t>
      </w:r>
      <w:r w:rsidR="0018551E">
        <w:t>в режиме «АВТО»</w:t>
      </w:r>
    </w:p>
    <w:p w14:paraId="7D237EE6" w14:textId="21E32FBD" w:rsidR="0018551E" w:rsidRPr="0018551E" w:rsidRDefault="0018551E" w:rsidP="00F37E2F">
      <w:pPr>
        <w:pStyle w:val="11110"/>
        <w:numPr>
          <w:ilvl w:val="0"/>
          <w:numId w:val="0"/>
        </w:numPr>
        <w:spacing w:before="0" w:after="60" w:line="276" w:lineRule="auto"/>
        <w:ind w:firstLine="709"/>
      </w:pPr>
      <w:r w:rsidRPr="0018551E">
        <w:t>Для включения авто</w:t>
      </w:r>
      <w:r>
        <w:t xml:space="preserve">матического режима работы </w:t>
      </w:r>
      <w:r w:rsidR="00A838EF">
        <w:t>К-2600.К</w:t>
      </w:r>
      <w:r w:rsidRPr="0018551E">
        <w:t xml:space="preserve"> необходимо выполнить следующие действия:</w:t>
      </w:r>
    </w:p>
    <w:p w14:paraId="55C83D75" w14:textId="3EDDFA15" w:rsidR="00957FA2" w:rsidRDefault="0018551E" w:rsidP="00F37E2F">
      <w:pPr>
        <w:pStyle w:val="11110"/>
        <w:numPr>
          <w:ilvl w:val="3"/>
          <w:numId w:val="20"/>
        </w:numPr>
        <w:tabs>
          <w:tab w:val="left" w:pos="1134"/>
        </w:tabs>
        <w:spacing w:before="0" w:after="60" w:line="276" w:lineRule="auto"/>
        <w:ind w:left="0" w:firstLine="709"/>
      </w:pPr>
      <w:r w:rsidRPr="0018551E">
        <w:t>убедиться, что кнопка «</w:t>
      </w:r>
      <w:r w:rsidRPr="0018551E">
        <w:rPr>
          <w:lang w:val="en-US"/>
        </w:rPr>
        <w:t>S</w:t>
      </w:r>
      <w:r w:rsidR="00683536">
        <w:t>1</w:t>
      </w:r>
      <w:r w:rsidRPr="0018551E">
        <w:t xml:space="preserve">» автоматической синхронизации ДГУ </w:t>
      </w:r>
      <w:r>
        <w:t>на</w:t>
      </w:r>
      <w:r w:rsidR="008E50D2">
        <w:t xml:space="preserve"> КАСКАД</w:t>
      </w:r>
      <w:r>
        <w:t xml:space="preserve"> </w:t>
      </w:r>
      <w:r w:rsidRPr="0018551E">
        <w:t>находится в исходном положении</w:t>
      </w:r>
      <w:r w:rsidR="008A3F16">
        <w:t xml:space="preserve"> </w:t>
      </w:r>
      <w:r w:rsidR="00F71B11">
        <w:t>«В</w:t>
      </w:r>
      <w:r w:rsidR="00683536">
        <w:t>ы</w:t>
      </w:r>
      <w:r w:rsidR="008A3F16">
        <w:t>ключено</w:t>
      </w:r>
      <w:r w:rsidR="00F71B11">
        <w:t>»</w:t>
      </w:r>
      <w:r w:rsidRPr="0018551E">
        <w:t>;</w:t>
      </w:r>
    </w:p>
    <w:p w14:paraId="7DEA8DBD" w14:textId="7DB58D4E" w:rsidR="00957FA2" w:rsidRDefault="00957FA2" w:rsidP="00F37E2F">
      <w:pPr>
        <w:pStyle w:val="11110"/>
        <w:numPr>
          <w:ilvl w:val="3"/>
          <w:numId w:val="20"/>
        </w:numPr>
        <w:tabs>
          <w:tab w:val="left" w:pos="1134"/>
        </w:tabs>
        <w:spacing w:before="0" w:after="60" w:line="276" w:lineRule="auto"/>
        <w:ind w:left="0" w:firstLine="709"/>
      </w:pPr>
      <w:r w:rsidRPr="00957FA2">
        <w:t xml:space="preserve">на индикаторной панели </w:t>
      </w:r>
      <w:r w:rsidR="00CC5760">
        <w:t>(рисунок 3</w:t>
      </w:r>
      <w:r w:rsidR="00471C88">
        <w:t xml:space="preserve">, поз.1) в окне </w:t>
      </w:r>
      <w:r w:rsidR="00EC1760">
        <w:t xml:space="preserve">с </w:t>
      </w:r>
      <w:r w:rsidR="009D577B">
        <w:t xml:space="preserve">условным </w:t>
      </w:r>
      <w:r w:rsidR="00EC1760">
        <w:t>порядковым</w:t>
      </w:r>
      <w:r w:rsidR="00016C92">
        <w:t xml:space="preserve"> номером «3» согласно таблице 3</w:t>
      </w:r>
      <w:r w:rsidR="00471C88">
        <w:t xml:space="preserve"> в пункте «ОЧЕРЕДНОСТЬ»</w:t>
      </w:r>
      <w:r w:rsidRPr="00957FA2">
        <w:t xml:space="preserve"> задать очередность запуска ДГУ</w:t>
      </w:r>
      <w:r w:rsidR="001D3E7B">
        <w:t xml:space="preserve"> в соответствии с п.1.4.5.7</w:t>
      </w:r>
      <w:r w:rsidRPr="00957FA2">
        <w:t xml:space="preserve">; </w:t>
      </w:r>
    </w:p>
    <w:p w14:paraId="2A4C7C81" w14:textId="485361E4" w:rsidR="00957FA2" w:rsidRPr="00957FA2" w:rsidRDefault="00957FA2" w:rsidP="00F37E2F">
      <w:pPr>
        <w:pStyle w:val="11110"/>
        <w:numPr>
          <w:ilvl w:val="3"/>
          <w:numId w:val="20"/>
        </w:numPr>
        <w:tabs>
          <w:tab w:val="left" w:pos="1134"/>
        </w:tabs>
        <w:spacing w:before="0" w:after="60" w:line="276" w:lineRule="auto"/>
        <w:ind w:left="0" w:firstLine="709"/>
      </w:pPr>
      <w:r w:rsidRPr="00957FA2">
        <w:t xml:space="preserve">убедиться, что на индикаторной панели </w:t>
      </w:r>
      <w:r w:rsidR="00CC5760">
        <w:t>(рисунок 3</w:t>
      </w:r>
      <w:r w:rsidRPr="00957FA2">
        <w:t xml:space="preserve">, поз.1) </w:t>
      </w:r>
      <w:r w:rsidR="00232BDE">
        <w:t>в пункте «ОЧЕРЕДНОСТЬ»</w:t>
      </w:r>
      <w:r w:rsidRPr="00957FA2">
        <w:t xml:space="preserve"> отображается заданная очередность;</w:t>
      </w:r>
    </w:p>
    <w:p w14:paraId="5351299E" w14:textId="75DC064A" w:rsidR="0018551E" w:rsidRPr="0018551E" w:rsidRDefault="0018551E" w:rsidP="00F37E2F">
      <w:pPr>
        <w:pStyle w:val="11110"/>
        <w:numPr>
          <w:ilvl w:val="3"/>
          <w:numId w:val="20"/>
        </w:numPr>
        <w:tabs>
          <w:tab w:val="left" w:pos="1134"/>
        </w:tabs>
        <w:spacing w:before="0" w:after="120" w:line="276" w:lineRule="auto"/>
        <w:ind w:left="0" w:firstLine="709"/>
      </w:pPr>
      <w:r w:rsidRPr="0018551E">
        <w:lastRenderedPageBreak/>
        <w:t xml:space="preserve">на контроллере </w:t>
      </w:r>
      <w:r w:rsidR="00A838EF">
        <w:t>К-2600.К</w:t>
      </w:r>
      <w:r w:rsidRPr="0018551E">
        <w:t xml:space="preserve"> нажать кнопку «АВТ. ЗАПУСК»</w:t>
      </w:r>
      <w:r w:rsidR="00CC5760">
        <w:t xml:space="preserve"> (рисунок 3</w:t>
      </w:r>
      <w:r w:rsidR="00316BDA">
        <w:t>, поз.</w:t>
      </w:r>
      <w:r w:rsidR="00110C04">
        <w:t>18</w:t>
      </w:r>
      <w:r w:rsidR="00316BDA">
        <w:t>)</w:t>
      </w:r>
      <w:r w:rsidRPr="0018551E">
        <w:t>;</w:t>
      </w:r>
    </w:p>
    <w:p w14:paraId="6BB67A8C" w14:textId="78EAE003" w:rsidR="0018551E" w:rsidRPr="0018551E" w:rsidRDefault="0018551E" w:rsidP="00F37E2F">
      <w:pPr>
        <w:pStyle w:val="11110"/>
        <w:numPr>
          <w:ilvl w:val="3"/>
          <w:numId w:val="20"/>
        </w:numPr>
        <w:tabs>
          <w:tab w:val="left" w:pos="1134"/>
        </w:tabs>
        <w:spacing w:before="0" w:after="120" w:line="276" w:lineRule="auto"/>
        <w:ind w:left="0" w:firstLine="709"/>
      </w:pPr>
      <w:r w:rsidRPr="0018551E">
        <w:t xml:space="preserve">убедиться в том, что на </w:t>
      </w:r>
      <w:r w:rsidR="00A838EF">
        <w:t>К-2600.К</w:t>
      </w:r>
      <w:r w:rsidRPr="0018551E">
        <w:t xml:space="preserve"> в</w:t>
      </w:r>
      <w:r w:rsidR="00A91D12">
        <w:t xml:space="preserve">ысвечивается световое табло                         </w:t>
      </w:r>
      <w:proofErr w:type="gramStart"/>
      <w:r w:rsidR="00A91D12">
        <w:t xml:space="preserve">   «</w:t>
      </w:r>
      <w:proofErr w:type="gramEnd"/>
      <w:r w:rsidR="00316BDA">
        <w:t xml:space="preserve">А </w:t>
      </w:r>
      <w:r w:rsidRPr="0018551E">
        <w:t>ЗАП.</w:t>
      </w:r>
      <w:r w:rsidR="00675BE5">
        <w:t xml:space="preserve"> </w:t>
      </w:r>
      <w:r w:rsidRPr="0018551E">
        <w:t>ВКЛ»</w:t>
      </w:r>
      <w:r w:rsidR="00CC5760">
        <w:t xml:space="preserve"> (рисунок 3</w:t>
      </w:r>
      <w:r w:rsidR="009D2BC1">
        <w:t>, поз.9</w:t>
      </w:r>
      <w:r w:rsidR="00316BDA">
        <w:t>)</w:t>
      </w:r>
      <w:r w:rsidRPr="0018551E">
        <w:t>;</w:t>
      </w:r>
    </w:p>
    <w:p w14:paraId="52883921" w14:textId="2FCE7C9D" w:rsidR="0018551E" w:rsidRPr="0018551E" w:rsidRDefault="0018551E" w:rsidP="00F37E2F">
      <w:pPr>
        <w:pStyle w:val="11110"/>
        <w:numPr>
          <w:ilvl w:val="3"/>
          <w:numId w:val="20"/>
        </w:numPr>
        <w:tabs>
          <w:tab w:val="left" w:pos="1134"/>
        </w:tabs>
        <w:spacing w:before="0" w:after="120" w:line="276" w:lineRule="auto"/>
        <w:ind w:left="0" w:firstLine="709"/>
      </w:pPr>
      <w:r w:rsidRPr="0018551E">
        <w:t>после запуска двигатель выходит на обороты холостого хода и прогревается до температуры прогрева</w:t>
      </w:r>
      <w:r w:rsidR="00705347">
        <w:t>. При этом убедиться в высвечивании окна з</w:t>
      </w:r>
      <w:r w:rsidR="00CF221D">
        <w:t>апуска двигателя ДГУ (рисуно</w:t>
      </w:r>
      <w:r w:rsidR="00E77DDF">
        <w:t>к 20</w:t>
      </w:r>
      <w:r w:rsidR="00705347">
        <w:t>)</w:t>
      </w:r>
      <w:r w:rsidRPr="0018551E">
        <w:t>;</w:t>
      </w:r>
    </w:p>
    <w:p w14:paraId="4F0492F6" w14:textId="4200F0C7" w:rsidR="0018551E" w:rsidRPr="0018551E" w:rsidRDefault="0018551E" w:rsidP="00F37E2F">
      <w:pPr>
        <w:pStyle w:val="11110"/>
        <w:numPr>
          <w:ilvl w:val="3"/>
          <w:numId w:val="20"/>
        </w:numPr>
        <w:tabs>
          <w:tab w:val="left" w:pos="1134"/>
        </w:tabs>
        <w:spacing w:before="0" w:after="120" w:line="276" w:lineRule="auto"/>
        <w:ind w:left="0" w:firstLine="709"/>
      </w:pPr>
      <w:r w:rsidRPr="0018551E">
        <w:t xml:space="preserve">при достижении </w:t>
      </w:r>
      <w:r w:rsidR="00675BE5">
        <w:t>двигателем температуры прогрева</w:t>
      </w:r>
      <w:r w:rsidRPr="0018551E">
        <w:t xml:space="preserve"> осуществляется выход двигателя на рабочие обороты;</w:t>
      </w:r>
    </w:p>
    <w:p w14:paraId="7D86B763" w14:textId="0E579A25" w:rsidR="0018551E" w:rsidRPr="0018551E" w:rsidRDefault="0018551E" w:rsidP="00F37E2F">
      <w:pPr>
        <w:pStyle w:val="11110"/>
        <w:numPr>
          <w:ilvl w:val="3"/>
          <w:numId w:val="20"/>
        </w:numPr>
        <w:tabs>
          <w:tab w:val="left" w:pos="1134"/>
        </w:tabs>
        <w:spacing w:before="0" w:after="120" w:line="276" w:lineRule="auto"/>
        <w:ind w:left="0" w:firstLine="709"/>
      </w:pPr>
      <w:r w:rsidRPr="0018551E">
        <w:t>после вых</w:t>
      </w:r>
      <w:r w:rsidR="00675BE5">
        <w:t>ода двигателя на режим оборотов</w:t>
      </w:r>
      <w:r w:rsidRPr="0018551E">
        <w:t xml:space="preserve"> осуществляется автоматическая синхронизация ДГУ с общими шинами</w:t>
      </w:r>
      <w:r w:rsidR="008E50D2">
        <w:t xml:space="preserve"> посредством КАСКАД</w:t>
      </w:r>
      <w:r w:rsidR="00AF6AFC">
        <w:t>.</w:t>
      </w:r>
      <w:r w:rsidR="00752725">
        <w:t xml:space="preserve"> При этом убедиться в высвечивании окна подключения нагрузки к ДГУ </w:t>
      </w:r>
      <w:r w:rsidR="0069208E">
        <w:t xml:space="preserve">(рисунок </w:t>
      </w:r>
      <w:r w:rsidR="003577D4">
        <w:t>15</w:t>
      </w:r>
      <w:r w:rsidR="0069208E">
        <w:t>)</w:t>
      </w:r>
      <w:r w:rsidRPr="0018551E">
        <w:t>;</w:t>
      </w:r>
    </w:p>
    <w:p w14:paraId="343650DE" w14:textId="7717FD64" w:rsidR="0018551E" w:rsidRDefault="0018551E" w:rsidP="00F37E2F">
      <w:pPr>
        <w:pStyle w:val="11110"/>
        <w:numPr>
          <w:ilvl w:val="3"/>
          <w:numId w:val="20"/>
        </w:numPr>
        <w:tabs>
          <w:tab w:val="left" w:pos="1134"/>
        </w:tabs>
        <w:spacing w:before="0" w:after="120" w:line="276" w:lineRule="auto"/>
        <w:ind w:left="0" w:firstLine="709"/>
      </w:pPr>
      <w:r w:rsidRPr="0018551E">
        <w:t>убедиться в высвечивании световых табло «ДГУ НОРМА»</w:t>
      </w:r>
      <w:r w:rsidR="00CC5760">
        <w:t xml:space="preserve"> (рисунок 3</w:t>
      </w:r>
      <w:r w:rsidR="005409F8">
        <w:t>, поз</w:t>
      </w:r>
      <w:r w:rsidR="009D2BC1">
        <w:t>.3</w:t>
      </w:r>
      <w:r w:rsidR="005409F8">
        <w:t>)</w:t>
      </w:r>
      <w:r w:rsidRPr="0018551E">
        <w:t>, «ДГУ НА ШИНАХ»</w:t>
      </w:r>
      <w:r w:rsidR="00CC5760">
        <w:t xml:space="preserve"> (рисунок 3</w:t>
      </w:r>
      <w:r w:rsidR="009D2BC1">
        <w:t>, поз.2</w:t>
      </w:r>
      <w:r w:rsidR="005409F8">
        <w:t>)</w:t>
      </w:r>
      <w:r w:rsidR="0069208E">
        <w:t>, а также в отсутствии высвечивания окон з</w:t>
      </w:r>
      <w:r w:rsidR="00E77DDF">
        <w:t>апуска двигателя ДГУ (рисунок 20</w:t>
      </w:r>
      <w:r w:rsidR="0069208E">
        <w:t xml:space="preserve">) и подключения нагрузки к ДГУ </w:t>
      </w:r>
      <w:r w:rsidR="00F37E2F">
        <w:t xml:space="preserve">                       </w:t>
      </w:r>
      <w:r w:rsidR="003577D4">
        <w:t>(рисунок 15</w:t>
      </w:r>
      <w:r w:rsidR="0069208E">
        <w:t>)</w:t>
      </w:r>
      <w:r w:rsidR="007D7D1B">
        <w:t>;</w:t>
      </w:r>
    </w:p>
    <w:p w14:paraId="786BA0A4" w14:textId="0C91A22E" w:rsidR="007D7D1B" w:rsidRDefault="007D7D1B" w:rsidP="00F37E2F">
      <w:pPr>
        <w:pStyle w:val="11110"/>
        <w:numPr>
          <w:ilvl w:val="3"/>
          <w:numId w:val="20"/>
        </w:numPr>
        <w:tabs>
          <w:tab w:val="left" w:pos="1134"/>
        </w:tabs>
        <w:spacing w:before="0" w:after="120" w:line="276" w:lineRule="auto"/>
        <w:ind w:left="0" w:firstLine="709"/>
      </w:pPr>
      <w:r w:rsidRPr="00F37E2F">
        <w:t>убедиться в высвечивании в окне с условным порядковым номером «4</w:t>
      </w:r>
      <w:r w:rsidR="00A000EB">
        <w:t>»</w:t>
      </w:r>
      <w:r w:rsidR="00016C92">
        <w:t xml:space="preserve"> согласно таблице 3</w:t>
      </w:r>
      <w:r w:rsidR="00106AB1">
        <w:t xml:space="preserve"> </w:t>
      </w:r>
      <w:r w:rsidR="00F37E2F">
        <w:t>надписи «ДГУ НА ШИНАХ»</w:t>
      </w:r>
      <w:r w:rsidRPr="00F37E2F">
        <w:t>.</w:t>
      </w:r>
    </w:p>
    <w:p w14:paraId="4C11004B" w14:textId="77777777" w:rsidR="008C5E1E" w:rsidRPr="00F37E2F" w:rsidRDefault="008C5E1E" w:rsidP="008C5E1E">
      <w:pPr>
        <w:pStyle w:val="11110"/>
        <w:numPr>
          <w:ilvl w:val="0"/>
          <w:numId w:val="0"/>
        </w:numPr>
        <w:tabs>
          <w:tab w:val="left" w:pos="1134"/>
        </w:tabs>
        <w:spacing w:before="0" w:after="120" w:line="276" w:lineRule="auto"/>
        <w:ind w:left="709"/>
      </w:pPr>
    </w:p>
    <w:p w14:paraId="22C930E3" w14:textId="63C2EDFE" w:rsidR="0018551E" w:rsidRDefault="0018551E" w:rsidP="00F37E2F">
      <w:pPr>
        <w:pStyle w:val="4"/>
        <w:numPr>
          <w:ilvl w:val="3"/>
          <w:numId w:val="7"/>
        </w:numPr>
        <w:tabs>
          <w:tab w:val="left" w:pos="1701"/>
        </w:tabs>
        <w:spacing w:after="0" w:line="360" w:lineRule="auto"/>
        <w:ind w:left="0" w:firstLine="709"/>
      </w:pPr>
      <w:r>
        <w:t xml:space="preserve">Работа </w:t>
      </w:r>
      <w:r w:rsidR="00A838EF">
        <w:t>К-2600.К</w:t>
      </w:r>
      <w:r>
        <w:t xml:space="preserve"> в </w:t>
      </w:r>
      <w:r w:rsidR="00F71B11">
        <w:t>автоматизированном режиме</w:t>
      </w:r>
      <w:r>
        <w:t xml:space="preserve"> управления</w:t>
      </w:r>
    </w:p>
    <w:p w14:paraId="1B653EF2" w14:textId="1C9BD256" w:rsidR="0018551E" w:rsidRPr="0018551E" w:rsidRDefault="0018551E" w:rsidP="00F37E2F">
      <w:pPr>
        <w:pStyle w:val="11110"/>
        <w:numPr>
          <w:ilvl w:val="0"/>
          <w:numId w:val="0"/>
        </w:numPr>
        <w:spacing w:before="0" w:after="60" w:line="276" w:lineRule="auto"/>
        <w:ind w:firstLine="709"/>
      </w:pPr>
      <w:r w:rsidRPr="0018551E">
        <w:t>Для вк</w:t>
      </w:r>
      <w:r>
        <w:t xml:space="preserve">лючения </w:t>
      </w:r>
      <w:r w:rsidR="009A6FD4">
        <w:t>автоматизированного</w:t>
      </w:r>
      <w:r>
        <w:t xml:space="preserve"> режима </w:t>
      </w:r>
      <w:r w:rsidR="009A6FD4">
        <w:t>управления</w:t>
      </w:r>
      <w:r>
        <w:t xml:space="preserve"> </w:t>
      </w:r>
      <w:r w:rsidR="00A838EF">
        <w:t>К-2600.К</w:t>
      </w:r>
      <w:r w:rsidRPr="0018551E">
        <w:t xml:space="preserve"> необходимо выполнить следующие действия:</w:t>
      </w:r>
    </w:p>
    <w:p w14:paraId="162C9286" w14:textId="10205B6B" w:rsidR="00C25C8B" w:rsidRDefault="00C25C8B" w:rsidP="00F37E2F">
      <w:pPr>
        <w:pStyle w:val="11110"/>
        <w:numPr>
          <w:ilvl w:val="3"/>
          <w:numId w:val="21"/>
        </w:numPr>
        <w:tabs>
          <w:tab w:val="clear" w:pos="1843"/>
          <w:tab w:val="left" w:pos="1134"/>
          <w:tab w:val="left" w:pos="1418"/>
        </w:tabs>
        <w:spacing w:before="0" w:after="60" w:line="276" w:lineRule="auto"/>
        <w:ind w:left="0" w:firstLine="709"/>
      </w:pPr>
      <w:r w:rsidRPr="0018551E">
        <w:t>убедиться, что кнопка «</w:t>
      </w:r>
      <w:r w:rsidRPr="0018551E">
        <w:rPr>
          <w:lang w:val="en-US"/>
        </w:rPr>
        <w:t>S</w:t>
      </w:r>
      <w:r w:rsidR="00683536">
        <w:t>1</w:t>
      </w:r>
      <w:r w:rsidRPr="0018551E">
        <w:t xml:space="preserve">» автоматической синхронизации ДГУ </w:t>
      </w:r>
      <w:r>
        <w:t xml:space="preserve">на КАСКАД </w:t>
      </w:r>
      <w:r w:rsidRPr="0018551E">
        <w:t>находится в исходном положении</w:t>
      </w:r>
      <w:r>
        <w:t xml:space="preserve"> «В</w:t>
      </w:r>
      <w:r w:rsidR="00683536">
        <w:t>ы</w:t>
      </w:r>
      <w:r>
        <w:t>ключено»;</w:t>
      </w:r>
    </w:p>
    <w:p w14:paraId="46FDD288" w14:textId="58FE832E" w:rsidR="0018551E" w:rsidRPr="0018551E" w:rsidRDefault="0018551E" w:rsidP="00F37E2F">
      <w:pPr>
        <w:pStyle w:val="11110"/>
        <w:numPr>
          <w:ilvl w:val="3"/>
          <w:numId w:val="21"/>
        </w:numPr>
        <w:tabs>
          <w:tab w:val="clear" w:pos="1843"/>
          <w:tab w:val="left" w:pos="1134"/>
          <w:tab w:val="left" w:pos="1418"/>
        </w:tabs>
        <w:spacing w:before="0" w:after="60" w:line="276" w:lineRule="auto"/>
        <w:ind w:left="0" w:firstLine="709"/>
      </w:pPr>
      <w:r w:rsidRPr="0018551E">
        <w:t xml:space="preserve">на контроллере </w:t>
      </w:r>
      <w:r w:rsidR="00A838EF">
        <w:t>К-2600.К</w:t>
      </w:r>
      <w:r w:rsidRPr="0018551E">
        <w:t xml:space="preserve"> нажать кнопку «ПУСК»</w:t>
      </w:r>
      <w:r w:rsidR="00CC5760">
        <w:t xml:space="preserve"> (рисунок 3</w:t>
      </w:r>
      <w:r w:rsidR="005409F8">
        <w:t>, поз.12)</w:t>
      </w:r>
      <w:r w:rsidR="0069208E">
        <w:t xml:space="preserve">. </w:t>
      </w:r>
      <w:r w:rsidR="00752725">
        <w:t xml:space="preserve">При этом убедиться в высвечивании окна запуска двигателя ДГУ </w:t>
      </w:r>
      <w:r w:rsidR="0069208E">
        <w:t>(рисун</w:t>
      </w:r>
      <w:r w:rsidR="00984100">
        <w:t>ок 20</w:t>
      </w:r>
      <w:r w:rsidR="0069208E">
        <w:t>)</w:t>
      </w:r>
      <w:r w:rsidRPr="0018551E">
        <w:t>;</w:t>
      </w:r>
    </w:p>
    <w:p w14:paraId="1282798F" w14:textId="5D11DD5B" w:rsidR="0018551E" w:rsidRPr="0018551E" w:rsidRDefault="0018551E" w:rsidP="00F37E2F">
      <w:pPr>
        <w:pStyle w:val="11110"/>
        <w:numPr>
          <w:ilvl w:val="3"/>
          <w:numId w:val="21"/>
        </w:numPr>
        <w:tabs>
          <w:tab w:val="clear" w:pos="1843"/>
          <w:tab w:val="left" w:pos="1134"/>
          <w:tab w:val="left" w:pos="1418"/>
        </w:tabs>
        <w:spacing w:before="0" w:after="60" w:line="276" w:lineRule="auto"/>
        <w:ind w:left="0" w:firstLine="709"/>
      </w:pPr>
      <w:r w:rsidRPr="0018551E">
        <w:t xml:space="preserve">на контроллере </w:t>
      </w:r>
      <w:r w:rsidR="00A838EF">
        <w:t>К-2600.К</w:t>
      </w:r>
      <w:r w:rsidRPr="0018551E">
        <w:t xml:space="preserve"> нажать кнопку «НАГР»</w:t>
      </w:r>
      <w:r w:rsidR="00CC5760">
        <w:t xml:space="preserve"> (рисунок 3</w:t>
      </w:r>
      <w:r w:rsidR="005409F8">
        <w:t>, поз.14)</w:t>
      </w:r>
      <w:r w:rsidR="0069208E">
        <w:t xml:space="preserve">. </w:t>
      </w:r>
      <w:r w:rsidR="00752725">
        <w:t xml:space="preserve">При этом убедиться в высвечивании окна подключения нагрузки к ДГУ </w:t>
      </w:r>
      <w:r w:rsidR="003577D4">
        <w:t>(рисунок 15</w:t>
      </w:r>
      <w:r w:rsidR="0069208E">
        <w:t>)</w:t>
      </w:r>
      <w:r w:rsidRPr="0018551E">
        <w:t>;</w:t>
      </w:r>
    </w:p>
    <w:p w14:paraId="327E27BC" w14:textId="7720A558" w:rsidR="0018551E" w:rsidRPr="0018551E" w:rsidRDefault="0018551E" w:rsidP="00F37E2F">
      <w:pPr>
        <w:pStyle w:val="11110"/>
        <w:numPr>
          <w:ilvl w:val="3"/>
          <w:numId w:val="21"/>
        </w:numPr>
        <w:tabs>
          <w:tab w:val="clear" w:pos="1843"/>
          <w:tab w:val="left" w:pos="1134"/>
          <w:tab w:val="left" w:pos="1418"/>
        </w:tabs>
        <w:spacing w:before="0" w:after="60" w:line="276" w:lineRule="auto"/>
        <w:ind w:left="0" w:firstLine="709"/>
      </w:pPr>
      <w:r w:rsidRPr="0018551E">
        <w:t>после запуска двигатель выходит на обороты холостого хода и прогревается до температуры прогрева;</w:t>
      </w:r>
    </w:p>
    <w:p w14:paraId="2CC72766" w14:textId="1DDAA46F" w:rsidR="0018551E" w:rsidRPr="0018551E" w:rsidRDefault="0018551E" w:rsidP="00F37E2F">
      <w:pPr>
        <w:pStyle w:val="11110"/>
        <w:numPr>
          <w:ilvl w:val="3"/>
          <w:numId w:val="21"/>
        </w:numPr>
        <w:tabs>
          <w:tab w:val="clear" w:pos="1843"/>
          <w:tab w:val="left" w:pos="1134"/>
          <w:tab w:val="left" w:pos="1418"/>
        </w:tabs>
        <w:spacing w:before="0" w:after="60" w:line="276" w:lineRule="auto"/>
        <w:ind w:left="0" w:firstLine="709"/>
      </w:pPr>
      <w:r w:rsidRPr="0018551E">
        <w:t xml:space="preserve">при достижении </w:t>
      </w:r>
      <w:r w:rsidR="00675BE5">
        <w:t>двигателем температуры прогрева</w:t>
      </w:r>
      <w:r w:rsidRPr="0018551E">
        <w:t xml:space="preserve"> осуществляется выход двигателя на рабочие обороты;</w:t>
      </w:r>
    </w:p>
    <w:p w14:paraId="361B256B" w14:textId="4DC324C7" w:rsidR="007D7D1B" w:rsidRDefault="0018551E" w:rsidP="00F37E2F">
      <w:pPr>
        <w:pStyle w:val="11110"/>
        <w:numPr>
          <w:ilvl w:val="3"/>
          <w:numId w:val="21"/>
        </w:numPr>
        <w:tabs>
          <w:tab w:val="clear" w:pos="1843"/>
          <w:tab w:val="left" w:pos="1134"/>
          <w:tab w:val="left" w:pos="1418"/>
        </w:tabs>
        <w:spacing w:before="0" w:after="60" w:line="276" w:lineRule="auto"/>
        <w:ind w:left="0" w:firstLine="709"/>
      </w:pPr>
      <w:r w:rsidRPr="0018551E">
        <w:t>убедиться в высвечивании световых табло «ДГУ НОРМА»</w:t>
      </w:r>
      <w:r w:rsidR="00CC5760">
        <w:t xml:space="preserve"> (рисунок 3</w:t>
      </w:r>
      <w:r w:rsidR="00FC4A31">
        <w:t>, поз.3</w:t>
      </w:r>
      <w:r w:rsidR="005409F8">
        <w:t>)</w:t>
      </w:r>
      <w:r w:rsidRPr="0018551E">
        <w:t>, «ДГУ НА ШИНАХ»</w:t>
      </w:r>
      <w:r w:rsidR="00CC5760">
        <w:t xml:space="preserve"> (рисунок 3</w:t>
      </w:r>
      <w:r w:rsidR="00FC4A31">
        <w:t>, поз.2</w:t>
      </w:r>
      <w:r w:rsidR="005409F8">
        <w:t>)</w:t>
      </w:r>
      <w:r w:rsidR="0069208E">
        <w:t>, а также</w:t>
      </w:r>
      <w:r w:rsidR="00752725">
        <w:t xml:space="preserve"> в отсутствии </w:t>
      </w:r>
      <w:r w:rsidR="00B010E5">
        <w:t xml:space="preserve">высвечивания </w:t>
      </w:r>
      <w:r w:rsidR="00752725">
        <w:t>окон</w:t>
      </w:r>
      <w:r w:rsidR="00B010E5">
        <w:t xml:space="preserve"> запуска двигателя ДГУ</w:t>
      </w:r>
      <w:r w:rsidR="00E77DDF">
        <w:t xml:space="preserve"> (рисунок 20</w:t>
      </w:r>
      <w:r w:rsidR="0069208E">
        <w:t>) и</w:t>
      </w:r>
      <w:r w:rsidR="00B010E5">
        <w:t xml:space="preserve"> подключения нагрузки к ДГУ </w:t>
      </w:r>
      <w:r w:rsidR="00F37E2F">
        <w:t xml:space="preserve">                      </w:t>
      </w:r>
      <w:r w:rsidR="00B66CB6">
        <w:t>(рисунок 1</w:t>
      </w:r>
      <w:r w:rsidR="003577D4">
        <w:t>5</w:t>
      </w:r>
      <w:r w:rsidR="0069208E">
        <w:t>)</w:t>
      </w:r>
      <w:r w:rsidR="007D7D1B">
        <w:t>;</w:t>
      </w:r>
    </w:p>
    <w:p w14:paraId="2CA75225" w14:textId="7086245E" w:rsidR="007D7D1B" w:rsidRDefault="007D7D1B" w:rsidP="00F37E2F">
      <w:pPr>
        <w:pStyle w:val="11110"/>
        <w:numPr>
          <w:ilvl w:val="3"/>
          <w:numId w:val="21"/>
        </w:numPr>
        <w:tabs>
          <w:tab w:val="clear" w:pos="1843"/>
          <w:tab w:val="left" w:pos="1134"/>
          <w:tab w:val="left" w:pos="1418"/>
        </w:tabs>
        <w:spacing w:before="0" w:after="60" w:line="276" w:lineRule="auto"/>
        <w:ind w:left="0" w:firstLine="709"/>
      </w:pPr>
      <w:r w:rsidRPr="00F37E2F">
        <w:t>убедиться в высвечивании в окне с условным порядковым номером «4</w:t>
      </w:r>
      <w:r w:rsidR="00016C92">
        <w:t>»</w:t>
      </w:r>
      <w:r w:rsidR="00A000EB">
        <w:t xml:space="preserve"> согласно таблице 3</w:t>
      </w:r>
      <w:r w:rsidR="008A776D">
        <w:t xml:space="preserve"> </w:t>
      </w:r>
      <w:r w:rsidR="00F37E2F">
        <w:t>надписи «ДГУ НА ШИНАХ»</w:t>
      </w:r>
      <w:r w:rsidRPr="00F37E2F">
        <w:t>.</w:t>
      </w:r>
    </w:p>
    <w:p w14:paraId="5EF5311F" w14:textId="7EC6A32B" w:rsidR="008C5E1E" w:rsidRDefault="008C5E1E" w:rsidP="008C5E1E">
      <w:pPr>
        <w:pStyle w:val="11110"/>
        <w:numPr>
          <w:ilvl w:val="0"/>
          <w:numId w:val="0"/>
        </w:numPr>
        <w:tabs>
          <w:tab w:val="clear" w:pos="1843"/>
          <w:tab w:val="left" w:pos="1134"/>
          <w:tab w:val="left" w:pos="1418"/>
        </w:tabs>
        <w:spacing w:before="0" w:after="60" w:line="276" w:lineRule="auto"/>
        <w:ind w:left="709"/>
      </w:pPr>
    </w:p>
    <w:p w14:paraId="256EAC59" w14:textId="77777777" w:rsidR="008C5E1E" w:rsidRPr="0018551E" w:rsidRDefault="008C5E1E" w:rsidP="008C5E1E">
      <w:pPr>
        <w:pStyle w:val="11110"/>
        <w:numPr>
          <w:ilvl w:val="0"/>
          <w:numId w:val="0"/>
        </w:numPr>
        <w:tabs>
          <w:tab w:val="clear" w:pos="1843"/>
          <w:tab w:val="left" w:pos="1134"/>
          <w:tab w:val="left" w:pos="1418"/>
        </w:tabs>
        <w:spacing w:before="0" w:after="60" w:line="276" w:lineRule="auto"/>
        <w:ind w:left="709"/>
      </w:pPr>
    </w:p>
    <w:p w14:paraId="65DC3291" w14:textId="212FEB73" w:rsidR="00F85FBB" w:rsidRDefault="00101306" w:rsidP="00F37E2F">
      <w:pPr>
        <w:pStyle w:val="4"/>
        <w:numPr>
          <w:ilvl w:val="3"/>
          <w:numId w:val="7"/>
        </w:numPr>
        <w:tabs>
          <w:tab w:val="left" w:pos="1701"/>
        </w:tabs>
        <w:spacing w:after="0" w:line="360" w:lineRule="auto"/>
        <w:ind w:left="0" w:firstLine="709"/>
      </w:pPr>
      <w:r>
        <w:t xml:space="preserve">Работа </w:t>
      </w:r>
      <w:r w:rsidR="00A838EF">
        <w:t>К-2600.К</w:t>
      </w:r>
      <w:r>
        <w:t xml:space="preserve"> в режиме управл</w:t>
      </w:r>
      <w:r w:rsidR="002C4667">
        <w:t xml:space="preserve">ения с выносного пульта управления </w:t>
      </w:r>
      <w:r w:rsidR="00A838EF">
        <w:t>К-2600.К</w:t>
      </w:r>
      <w:r w:rsidR="002C4667">
        <w:t>В</w:t>
      </w:r>
    </w:p>
    <w:p w14:paraId="4B8CCF00" w14:textId="2FDBA83F" w:rsidR="002C4667" w:rsidRPr="002C4667" w:rsidRDefault="002C4667" w:rsidP="00F37E2F">
      <w:pPr>
        <w:pStyle w:val="11110"/>
        <w:numPr>
          <w:ilvl w:val="0"/>
          <w:numId w:val="0"/>
        </w:numPr>
        <w:spacing w:before="0" w:line="276" w:lineRule="auto"/>
        <w:ind w:firstLine="709"/>
      </w:pPr>
      <w:r w:rsidRPr="002C4667">
        <w:t xml:space="preserve">Для включения режима </w:t>
      </w:r>
      <w:r>
        <w:t xml:space="preserve">управления с </w:t>
      </w:r>
      <w:r w:rsidR="00A838EF">
        <w:t>К-2600.К</w:t>
      </w:r>
      <w:r>
        <w:t xml:space="preserve">В </w:t>
      </w:r>
      <w:r w:rsidRPr="002C4667">
        <w:t>необходимо выполнить следующие действия:</w:t>
      </w:r>
    </w:p>
    <w:p w14:paraId="73EE032C" w14:textId="6629F201" w:rsidR="00C25C8B" w:rsidRDefault="00C25C8B" w:rsidP="00F37E2F">
      <w:pPr>
        <w:pStyle w:val="11110"/>
        <w:numPr>
          <w:ilvl w:val="3"/>
          <w:numId w:val="21"/>
        </w:numPr>
        <w:tabs>
          <w:tab w:val="clear" w:pos="1843"/>
          <w:tab w:val="left" w:pos="1134"/>
          <w:tab w:val="left" w:pos="1560"/>
        </w:tabs>
        <w:spacing w:before="0" w:line="276" w:lineRule="auto"/>
        <w:ind w:left="0" w:firstLine="709"/>
      </w:pPr>
      <w:r w:rsidRPr="0018551E">
        <w:t>убедиться, что кнопка «</w:t>
      </w:r>
      <w:r w:rsidRPr="0018551E">
        <w:rPr>
          <w:lang w:val="en-US"/>
        </w:rPr>
        <w:t>S</w:t>
      </w:r>
      <w:r w:rsidR="00683536">
        <w:t>1</w:t>
      </w:r>
      <w:r w:rsidRPr="0018551E">
        <w:t xml:space="preserve">» автоматической синхронизации ДГУ </w:t>
      </w:r>
      <w:r>
        <w:t xml:space="preserve">на КАСКАД </w:t>
      </w:r>
      <w:r w:rsidRPr="0018551E">
        <w:t>находится в исходном положении</w:t>
      </w:r>
      <w:r>
        <w:t xml:space="preserve"> «В</w:t>
      </w:r>
      <w:r w:rsidR="00683536">
        <w:t>ы</w:t>
      </w:r>
      <w:r>
        <w:t>ключено»;</w:t>
      </w:r>
    </w:p>
    <w:p w14:paraId="0CFC9677" w14:textId="53A06A93" w:rsidR="002C4667" w:rsidRDefault="002C4667" w:rsidP="00F37E2F">
      <w:pPr>
        <w:pStyle w:val="11110"/>
        <w:numPr>
          <w:ilvl w:val="3"/>
          <w:numId w:val="21"/>
        </w:numPr>
        <w:tabs>
          <w:tab w:val="clear" w:pos="1843"/>
          <w:tab w:val="left" w:pos="1134"/>
          <w:tab w:val="left" w:pos="1560"/>
        </w:tabs>
        <w:spacing w:before="0" w:line="276" w:lineRule="auto"/>
        <w:ind w:left="0" w:firstLine="709"/>
      </w:pPr>
      <w:r w:rsidRPr="002C4667">
        <w:t xml:space="preserve">на контроллере </w:t>
      </w:r>
      <w:r w:rsidR="00A838EF">
        <w:t>К-2600.К</w:t>
      </w:r>
      <w:r w:rsidRPr="002C4667">
        <w:t xml:space="preserve"> нажать кнопку «П</w:t>
      </w:r>
      <w:r>
        <w:t>ОСТ</w:t>
      </w:r>
      <w:r w:rsidRPr="002C4667">
        <w:t>»</w:t>
      </w:r>
      <w:r w:rsidR="00CC5760">
        <w:t xml:space="preserve"> (рисунок 3</w:t>
      </w:r>
      <w:r w:rsidR="005409F8">
        <w:t>, поз.</w:t>
      </w:r>
      <w:r w:rsidR="00110C04">
        <w:t>17</w:t>
      </w:r>
      <w:r w:rsidR="005409F8">
        <w:t>)</w:t>
      </w:r>
      <w:r w:rsidRPr="002C4667">
        <w:t>;</w:t>
      </w:r>
    </w:p>
    <w:p w14:paraId="512500DC" w14:textId="531D7F05" w:rsidR="002C4667" w:rsidRDefault="002C4667" w:rsidP="00F37E2F">
      <w:pPr>
        <w:pStyle w:val="11110"/>
        <w:numPr>
          <w:ilvl w:val="3"/>
          <w:numId w:val="21"/>
        </w:numPr>
        <w:tabs>
          <w:tab w:val="clear" w:pos="1843"/>
          <w:tab w:val="left" w:pos="1134"/>
          <w:tab w:val="left" w:pos="1560"/>
        </w:tabs>
        <w:spacing w:before="0" w:line="276" w:lineRule="auto"/>
        <w:ind w:left="0" w:firstLine="709"/>
      </w:pPr>
      <w:r w:rsidRPr="002C4667">
        <w:t>убедиться в высвечивании</w:t>
      </w:r>
      <w:r>
        <w:t xml:space="preserve"> на </w:t>
      </w:r>
      <w:r w:rsidR="00A838EF">
        <w:t>К-2600.К</w:t>
      </w:r>
      <w:r>
        <w:t xml:space="preserve"> светового</w:t>
      </w:r>
      <w:r w:rsidRPr="002C4667">
        <w:t xml:space="preserve"> табло «</w:t>
      </w:r>
      <w:r>
        <w:t>ПОСТ</w:t>
      </w:r>
      <w:r w:rsidRPr="002C4667">
        <w:t>»</w:t>
      </w:r>
      <w:r w:rsidR="005409F8">
        <w:t xml:space="preserve"> (рисуно</w:t>
      </w:r>
      <w:r w:rsidR="00CC5760">
        <w:t>к 3</w:t>
      </w:r>
      <w:r w:rsidR="005409F8">
        <w:t>, поз.10)</w:t>
      </w:r>
      <w:r>
        <w:t>;</w:t>
      </w:r>
    </w:p>
    <w:p w14:paraId="139EE984" w14:textId="0A1A58A6" w:rsidR="002C4667" w:rsidRPr="002C4667" w:rsidRDefault="002C4667" w:rsidP="00F37E2F">
      <w:pPr>
        <w:pStyle w:val="11110"/>
        <w:numPr>
          <w:ilvl w:val="3"/>
          <w:numId w:val="21"/>
        </w:numPr>
        <w:tabs>
          <w:tab w:val="clear" w:pos="1843"/>
          <w:tab w:val="left" w:pos="1134"/>
          <w:tab w:val="left" w:pos="1560"/>
        </w:tabs>
        <w:spacing w:before="0" w:line="276" w:lineRule="auto"/>
        <w:ind w:left="0" w:firstLine="709"/>
      </w:pPr>
      <w:r>
        <w:t xml:space="preserve">на </w:t>
      </w:r>
      <w:r w:rsidR="00A838EF">
        <w:t>К-2600.К</w:t>
      </w:r>
      <w:r>
        <w:t>В нажать кнопку «ПУСК»</w:t>
      </w:r>
      <w:r w:rsidR="00CC5760">
        <w:t xml:space="preserve"> (рисунок 4</w:t>
      </w:r>
      <w:r w:rsidR="005409F8">
        <w:t>, поз.12)</w:t>
      </w:r>
      <w:r w:rsidR="0069208E">
        <w:t>. При этом убедиться в высвечивании окна з</w:t>
      </w:r>
      <w:r w:rsidR="008A776D">
        <w:t>апуска дви</w:t>
      </w:r>
      <w:r w:rsidR="00E77DDF">
        <w:t>гателя ДГУ (рисунок 20</w:t>
      </w:r>
      <w:r w:rsidR="0069208E">
        <w:t>)</w:t>
      </w:r>
      <w:r>
        <w:t>;</w:t>
      </w:r>
    </w:p>
    <w:p w14:paraId="52712E84" w14:textId="01E69C09" w:rsidR="002C4667" w:rsidRPr="002C4667" w:rsidRDefault="002C4667" w:rsidP="00F37E2F">
      <w:pPr>
        <w:pStyle w:val="11110"/>
        <w:numPr>
          <w:ilvl w:val="3"/>
          <w:numId w:val="21"/>
        </w:numPr>
        <w:tabs>
          <w:tab w:val="clear" w:pos="1843"/>
          <w:tab w:val="left" w:pos="1134"/>
          <w:tab w:val="left" w:pos="1560"/>
        </w:tabs>
        <w:spacing w:before="0" w:line="276" w:lineRule="auto"/>
        <w:ind w:left="0" w:firstLine="709"/>
      </w:pPr>
      <w:r>
        <w:t xml:space="preserve">на </w:t>
      </w:r>
      <w:r w:rsidR="00A838EF">
        <w:t>К-2600.К</w:t>
      </w:r>
      <w:r>
        <w:t>В</w:t>
      </w:r>
      <w:r w:rsidRPr="002C4667">
        <w:t xml:space="preserve"> нажать кнопку «НАГР»</w:t>
      </w:r>
      <w:r w:rsidR="00CC5760">
        <w:t xml:space="preserve"> (рисунок 4</w:t>
      </w:r>
      <w:r w:rsidR="005409F8">
        <w:t>, поз.14)</w:t>
      </w:r>
      <w:r w:rsidR="0069208E">
        <w:t>. При этом убедиться в высвечивании окна подкл</w:t>
      </w:r>
      <w:r w:rsidR="00B66CB6">
        <w:t>ю</w:t>
      </w:r>
      <w:r w:rsidR="003577D4">
        <w:t>чения нагрузки к ДГУ (рисунок 15</w:t>
      </w:r>
      <w:r w:rsidR="0069208E">
        <w:t>)</w:t>
      </w:r>
      <w:r w:rsidRPr="002C4667">
        <w:t>;</w:t>
      </w:r>
    </w:p>
    <w:p w14:paraId="5B125551" w14:textId="77777777" w:rsidR="002C4667" w:rsidRPr="002C4667" w:rsidRDefault="002C4667" w:rsidP="00F37E2F">
      <w:pPr>
        <w:pStyle w:val="11110"/>
        <w:numPr>
          <w:ilvl w:val="3"/>
          <w:numId w:val="21"/>
        </w:numPr>
        <w:tabs>
          <w:tab w:val="clear" w:pos="1843"/>
          <w:tab w:val="left" w:pos="1134"/>
          <w:tab w:val="left" w:pos="1560"/>
        </w:tabs>
        <w:spacing w:before="0" w:line="276" w:lineRule="auto"/>
        <w:ind w:left="0" w:firstLine="709"/>
      </w:pPr>
      <w:r w:rsidRPr="002C4667">
        <w:t>после запуска двигатель выходит на обороты холостого хода и прогревается до температуры прогрева;</w:t>
      </w:r>
    </w:p>
    <w:p w14:paraId="695FFCAF" w14:textId="77777777" w:rsidR="002C4667" w:rsidRPr="002C4667" w:rsidRDefault="002C4667" w:rsidP="00F37E2F">
      <w:pPr>
        <w:pStyle w:val="11110"/>
        <w:numPr>
          <w:ilvl w:val="3"/>
          <w:numId w:val="21"/>
        </w:numPr>
        <w:tabs>
          <w:tab w:val="clear" w:pos="1843"/>
          <w:tab w:val="left" w:pos="1134"/>
          <w:tab w:val="left" w:pos="1560"/>
        </w:tabs>
        <w:spacing w:before="0" w:line="276" w:lineRule="auto"/>
        <w:ind w:left="0" w:firstLine="709"/>
      </w:pPr>
      <w:r w:rsidRPr="002C4667">
        <w:t xml:space="preserve">при достижении </w:t>
      </w:r>
      <w:r w:rsidR="000246B0">
        <w:t>двигателем температуры прогрева</w:t>
      </w:r>
      <w:r w:rsidRPr="002C4667">
        <w:t xml:space="preserve"> осуществляется выход двигателя на рабочие обороты;</w:t>
      </w:r>
    </w:p>
    <w:p w14:paraId="226DB3DF" w14:textId="6019D942" w:rsidR="002C4667" w:rsidRDefault="002C4667" w:rsidP="00F37E2F">
      <w:pPr>
        <w:pStyle w:val="11110"/>
        <w:numPr>
          <w:ilvl w:val="3"/>
          <w:numId w:val="21"/>
        </w:numPr>
        <w:tabs>
          <w:tab w:val="clear" w:pos="1843"/>
          <w:tab w:val="left" w:pos="1134"/>
          <w:tab w:val="left" w:pos="1560"/>
        </w:tabs>
        <w:spacing w:before="0" w:line="276" w:lineRule="auto"/>
        <w:ind w:left="0" w:firstLine="709"/>
      </w:pPr>
      <w:r w:rsidRPr="002C4667">
        <w:t>убедиться в высвечивании световых табло «ДГУ НОРМА»</w:t>
      </w:r>
      <w:r w:rsidR="00CC5760">
        <w:t xml:space="preserve"> (рисунок 4</w:t>
      </w:r>
      <w:r w:rsidR="005409F8">
        <w:t>, п</w:t>
      </w:r>
      <w:r w:rsidR="00FC4A31">
        <w:t>оз.3</w:t>
      </w:r>
      <w:r w:rsidR="005409F8">
        <w:t>)</w:t>
      </w:r>
      <w:r w:rsidRPr="002C4667">
        <w:t>, «ДГУ НА ШИНАХ»</w:t>
      </w:r>
      <w:r w:rsidR="00CC5760">
        <w:t xml:space="preserve"> (рисунок 4</w:t>
      </w:r>
      <w:r w:rsidR="00FC4A31">
        <w:t>, поз.2</w:t>
      </w:r>
      <w:r w:rsidR="005409F8">
        <w:t>)</w:t>
      </w:r>
      <w:r w:rsidR="0069208E">
        <w:t>, а также в отсутствии высвечивания окон з</w:t>
      </w:r>
      <w:r w:rsidR="008A776D">
        <w:t>апуска дв</w:t>
      </w:r>
      <w:r w:rsidR="00E77DDF">
        <w:t>игателя ДГУ (рисунок 20</w:t>
      </w:r>
      <w:r w:rsidR="0069208E">
        <w:t xml:space="preserve">) и подключения </w:t>
      </w:r>
      <w:r w:rsidR="00B66CB6">
        <w:t xml:space="preserve">нагрузки </w:t>
      </w:r>
      <w:r w:rsidR="008A776D">
        <w:t xml:space="preserve">к ДГУ                </w:t>
      </w:r>
      <w:r w:rsidR="003577D4">
        <w:t>(рисунок 15</w:t>
      </w:r>
      <w:r w:rsidR="0069208E">
        <w:t>)</w:t>
      </w:r>
      <w:r w:rsidR="007D7D1B">
        <w:t>;</w:t>
      </w:r>
    </w:p>
    <w:p w14:paraId="6F752659" w14:textId="72612568" w:rsidR="007D7D1B" w:rsidRDefault="007D7D1B" w:rsidP="00F37E2F">
      <w:pPr>
        <w:pStyle w:val="11110"/>
        <w:numPr>
          <w:ilvl w:val="3"/>
          <w:numId w:val="21"/>
        </w:numPr>
        <w:tabs>
          <w:tab w:val="clear" w:pos="1843"/>
          <w:tab w:val="left" w:pos="1134"/>
          <w:tab w:val="left" w:pos="1560"/>
        </w:tabs>
        <w:spacing w:before="0" w:line="276" w:lineRule="auto"/>
        <w:ind w:left="0" w:firstLine="709"/>
      </w:pPr>
      <w:r w:rsidRPr="00F37E2F">
        <w:t>убедиться в высвечивании в окне с условным порядковым номером «4</w:t>
      </w:r>
      <w:r w:rsidR="00016C92">
        <w:t>»</w:t>
      </w:r>
      <w:r w:rsidR="00A000EB">
        <w:t xml:space="preserve"> согласно таблице 3</w:t>
      </w:r>
      <w:r w:rsidR="008A776D">
        <w:t xml:space="preserve"> </w:t>
      </w:r>
      <w:r w:rsidR="00F37E2F">
        <w:t>надписи «ДГУ НА ШИНАХ»</w:t>
      </w:r>
      <w:r>
        <w:t>.</w:t>
      </w:r>
    </w:p>
    <w:p w14:paraId="6B03123C" w14:textId="77777777" w:rsidR="0043102E" w:rsidRDefault="0043102E" w:rsidP="0043102E">
      <w:pPr>
        <w:pStyle w:val="11110"/>
        <w:numPr>
          <w:ilvl w:val="0"/>
          <w:numId w:val="0"/>
        </w:numPr>
        <w:tabs>
          <w:tab w:val="clear" w:pos="1843"/>
          <w:tab w:val="left" w:pos="1134"/>
          <w:tab w:val="left" w:pos="1560"/>
        </w:tabs>
        <w:spacing w:before="0" w:line="276" w:lineRule="auto"/>
        <w:ind w:left="709"/>
      </w:pPr>
    </w:p>
    <w:p w14:paraId="659A33DF" w14:textId="6D2ED37E" w:rsidR="002C4667" w:rsidRPr="002C4667" w:rsidRDefault="002C4667" w:rsidP="0043102E">
      <w:pPr>
        <w:pStyle w:val="11110"/>
        <w:numPr>
          <w:ilvl w:val="3"/>
          <w:numId w:val="7"/>
        </w:numPr>
        <w:tabs>
          <w:tab w:val="left" w:pos="1701"/>
        </w:tabs>
        <w:spacing w:before="240"/>
        <w:ind w:left="0" w:firstLine="709"/>
      </w:pPr>
      <w:r w:rsidRPr="002C4667">
        <w:t xml:space="preserve">Подключение дополнительной секции </w:t>
      </w:r>
      <w:r w:rsidR="000246B0">
        <w:t xml:space="preserve">с </w:t>
      </w:r>
      <w:r w:rsidR="00A838EF">
        <w:t>К-2600.К</w:t>
      </w:r>
    </w:p>
    <w:p w14:paraId="67C4E540" w14:textId="77777777" w:rsidR="002C4667" w:rsidRPr="002C4667" w:rsidRDefault="002C4667" w:rsidP="0020664F">
      <w:pPr>
        <w:pStyle w:val="11110"/>
        <w:numPr>
          <w:ilvl w:val="0"/>
          <w:numId w:val="0"/>
        </w:numPr>
        <w:spacing w:before="0" w:line="276" w:lineRule="auto"/>
        <w:ind w:firstLine="709"/>
      </w:pPr>
      <w:r w:rsidRPr="002C4667">
        <w:t>Для подключения дополнительной секции необходимо выполнить следующие действия:</w:t>
      </w:r>
    </w:p>
    <w:p w14:paraId="08B3B7FF" w14:textId="77777777" w:rsidR="001D3E7B" w:rsidRDefault="00CD1293" w:rsidP="00A000EB">
      <w:pPr>
        <w:pStyle w:val="11110"/>
        <w:numPr>
          <w:ilvl w:val="0"/>
          <w:numId w:val="22"/>
        </w:numPr>
        <w:tabs>
          <w:tab w:val="left" w:pos="1134"/>
        </w:tabs>
        <w:spacing w:before="0" w:line="276" w:lineRule="auto"/>
        <w:ind w:left="0" w:firstLine="709"/>
      </w:pPr>
      <w:r>
        <w:t>в программируемых параметрах К-2600.К задать номера своей и дополнительной секций</w:t>
      </w:r>
      <w:r w:rsidR="001D3E7B">
        <w:t>;</w:t>
      </w:r>
    </w:p>
    <w:p w14:paraId="6F41CC90" w14:textId="22DCECC9" w:rsidR="00CD1293" w:rsidRDefault="001D3E7B" w:rsidP="00A000EB">
      <w:pPr>
        <w:pStyle w:val="11110"/>
        <w:numPr>
          <w:ilvl w:val="0"/>
          <w:numId w:val="22"/>
        </w:numPr>
        <w:tabs>
          <w:tab w:val="left" w:pos="1134"/>
        </w:tabs>
        <w:spacing w:before="0" w:line="276" w:lineRule="auto"/>
        <w:ind w:left="0" w:firstLine="709"/>
      </w:pPr>
      <w:r>
        <w:t xml:space="preserve">убедиться в высвечивании в окне с </w:t>
      </w:r>
      <w:r w:rsidR="00016C92">
        <w:t>условным порядковым номером «3» согласно таблице 3</w:t>
      </w:r>
      <w:r>
        <w:t xml:space="preserve"> номер</w:t>
      </w:r>
      <w:r w:rsidR="00470CD0">
        <w:t>а</w:t>
      </w:r>
      <w:r>
        <w:t xml:space="preserve"> секции, к которой подключаемся</w:t>
      </w:r>
      <w:r w:rsidR="00CD1293">
        <w:t xml:space="preserve">; </w:t>
      </w:r>
    </w:p>
    <w:p w14:paraId="77E1B989" w14:textId="6E27284C" w:rsidR="00A000EB" w:rsidRDefault="002C4667" w:rsidP="00A000EB">
      <w:pPr>
        <w:pStyle w:val="11110"/>
        <w:numPr>
          <w:ilvl w:val="0"/>
          <w:numId w:val="22"/>
        </w:numPr>
        <w:tabs>
          <w:tab w:val="left" w:pos="1134"/>
        </w:tabs>
        <w:spacing w:before="0" w:line="276" w:lineRule="auto"/>
        <w:ind w:left="0" w:firstLine="709"/>
      </w:pPr>
      <w:r w:rsidRPr="002C4667">
        <w:t>выполнить д</w:t>
      </w:r>
      <w:r w:rsidR="00A45FD0">
        <w:t xml:space="preserve">ействия в соответствии с </w:t>
      </w:r>
      <w:proofErr w:type="spellStart"/>
      <w:r w:rsidR="00A45FD0">
        <w:t>п.</w:t>
      </w:r>
      <w:r w:rsidR="00065FC6">
        <w:t>п</w:t>
      </w:r>
      <w:proofErr w:type="spellEnd"/>
      <w:r w:rsidR="00065FC6">
        <w:t xml:space="preserve">. </w:t>
      </w:r>
      <w:r w:rsidR="00A45FD0">
        <w:t>2.3.3</w:t>
      </w:r>
      <w:r w:rsidRPr="002C4667">
        <w:t>.2</w:t>
      </w:r>
      <w:r w:rsidR="009E4CC4">
        <w:t xml:space="preserve"> или 2.3.3.3</w:t>
      </w:r>
      <w:r w:rsidRPr="002C4667">
        <w:t>;</w:t>
      </w:r>
    </w:p>
    <w:p w14:paraId="7ABCC5F8" w14:textId="51ECA457" w:rsidR="002C4667" w:rsidRDefault="002C4667" w:rsidP="0020664F">
      <w:pPr>
        <w:pStyle w:val="11110"/>
        <w:numPr>
          <w:ilvl w:val="0"/>
          <w:numId w:val="22"/>
        </w:numPr>
        <w:tabs>
          <w:tab w:val="left" w:pos="1134"/>
        </w:tabs>
        <w:spacing w:before="0" w:line="276" w:lineRule="auto"/>
        <w:ind w:left="0" w:firstLine="709"/>
      </w:pPr>
      <w:r w:rsidRPr="002B3DB9">
        <w:t xml:space="preserve">на </w:t>
      </w:r>
      <w:r w:rsidR="00AE6C5B" w:rsidRPr="002B3DB9">
        <w:t>индикаторной панели</w:t>
      </w:r>
      <w:r w:rsidRPr="002B3DB9">
        <w:t xml:space="preserve"> </w:t>
      </w:r>
      <w:r w:rsidR="00CC5760" w:rsidRPr="002B3DB9">
        <w:t>(рисунок 3</w:t>
      </w:r>
      <w:r w:rsidR="005409F8" w:rsidRPr="002B3DB9">
        <w:t xml:space="preserve">, поз.1) </w:t>
      </w:r>
      <w:r w:rsidR="00866119">
        <w:t>выбрать окно</w:t>
      </w:r>
      <w:r w:rsidRPr="002B3DB9">
        <w:t xml:space="preserve"> </w:t>
      </w:r>
      <w:r w:rsidR="007D7D1B" w:rsidRPr="00F37E2F">
        <w:t>с условным порядковым номером «4</w:t>
      </w:r>
      <w:r w:rsidR="00A000EB">
        <w:t>»</w:t>
      </w:r>
      <w:r w:rsidR="00C27D9D">
        <w:t xml:space="preserve"> согласно таблице 3</w:t>
      </w:r>
      <w:r w:rsidR="00866119" w:rsidRPr="00F37E2F">
        <w:t xml:space="preserve"> и произвести </w:t>
      </w:r>
      <w:r w:rsidR="00104B11" w:rsidRPr="00F37E2F">
        <w:t>вк</w:t>
      </w:r>
      <w:r w:rsidR="00866119" w:rsidRPr="00F37E2F">
        <w:t>лючение секционного вы</w:t>
      </w:r>
      <w:r w:rsidR="00C27D9D">
        <w:t>ключателя дополнительной секции</w:t>
      </w:r>
      <w:r w:rsidR="00866119" w:rsidRPr="00F37E2F">
        <w:t xml:space="preserve"> согласно п.1.4.5.9</w:t>
      </w:r>
      <w:r w:rsidRPr="002B3DB9">
        <w:t>;</w:t>
      </w:r>
    </w:p>
    <w:p w14:paraId="43588C51" w14:textId="77777777" w:rsidR="0043102E" w:rsidRDefault="002C4667" w:rsidP="00412F08">
      <w:pPr>
        <w:pStyle w:val="11110"/>
        <w:numPr>
          <w:ilvl w:val="0"/>
          <w:numId w:val="22"/>
        </w:numPr>
        <w:tabs>
          <w:tab w:val="left" w:pos="1134"/>
        </w:tabs>
        <w:spacing w:before="0" w:line="276" w:lineRule="auto"/>
        <w:ind w:left="0" w:firstLine="709"/>
      </w:pPr>
      <w:r w:rsidRPr="002C4667">
        <w:lastRenderedPageBreak/>
        <w:t>уб</w:t>
      </w:r>
      <w:r w:rsidR="007B7D79">
        <w:t>едиться в высвечивании световых</w:t>
      </w:r>
      <w:r w:rsidRPr="002C4667">
        <w:t xml:space="preserve"> табло </w:t>
      </w:r>
      <w:r w:rsidR="007B7D79">
        <w:t xml:space="preserve">«СЕКЦ.» (рисунок 3, поз.5), </w:t>
      </w:r>
      <w:r w:rsidRPr="002C4667">
        <w:t>«СЕКЦ. ВКЛ»</w:t>
      </w:r>
      <w:r w:rsidR="00CC5760">
        <w:t xml:space="preserve"> (рисунок 3</w:t>
      </w:r>
      <w:r w:rsidR="00FC4A31">
        <w:t>, поз.4</w:t>
      </w:r>
      <w:r w:rsidR="005409F8">
        <w:t>)</w:t>
      </w:r>
      <w:r w:rsidR="0043102E">
        <w:t>;</w:t>
      </w:r>
    </w:p>
    <w:p w14:paraId="324A0CB2" w14:textId="7EA86C46" w:rsidR="00412F08" w:rsidRPr="0018551E" w:rsidRDefault="0043102E" w:rsidP="0043102E">
      <w:pPr>
        <w:pStyle w:val="11110"/>
        <w:numPr>
          <w:ilvl w:val="0"/>
          <w:numId w:val="22"/>
        </w:numPr>
        <w:tabs>
          <w:tab w:val="left" w:pos="1134"/>
        </w:tabs>
        <w:spacing w:before="0" w:line="276" w:lineRule="auto"/>
        <w:ind w:left="0" w:firstLine="709"/>
      </w:pPr>
      <w:r>
        <w:t>в режиме «АВТО» при подключении/отключении дополнительной секции</w:t>
      </w:r>
      <w:r w:rsidR="00412F08">
        <w:t xml:space="preserve"> </w:t>
      </w:r>
      <w:r>
        <w:t>отключается световое</w:t>
      </w:r>
      <w:r w:rsidR="00412F08">
        <w:t xml:space="preserve"> табло «А </w:t>
      </w:r>
      <w:r w:rsidR="00412F08" w:rsidRPr="0018551E">
        <w:t>ЗАП.</w:t>
      </w:r>
      <w:r w:rsidR="00412F08">
        <w:t xml:space="preserve"> </w:t>
      </w:r>
      <w:r w:rsidR="00412F08" w:rsidRPr="0018551E">
        <w:t>ВКЛ»</w:t>
      </w:r>
      <w:r w:rsidR="00412F08">
        <w:t xml:space="preserve"> (рисунок 3, поз.9)</w:t>
      </w:r>
      <w:r>
        <w:t xml:space="preserve">. Для повторного включения режима «АВТО» </w:t>
      </w:r>
      <w:r w:rsidRPr="0018551E">
        <w:t xml:space="preserve">на </w:t>
      </w:r>
      <w:r>
        <w:t>К-2600.К</w:t>
      </w:r>
      <w:r w:rsidRPr="0018551E">
        <w:t xml:space="preserve"> нажать кнопку «АВТ. ЗАПУСК»</w:t>
      </w:r>
      <w:r>
        <w:t xml:space="preserve"> (рисунок 3, поз.18). При этом </w:t>
      </w:r>
      <w:r w:rsidR="00412F08" w:rsidRPr="0018551E">
        <w:t xml:space="preserve">убедиться в том, что на </w:t>
      </w:r>
      <w:r w:rsidR="00412F08">
        <w:t>К-2600.К</w:t>
      </w:r>
      <w:r w:rsidR="00412F08" w:rsidRPr="0018551E">
        <w:t xml:space="preserve"> в</w:t>
      </w:r>
      <w:r w:rsidR="00412F08">
        <w:t xml:space="preserve">ысвечивается световое табло                         </w:t>
      </w:r>
      <w:proofErr w:type="gramStart"/>
      <w:r w:rsidR="00412F08">
        <w:t xml:space="preserve">   «</w:t>
      </w:r>
      <w:proofErr w:type="gramEnd"/>
      <w:r w:rsidR="00412F08">
        <w:t xml:space="preserve">А </w:t>
      </w:r>
      <w:r w:rsidR="00412F08" w:rsidRPr="0018551E">
        <w:t>ЗАП.</w:t>
      </w:r>
      <w:r w:rsidR="00412F08">
        <w:t xml:space="preserve"> </w:t>
      </w:r>
      <w:r w:rsidR="00412F08" w:rsidRPr="0018551E">
        <w:t>ВКЛ»</w:t>
      </w:r>
      <w:r w:rsidR="00412F08">
        <w:t xml:space="preserve"> (рисунок 3, поз.9)</w:t>
      </w:r>
      <w:r w:rsidR="00412F08" w:rsidRPr="0018551E">
        <w:t>;</w:t>
      </w:r>
    </w:p>
    <w:p w14:paraId="0C92EC1D" w14:textId="66A3CDB3" w:rsidR="00104B11" w:rsidRDefault="00104B11" w:rsidP="0020664F">
      <w:pPr>
        <w:pStyle w:val="11110"/>
        <w:numPr>
          <w:ilvl w:val="0"/>
          <w:numId w:val="22"/>
        </w:numPr>
        <w:tabs>
          <w:tab w:val="left" w:pos="1134"/>
        </w:tabs>
        <w:spacing w:before="0" w:line="276" w:lineRule="auto"/>
        <w:ind w:left="0" w:firstLine="709"/>
      </w:pPr>
      <w:r w:rsidRPr="00F37E2F">
        <w:t>убедиться в высвечивании в окне с условным порядковым номером «4</w:t>
      </w:r>
      <w:r w:rsidR="00C27D9D">
        <w:t xml:space="preserve">» согласно таблице 3 </w:t>
      </w:r>
      <w:r w:rsidR="00F37E2F">
        <w:t>надписи «СЕКЦИЯ ПОДКЛЮЧЕНА»</w:t>
      </w:r>
      <w:r>
        <w:t>.</w:t>
      </w:r>
    </w:p>
    <w:p w14:paraId="7260E82A" w14:textId="77777777" w:rsidR="008C5E1E" w:rsidRDefault="008C5E1E" w:rsidP="008C5E1E">
      <w:pPr>
        <w:pStyle w:val="11110"/>
        <w:numPr>
          <w:ilvl w:val="0"/>
          <w:numId w:val="0"/>
        </w:numPr>
        <w:tabs>
          <w:tab w:val="left" w:pos="1134"/>
        </w:tabs>
        <w:spacing w:before="0" w:line="276" w:lineRule="auto"/>
        <w:ind w:left="709"/>
      </w:pPr>
    </w:p>
    <w:p w14:paraId="2540A3D7" w14:textId="69673430" w:rsidR="00146EBA" w:rsidRDefault="00146EBA" w:rsidP="00A000EB">
      <w:pPr>
        <w:pStyle w:val="11110"/>
        <w:numPr>
          <w:ilvl w:val="3"/>
          <w:numId w:val="7"/>
        </w:numPr>
        <w:tabs>
          <w:tab w:val="left" w:pos="1134"/>
          <w:tab w:val="left" w:pos="1701"/>
        </w:tabs>
        <w:spacing w:before="240"/>
        <w:ind w:left="0" w:firstLine="709"/>
      </w:pPr>
      <w:r w:rsidRPr="002C4667">
        <w:t>Подключение дополнительн</w:t>
      </w:r>
      <w:r>
        <w:t xml:space="preserve">ой секции с </w:t>
      </w:r>
      <w:r w:rsidR="00A838EF">
        <w:t>К-2600.К</w:t>
      </w:r>
      <w:r>
        <w:t>В</w:t>
      </w:r>
    </w:p>
    <w:p w14:paraId="3BDA3EFB" w14:textId="2B72DCB3" w:rsidR="00146EBA" w:rsidRPr="002C4667" w:rsidRDefault="00146EBA" w:rsidP="0020664F">
      <w:pPr>
        <w:pStyle w:val="11110"/>
        <w:numPr>
          <w:ilvl w:val="0"/>
          <w:numId w:val="0"/>
        </w:numPr>
        <w:tabs>
          <w:tab w:val="left" w:pos="1134"/>
        </w:tabs>
        <w:spacing w:before="0" w:line="276" w:lineRule="auto"/>
        <w:ind w:firstLine="709"/>
      </w:pPr>
      <w:r w:rsidRPr="002C4667">
        <w:t xml:space="preserve">Для подключения дополнительной секции </w:t>
      </w:r>
      <w:r>
        <w:t xml:space="preserve">с </w:t>
      </w:r>
      <w:r w:rsidR="00A838EF">
        <w:t>К-2600.К</w:t>
      </w:r>
      <w:r>
        <w:t>В</w:t>
      </w:r>
      <w:r w:rsidRPr="002C4667">
        <w:t xml:space="preserve"> необходимо выполнить следующие действия:</w:t>
      </w:r>
    </w:p>
    <w:p w14:paraId="2753D76F" w14:textId="77777777" w:rsidR="001D3E7B" w:rsidRDefault="00CD1293" w:rsidP="00CD1293">
      <w:pPr>
        <w:pStyle w:val="11110"/>
        <w:numPr>
          <w:ilvl w:val="0"/>
          <w:numId w:val="30"/>
        </w:numPr>
        <w:tabs>
          <w:tab w:val="left" w:pos="1134"/>
        </w:tabs>
        <w:spacing w:before="0" w:line="240" w:lineRule="auto"/>
        <w:ind w:left="0" w:firstLine="709"/>
      </w:pPr>
      <w:r>
        <w:t>в программируемых параметрах К-2600.К задать номера своей и дополнительной секций</w:t>
      </w:r>
      <w:r w:rsidR="001D3E7B">
        <w:t>;</w:t>
      </w:r>
    </w:p>
    <w:p w14:paraId="696CC95F" w14:textId="5B650D3E" w:rsidR="00CD1293" w:rsidRDefault="001D3E7B" w:rsidP="00CD1293">
      <w:pPr>
        <w:pStyle w:val="11110"/>
        <w:numPr>
          <w:ilvl w:val="0"/>
          <w:numId w:val="30"/>
        </w:numPr>
        <w:tabs>
          <w:tab w:val="left" w:pos="1134"/>
        </w:tabs>
        <w:spacing w:before="0" w:line="240" w:lineRule="auto"/>
        <w:ind w:left="0" w:firstLine="709"/>
      </w:pPr>
      <w:r>
        <w:t xml:space="preserve">убедиться в высвечивании в окне с </w:t>
      </w:r>
      <w:r w:rsidR="00C27D9D">
        <w:t>условным порядковым номером «3» согласно таблице 3</w:t>
      </w:r>
      <w:r>
        <w:t xml:space="preserve"> номер</w:t>
      </w:r>
      <w:r w:rsidR="00470CD0">
        <w:t>а</w:t>
      </w:r>
      <w:r>
        <w:t xml:space="preserve"> секции, к которой подключаемся</w:t>
      </w:r>
      <w:r w:rsidR="00CD1293">
        <w:t>;</w:t>
      </w:r>
    </w:p>
    <w:p w14:paraId="3EAEEEC9" w14:textId="0F69D067" w:rsidR="00146EBA" w:rsidRDefault="00146EBA" w:rsidP="0020664F">
      <w:pPr>
        <w:pStyle w:val="11110"/>
        <w:numPr>
          <w:ilvl w:val="0"/>
          <w:numId w:val="30"/>
        </w:numPr>
        <w:tabs>
          <w:tab w:val="left" w:pos="1134"/>
        </w:tabs>
        <w:spacing w:before="0" w:line="276" w:lineRule="auto"/>
        <w:ind w:left="0" w:firstLine="709"/>
      </w:pPr>
      <w:r w:rsidRPr="002C4667">
        <w:t>выполнить действия в соответствии с п.2.3.</w:t>
      </w:r>
      <w:r>
        <w:t>3</w:t>
      </w:r>
      <w:r w:rsidR="002946C5">
        <w:t>.4</w:t>
      </w:r>
      <w:r w:rsidRPr="002C4667">
        <w:t>;</w:t>
      </w:r>
    </w:p>
    <w:p w14:paraId="580B796C" w14:textId="5E14E770" w:rsidR="00146EBA" w:rsidRPr="002B3DB9" w:rsidRDefault="00146EBA" w:rsidP="0020664F">
      <w:pPr>
        <w:pStyle w:val="11110"/>
        <w:numPr>
          <w:ilvl w:val="0"/>
          <w:numId w:val="30"/>
        </w:numPr>
        <w:tabs>
          <w:tab w:val="left" w:pos="1134"/>
        </w:tabs>
        <w:spacing w:before="0" w:line="276" w:lineRule="auto"/>
        <w:ind w:left="0" w:firstLine="709"/>
      </w:pPr>
      <w:r w:rsidRPr="002B3DB9">
        <w:t xml:space="preserve">на индикаторной панели </w:t>
      </w:r>
      <w:r w:rsidR="00104B11">
        <w:t>(рисунок 4</w:t>
      </w:r>
      <w:r w:rsidR="00104B11" w:rsidRPr="002B3DB9">
        <w:t xml:space="preserve">, поз.1) </w:t>
      </w:r>
      <w:r w:rsidR="00104B11">
        <w:t>выбрать окно</w:t>
      </w:r>
      <w:r w:rsidR="00104B11" w:rsidRPr="002B3DB9">
        <w:t xml:space="preserve"> </w:t>
      </w:r>
      <w:r w:rsidR="00104B11" w:rsidRPr="0020664F">
        <w:t xml:space="preserve">с </w:t>
      </w:r>
      <w:r w:rsidR="00C27D9D">
        <w:t>условным порядковым номером «4»</w:t>
      </w:r>
      <w:r w:rsidR="00A000EB">
        <w:t xml:space="preserve"> согласно таблице 3 </w:t>
      </w:r>
      <w:r w:rsidR="00104B11" w:rsidRPr="0020664F">
        <w:t xml:space="preserve">и произвести включение секционного выключателя дополнительной </w:t>
      </w:r>
      <w:r w:rsidR="00C27D9D">
        <w:t>секции</w:t>
      </w:r>
      <w:r w:rsidR="00104B11" w:rsidRPr="0020664F">
        <w:t xml:space="preserve"> согласно п.1.4.5.9</w:t>
      </w:r>
      <w:r w:rsidRPr="002B3DB9">
        <w:t>;</w:t>
      </w:r>
    </w:p>
    <w:p w14:paraId="4B3E0D5C" w14:textId="6AEC37B7" w:rsidR="00146EBA" w:rsidRDefault="00146EBA" w:rsidP="0020664F">
      <w:pPr>
        <w:pStyle w:val="11110"/>
        <w:numPr>
          <w:ilvl w:val="0"/>
          <w:numId w:val="30"/>
        </w:numPr>
        <w:tabs>
          <w:tab w:val="left" w:pos="1134"/>
        </w:tabs>
        <w:spacing w:before="0" w:line="276" w:lineRule="auto"/>
        <w:ind w:left="0" w:firstLine="709"/>
      </w:pPr>
      <w:r w:rsidRPr="002C4667">
        <w:t xml:space="preserve">убедиться в высвечивании </w:t>
      </w:r>
      <w:r w:rsidR="001926F7">
        <w:t>световых</w:t>
      </w:r>
      <w:r w:rsidR="001926F7" w:rsidRPr="002C4667">
        <w:t xml:space="preserve"> табло </w:t>
      </w:r>
      <w:r w:rsidR="001926F7">
        <w:t>«СЕКЦ.» (рисунок 4, поз.5),</w:t>
      </w:r>
      <w:r w:rsidRPr="002C4667">
        <w:t xml:space="preserve"> «СЕКЦ. ВКЛ»</w:t>
      </w:r>
      <w:r w:rsidR="00734D33">
        <w:t xml:space="preserve"> (рисунок 4</w:t>
      </w:r>
      <w:r w:rsidR="00FC4A31">
        <w:t>, поз.4</w:t>
      </w:r>
      <w:r>
        <w:t>)</w:t>
      </w:r>
      <w:r w:rsidR="000F7F69">
        <w:t>;</w:t>
      </w:r>
    </w:p>
    <w:p w14:paraId="5EFE92EC" w14:textId="203D6BE7" w:rsidR="000F7F69" w:rsidRDefault="000F7F69" w:rsidP="0020664F">
      <w:pPr>
        <w:pStyle w:val="11110"/>
        <w:numPr>
          <w:ilvl w:val="0"/>
          <w:numId w:val="30"/>
        </w:numPr>
        <w:tabs>
          <w:tab w:val="left" w:pos="1134"/>
        </w:tabs>
        <w:spacing w:before="0" w:line="276" w:lineRule="auto"/>
        <w:ind w:left="0" w:firstLine="709"/>
      </w:pPr>
      <w:r w:rsidRPr="0020664F">
        <w:t>убедиться в высвечивании в окне с условным порядковым номером «4</w:t>
      </w:r>
      <w:r w:rsidR="00C27D9D">
        <w:t>» согласно таблице 3</w:t>
      </w:r>
      <w:r w:rsidR="00920DAB">
        <w:t xml:space="preserve"> </w:t>
      </w:r>
      <w:r w:rsidR="0020664F">
        <w:t>надписи «СЕКЦИЯ ПОДКЛЮЧЕНА»</w:t>
      </w:r>
      <w:r>
        <w:t>.</w:t>
      </w:r>
    </w:p>
    <w:p w14:paraId="4B31F4D1" w14:textId="77777777" w:rsidR="0020664F" w:rsidRPr="001D3E7B" w:rsidRDefault="0020664F" w:rsidP="0020664F">
      <w:pPr>
        <w:pStyle w:val="11110"/>
        <w:numPr>
          <w:ilvl w:val="0"/>
          <w:numId w:val="0"/>
        </w:numPr>
        <w:tabs>
          <w:tab w:val="left" w:pos="1134"/>
        </w:tabs>
        <w:spacing w:before="0" w:line="276" w:lineRule="auto"/>
        <w:ind w:left="709"/>
        <w:rPr>
          <w:sz w:val="20"/>
        </w:rPr>
      </w:pPr>
    </w:p>
    <w:p w14:paraId="26935632" w14:textId="6533E270" w:rsidR="002C4667" w:rsidRPr="002C4667" w:rsidRDefault="002C4667" w:rsidP="0020664F">
      <w:pPr>
        <w:pStyle w:val="11110"/>
        <w:numPr>
          <w:ilvl w:val="3"/>
          <w:numId w:val="7"/>
        </w:numPr>
        <w:tabs>
          <w:tab w:val="left" w:pos="1134"/>
          <w:tab w:val="left" w:pos="1701"/>
        </w:tabs>
        <w:spacing w:before="240"/>
        <w:ind w:left="0" w:firstLine="709"/>
      </w:pPr>
      <w:r w:rsidRPr="002C4667">
        <w:t xml:space="preserve">Подключение выделенной нагрузки </w:t>
      </w:r>
      <w:r w:rsidR="000246B0">
        <w:t xml:space="preserve">с </w:t>
      </w:r>
      <w:r w:rsidR="00A838EF">
        <w:t>К-2600.К</w:t>
      </w:r>
    </w:p>
    <w:p w14:paraId="7D5E727C" w14:textId="77777777" w:rsidR="002C4667" w:rsidRPr="002C4667" w:rsidRDefault="002C4667" w:rsidP="0020664F">
      <w:pPr>
        <w:pStyle w:val="11110"/>
        <w:numPr>
          <w:ilvl w:val="0"/>
          <w:numId w:val="0"/>
        </w:numPr>
        <w:tabs>
          <w:tab w:val="left" w:pos="1134"/>
        </w:tabs>
        <w:spacing w:before="0" w:line="276" w:lineRule="auto"/>
        <w:ind w:firstLine="709"/>
      </w:pPr>
      <w:r w:rsidRPr="002C4667">
        <w:t>Для подключения выделенной нагрузки в режиме «АВТО» необходимо выполнить следующие действия:</w:t>
      </w:r>
    </w:p>
    <w:p w14:paraId="2B5AF356" w14:textId="77777777" w:rsidR="002C4667" w:rsidRPr="002C4667" w:rsidRDefault="002C4667" w:rsidP="0020664F">
      <w:pPr>
        <w:pStyle w:val="11110"/>
        <w:numPr>
          <w:ilvl w:val="0"/>
          <w:numId w:val="31"/>
        </w:numPr>
        <w:tabs>
          <w:tab w:val="left" w:pos="1134"/>
        </w:tabs>
        <w:spacing w:before="0" w:line="276" w:lineRule="auto"/>
        <w:ind w:left="0" w:firstLine="709"/>
      </w:pPr>
      <w:r w:rsidRPr="002C4667">
        <w:t>выполнить действия в соответствии с п.</w:t>
      </w:r>
      <w:r w:rsidR="00065FC6">
        <w:t>п.</w:t>
      </w:r>
      <w:r w:rsidRPr="002C4667">
        <w:t>2.3.</w:t>
      </w:r>
      <w:r w:rsidR="00A45FD0">
        <w:t>3</w:t>
      </w:r>
      <w:r w:rsidRPr="002C4667">
        <w:t>.2</w:t>
      </w:r>
      <w:r w:rsidR="009E4CC4">
        <w:t xml:space="preserve"> или 2.</w:t>
      </w:r>
      <w:r w:rsidR="00065FC6">
        <w:t>3</w:t>
      </w:r>
      <w:r w:rsidR="009E4CC4">
        <w:t>.</w:t>
      </w:r>
      <w:r w:rsidR="00065FC6">
        <w:t>3</w:t>
      </w:r>
      <w:r w:rsidR="009E4CC4">
        <w:t>.3</w:t>
      </w:r>
      <w:r w:rsidRPr="002C4667">
        <w:t>;</w:t>
      </w:r>
    </w:p>
    <w:p w14:paraId="6B3967AD" w14:textId="18FE86DA" w:rsidR="001926F7" w:rsidRDefault="001926F7" w:rsidP="0020664F">
      <w:pPr>
        <w:pStyle w:val="11110"/>
        <w:numPr>
          <w:ilvl w:val="0"/>
          <w:numId w:val="31"/>
        </w:numPr>
        <w:tabs>
          <w:tab w:val="left" w:pos="1134"/>
        </w:tabs>
        <w:spacing w:before="0" w:line="276" w:lineRule="auto"/>
        <w:ind w:left="0" w:firstLine="709"/>
      </w:pPr>
      <w:r>
        <w:t xml:space="preserve">на КАСКАД </w:t>
      </w:r>
      <w:r w:rsidRPr="002C4667">
        <w:t>нажать кнопку «</w:t>
      </w:r>
      <w:r w:rsidRPr="002C4667">
        <w:rPr>
          <w:lang w:val="en-US"/>
        </w:rPr>
        <w:t>S</w:t>
      </w:r>
      <w:r w:rsidRPr="002C4667">
        <w:t>2» запроса наличия резерва мощности</w:t>
      </w:r>
      <w:r>
        <w:t>;</w:t>
      </w:r>
    </w:p>
    <w:p w14:paraId="1BB8679D" w14:textId="3324B8AB" w:rsidR="009E4CC4" w:rsidRDefault="009E4CC4" w:rsidP="0020664F">
      <w:pPr>
        <w:pStyle w:val="11110"/>
        <w:numPr>
          <w:ilvl w:val="0"/>
          <w:numId w:val="31"/>
        </w:numPr>
        <w:tabs>
          <w:tab w:val="left" w:pos="1134"/>
        </w:tabs>
        <w:spacing w:before="0" w:line="276" w:lineRule="auto"/>
        <w:ind w:left="0" w:firstLine="709"/>
      </w:pPr>
      <w:r>
        <w:t xml:space="preserve">при наличии требуемого резерва мощности убедиться в </w:t>
      </w:r>
      <w:r w:rsidR="0020664F">
        <w:t>подключении выделенной нагрузки.</w:t>
      </w:r>
    </w:p>
    <w:p w14:paraId="3237DBEA" w14:textId="77777777" w:rsidR="008C5E1E" w:rsidRPr="001D3E7B" w:rsidRDefault="008C5E1E" w:rsidP="001926F7">
      <w:pPr>
        <w:pStyle w:val="11110"/>
        <w:numPr>
          <w:ilvl w:val="0"/>
          <w:numId w:val="0"/>
        </w:numPr>
        <w:tabs>
          <w:tab w:val="left" w:pos="1134"/>
        </w:tabs>
        <w:spacing w:before="0" w:line="276" w:lineRule="auto"/>
        <w:ind w:left="709"/>
        <w:rPr>
          <w:sz w:val="20"/>
        </w:rPr>
      </w:pPr>
    </w:p>
    <w:p w14:paraId="1A09B522" w14:textId="271F4484" w:rsidR="002946C5" w:rsidRPr="002C4667" w:rsidRDefault="002946C5" w:rsidP="001926F7">
      <w:pPr>
        <w:pStyle w:val="11110"/>
        <w:numPr>
          <w:ilvl w:val="3"/>
          <w:numId w:val="7"/>
        </w:numPr>
        <w:tabs>
          <w:tab w:val="left" w:pos="1701"/>
        </w:tabs>
        <w:spacing w:before="240"/>
        <w:ind w:left="0" w:firstLine="709"/>
      </w:pPr>
      <w:r w:rsidRPr="002C4667">
        <w:t>Подключение выд</w:t>
      </w:r>
      <w:r>
        <w:t xml:space="preserve">еленной нагрузки с </w:t>
      </w:r>
      <w:r w:rsidR="00A838EF">
        <w:t>К-2600.К</w:t>
      </w:r>
      <w:r>
        <w:t>В</w:t>
      </w:r>
    </w:p>
    <w:p w14:paraId="01769CF1" w14:textId="52289268" w:rsidR="002946C5" w:rsidRPr="002C4667" w:rsidRDefault="002946C5" w:rsidP="00065FC6">
      <w:pPr>
        <w:pStyle w:val="11110"/>
        <w:numPr>
          <w:ilvl w:val="0"/>
          <w:numId w:val="0"/>
        </w:numPr>
        <w:spacing w:line="276" w:lineRule="auto"/>
        <w:ind w:firstLine="709"/>
      </w:pPr>
      <w:r w:rsidRPr="002C4667">
        <w:t xml:space="preserve">Для подключения выделенной нагрузки </w:t>
      </w:r>
      <w:r>
        <w:t xml:space="preserve">с </w:t>
      </w:r>
      <w:r w:rsidR="00A838EF">
        <w:t>К-2600.К</w:t>
      </w:r>
      <w:r>
        <w:t>В</w:t>
      </w:r>
      <w:r w:rsidRPr="002C4667">
        <w:t xml:space="preserve"> необходимо выполнить следующие действия:</w:t>
      </w:r>
      <w:r>
        <w:t xml:space="preserve"> </w:t>
      </w:r>
    </w:p>
    <w:p w14:paraId="77F1E84C" w14:textId="77777777" w:rsidR="0020664F" w:rsidRDefault="002946C5" w:rsidP="001D3E7B">
      <w:pPr>
        <w:pStyle w:val="11110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</w:pPr>
      <w:r w:rsidRPr="002C4667">
        <w:t>выполнить действия в соответствии с п.2.3</w:t>
      </w:r>
      <w:r>
        <w:t>.3.4</w:t>
      </w:r>
      <w:r w:rsidRPr="002C4667">
        <w:t>;</w:t>
      </w:r>
    </w:p>
    <w:p w14:paraId="38F44325" w14:textId="34E664C4" w:rsidR="001926F7" w:rsidRDefault="001926F7" w:rsidP="001D3E7B">
      <w:pPr>
        <w:pStyle w:val="11110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</w:pPr>
      <w:r>
        <w:t xml:space="preserve">на КАСКАД </w:t>
      </w:r>
      <w:r w:rsidRPr="002C4667">
        <w:t>нажать кнопку «</w:t>
      </w:r>
      <w:r w:rsidRPr="002C4667">
        <w:rPr>
          <w:lang w:val="en-US"/>
        </w:rPr>
        <w:t>S</w:t>
      </w:r>
      <w:r w:rsidRPr="002C4667">
        <w:t>2» запроса наличия резерва мощности</w:t>
      </w:r>
      <w:r>
        <w:t>;</w:t>
      </w:r>
    </w:p>
    <w:p w14:paraId="7C134052" w14:textId="0EE7E242" w:rsidR="009E4CC4" w:rsidRDefault="009E4CC4" w:rsidP="001D3E7B">
      <w:pPr>
        <w:pStyle w:val="11110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</w:pPr>
      <w:r>
        <w:lastRenderedPageBreak/>
        <w:t xml:space="preserve">при наличии требуемого резерва мощности убедиться в </w:t>
      </w:r>
      <w:r w:rsidR="0020664F">
        <w:t>подключении выделенной нагрузки.</w:t>
      </w:r>
    </w:p>
    <w:p w14:paraId="14005955" w14:textId="78C993DD" w:rsidR="00DB7F18" w:rsidRDefault="00065FC6" w:rsidP="00065FC6">
      <w:pPr>
        <w:pStyle w:val="11110"/>
        <w:numPr>
          <w:ilvl w:val="0"/>
          <w:numId w:val="0"/>
        </w:numPr>
        <w:tabs>
          <w:tab w:val="clear" w:pos="1843"/>
          <w:tab w:val="left" w:pos="1701"/>
        </w:tabs>
        <w:spacing w:before="0"/>
        <w:ind w:firstLine="709"/>
      </w:pPr>
      <w:r>
        <w:t xml:space="preserve">2.3.3.9 </w:t>
      </w:r>
      <w:r w:rsidR="00DB7F18">
        <w:t xml:space="preserve">Работа </w:t>
      </w:r>
      <w:r w:rsidR="00A838EF">
        <w:t>К-2600.К</w:t>
      </w:r>
      <w:r w:rsidR="00DB7F18">
        <w:t xml:space="preserve"> в режиме ручного управления</w:t>
      </w:r>
    </w:p>
    <w:p w14:paraId="6C6FD875" w14:textId="271B2F7F" w:rsidR="00DB7F18" w:rsidRDefault="00DB7F18" w:rsidP="0020664F">
      <w:pPr>
        <w:pStyle w:val="11110"/>
        <w:numPr>
          <w:ilvl w:val="0"/>
          <w:numId w:val="0"/>
        </w:numPr>
        <w:spacing w:before="0" w:line="276" w:lineRule="auto"/>
        <w:ind w:firstLine="709"/>
      </w:pPr>
      <w:r>
        <w:t xml:space="preserve">Для включения ручного режима работы </w:t>
      </w:r>
      <w:r w:rsidR="00A838EF">
        <w:t>К-2600.К</w:t>
      </w:r>
      <w:r>
        <w:t xml:space="preserve"> необходимо выполнить следующие действия:</w:t>
      </w:r>
    </w:p>
    <w:p w14:paraId="19D004C1" w14:textId="688F58D2" w:rsidR="00DB7F18" w:rsidRDefault="00DB7F18" w:rsidP="0020664F">
      <w:pPr>
        <w:pStyle w:val="11110"/>
        <w:numPr>
          <w:ilvl w:val="3"/>
          <w:numId w:val="33"/>
        </w:numPr>
        <w:tabs>
          <w:tab w:val="left" w:pos="1134"/>
        </w:tabs>
        <w:spacing w:before="0" w:line="276" w:lineRule="auto"/>
        <w:ind w:left="0" w:firstLine="709"/>
      </w:pPr>
      <w:r>
        <w:t>убедиться, что кнопка «</w:t>
      </w:r>
      <w:r>
        <w:rPr>
          <w:lang w:val="en-US"/>
        </w:rPr>
        <w:t>S</w:t>
      </w:r>
      <w:r w:rsidR="00683536">
        <w:t>1</w:t>
      </w:r>
      <w:r>
        <w:t>» автоматической синхронизации ДГУ находится в</w:t>
      </w:r>
      <w:r w:rsidR="00683536">
        <w:t>о в</w:t>
      </w:r>
      <w:r>
        <w:t>ключенном положении;</w:t>
      </w:r>
    </w:p>
    <w:p w14:paraId="5C532A84" w14:textId="5A1F2ED1" w:rsidR="00DB7F18" w:rsidRDefault="00DB7F18" w:rsidP="0020664F">
      <w:pPr>
        <w:pStyle w:val="11110"/>
        <w:numPr>
          <w:ilvl w:val="3"/>
          <w:numId w:val="33"/>
        </w:numPr>
        <w:tabs>
          <w:tab w:val="left" w:pos="1134"/>
        </w:tabs>
        <w:spacing w:before="0" w:line="276" w:lineRule="auto"/>
        <w:ind w:left="0" w:firstLine="709"/>
      </w:pPr>
      <w:r>
        <w:t xml:space="preserve">на контроллере </w:t>
      </w:r>
      <w:r w:rsidR="00A838EF">
        <w:t>К-2600.К</w:t>
      </w:r>
      <w:r>
        <w:t xml:space="preserve"> нажать кнопку «ПУСК»</w:t>
      </w:r>
      <w:r w:rsidR="00872CDF">
        <w:t xml:space="preserve"> (рисунок 3, поз.12)</w:t>
      </w:r>
      <w:r w:rsidR="0069208E">
        <w:t>. При этом убедиться в высвечивании окна з</w:t>
      </w:r>
      <w:r w:rsidR="00E77DDF">
        <w:t>апуска двигателя ДГУ (рисунок 20</w:t>
      </w:r>
      <w:r w:rsidR="0069208E">
        <w:t>)</w:t>
      </w:r>
      <w:r>
        <w:t>;</w:t>
      </w:r>
    </w:p>
    <w:p w14:paraId="7D92F1F3" w14:textId="77777777" w:rsidR="00DB7F18" w:rsidRDefault="00DB7F18" w:rsidP="0020664F">
      <w:pPr>
        <w:pStyle w:val="11110"/>
        <w:numPr>
          <w:ilvl w:val="3"/>
          <w:numId w:val="33"/>
        </w:numPr>
        <w:tabs>
          <w:tab w:val="left" w:pos="1134"/>
        </w:tabs>
        <w:spacing w:before="0" w:line="276" w:lineRule="auto"/>
        <w:ind w:left="0" w:firstLine="709"/>
      </w:pPr>
      <w:r>
        <w:t>после запуска двигатель выходит на рабочие обороты;</w:t>
      </w:r>
    </w:p>
    <w:p w14:paraId="35C773AC" w14:textId="1F4419E1" w:rsidR="00DB7F18" w:rsidRDefault="00DB7F18" w:rsidP="0020664F">
      <w:pPr>
        <w:pStyle w:val="11110"/>
        <w:numPr>
          <w:ilvl w:val="3"/>
          <w:numId w:val="33"/>
        </w:numPr>
        <w:tabs>
          <w:tab w:val="left" w:pos="1134"/>
        </w:tabs>
        <w:spacing w:before="0" w:line="276" w:lineRule="auto"/>
        <w:ind w:left="0" w:firstLine="709"/>
      </w:pPr>
      <w:r>
        <w:t xml:space="preserve">произвести подстройку фаз ДГУ и </w:t>
      </w:r>
      <w:r w:rsidR="003A43E8">
        <w:t>общих</w:t>
      </w:r>
      <w:r>
        <w:t xml:space="preserve"> шин по синхроноскопу;</w:t>
      </w:r>
    </w:p>
    <w:p w14:paraId="3FAD5CC2" w14:textId="33E0FBBB" w:rsidR="00DB7F18" w:rsidRDefault="00DB7F18" w:rsidP="0020664F">
      <w:pPr>
        <w:pStyle w:val="11110"/>
        <w:numPr>
          <w:ilvl w:val="3"/>
          <w:numId w:val="33"/>
        </w:numPr>
        <w:tabs>
          <w:tab w:val="left" w:pos="1134"/>
        </w:tabs>
        <w:spacing w:before="0" w:line="276" w:lineRule="auto"/>
        <w:ind w:left="0" w:firstLine="709"/>
      </w:pPr>
      <w:r>
        <w:t xml:space="preserve">в момент минимально допустимого сдвига фаз между ДГУ и </w:t>
      </w:r>
      <w:r w:rsidR="003A43E8">
        <w:t>общими</w:t>
      </w:r>
      <w:r>
        <w:t xml:space="preserve"> шинами </w:t>
      </w:r>
      <w:r w:rsidR="00D02C27">
        <w:t xml:space="preserve">подключить </w:t>
      </w:r>
      <w:r>
        <w:t xml:space="preserve">ДГУ к </w:t>
      </w:r>
      <w:r w:rsidR="003A43E8">
        <w:t>общим</w:t>
      </w:r>
      <w:r>
        <w:t xml:space="preserve"> шинам</w:t>
      </w:r>
      <w:r w:rsidR="00D02C27">
        <w:t xml:space="preserve"> </w:t>
      </w:r>
      <w:r w:rsidR="00A043DD">
        <w:t>посредством</w:t>
      </w:r>
      <w:r w:rsidR="00D02C27">
        <w:t xml:space="preserve"> </w:t>
      </w:r>
      <w:r w:rsidR="00A043DD">
        <w:t>включения</w:t>
      </w:r>
      <w:r w:rsidR="003A43E8">
        <w:t xml:space="preserve"> контактора ДГУ</w:t>
      </w:r>
      <w:r>
        <w:t>;</w:t>
      </w:r>
    </w:p>
    <w:p w14:paraId="0ED8A129" w14:textId="61C1B7AE" w:rsidR="001E1DB9" w:rsidRDefault="001E1DB9" w:rsidP="00A043DD">
      <w:pPr>
        <w:pStyle w:val="11110"/>
        <w:numPr>
          <w:ilvl w:val="3"/>
          <w:numId w:val="33"/>
        </w:numPr>
        <w:tabs>
          <w:tab w:val="left" w:pos="1134"/>
        </w:tabs>
        <w:spacing w:before="0" w:line="276" w:lineRule="auto"/>
        <w:ind w:left="0" w:firstLine="709"/>
      </w:pPr>
      <w:r w:rsidRPr="0020664F">
        <w:t>убедиться в высвечивании в окне с условным порядковым номером «</w:t>
      </w:r>
      <w:r w:rsidR="00470CD0">
        <w:t>7</w:t>
      </w:r>
      <w:r>
        <w:t>» согласно таблице 3 надписи «НАГРУЗКА ПОДКЛЮЧЕНА В РУЧНОМ РЕЖИМЕ»;</w:t>
      </w:r>
    </w:p>
    <w:p w14:paraId="78CC5F0E" w14:textId="1CD302DA" w:rsidR="00DB7F18" w:rsidRDefault="00DB7F18" w:rsidP="0020664F">
      <w:pPr>
        <w:pStyle w:val="11110"/>
        <w:numPr>
          <w:ilvl w:val="3"/>
          <w:numId w:val="33"/>
        </w:numPr>
        <w:tabs>
          <w:tab w:val="left" w:pos="1134"/>
        </w:tabs>
        <w:spacing w:before="0" w:line="276" w:lineRule="auto"/>
        <w:ind w:left="0" w:firstLine="709"/>
      </w:pPr>
      <w:r>
        <w:t>убедиться в высвечивании световых табло «ДГУ НОРМА»</w:t>
      </w:r>
      <w:r w:rsidR="00872CDF">
        <w:t xml:space="preserve"> (рисунок 3, поз.3)</w:t>
      </w:r>
      <w:r>
        <w:t>, «ДГУ НА ШИНАХ»</w:t>
      </w:r>
      <w:r w:rsidR="00872CDF">
        <w:t xml:space="preserve"> (рисунок 3, поз.2)</w:t>
      </w:r>
      <w:r w:rsidR="0069208E">
        <w:t xml:space="preserve">, а также в отсутствии высвечивания окон запуска </w:t>
      </w:r>
      <w:r w:rsidR="00E77DDF">
        <w:t>двигателя ДГУ (рисунок 20</w:t>
      </w:r>
      <w:r w:rsidR="0069208E">
        <w:t>) и подключения нагрузки к ДГУ</w:t>
      </w:r>
      <w:r w:rsidR="00A000EB">
        <w:t xml:space="preserve">          </w:t>
      </w:r>
      <w:r w:rsidR="0069208E">
        <w:t xml:space="preserve"> </w:t>
      </w:r>
      <w:r w:rsidR="00A000EB">
        <w:t xml:space="preserve">    </w:t>
      </w:r>
      <w:r w:rsidR="0069208E">
        <w:t xml:space="preserve">(рисунок </w:t>
      </w:r>
      <w:r w:rsidR="003577D4">
        <w:t>15</w:t>
      </w:r>
      <w:r w:rsidR="0069208E">
        <w:t>)</w:t>
      </w:r>
      <w:r w:rsidR="00014578">
        <w:t>;</w:t>
      </w:r>
    </w:p>
    <w:p w14:paraId="73D2157D" w14:textId="292C144B" w:rsidR="00014578" w:rsidRDefault="00014578" w:rsidP="0020664F">
      <w:pPr>
        <w:pStyle w:val="11110"/>
        <w:numPr>
          <w:ilvl w:val="3"/>
          <w:numId w:val="33"/>
        </w:numPr>
        <w:tabs>
          <w:tab w:val="left" w:pos="1134"/>
        </w:tabs>
        <w:spacing w:before="0" w:line="276" w:lineRule="auto"/>
        <w:ind w:left="0" w:firstLine="709"/>
      </w:pPr>
      <w:r w:rsidRPr="0020664F">
        <w:t>убедиться в высвечивании в окне с условным порядковым номером «</w:t>
      </w:r>
      <w:r w:rsidR="00C27D9D">
        <w:t>4» согласно таблице 3</w:t>
      </w:r>
      <w:r w:rsidR="00920DAB">
        <w:t xml:space="preserve"> </w:t>
      </w:r>
      <w:r w:rsidR="0020664F">
        <w:t>надписи «ДГУ НА ШИНАХ»</w:t>
      </w:r>
      <w:r>
        <w:t>.</w:t>
      </w:r>
    </w:p>
    <w:p w14:paraId="0CF37C23" w14:textId="2B44D873" w:rsidR="001A2B89" w:rsidRDefault="001A2B89">
      <w:pPr>
        <w:spacing w:after="0"/>
        <w:ind w:left="0" w:firstLine="0"/>
        <w:contextualSpacing w:val="0"/>
        <w:jc w:val="left"/>
      </w:pPr>
      <w:r>
        <w:br w:type="page"/>
      </w:r>
    </w:p>
    <w:p w14:paraId="0B306EC0" w14:textId="77777777" w:rsidR="008C5E1E" w:rsidRDefault="008C5E1E" w:rsidP="008C5E1E">
      <w:pPr>
        <w:pStyle w:val="11110"/>
        <w:numPr>
          <w:ilvl w:val="0"/>
          <w:numId w:val="0"/>
        </w:numPr>
        <w:tabs>
          <w:tab w:val="left" w:pos="1134"/>
        </w:tabs>
        <w:spacing w:before="0" w:line="276" w:lineRule="auto"/>
        <w:ind w:left="709"/>
      </w:pPr>
    </w:p>
    <w:p w14:paraId="5367A175" w14:textId="131B9E79" w:rsidR="00F85FBB" w:rsidRDefault="00F85FBB" w:rsidP="00C7088E">
      <w:pPr>
        <w:pStyle w:val="6"/>
        <w:numPr>
          <w:ilvl w:val="2"/>
          <w:numId w:val="7"/>
        </w:numPr>
        <w:spacing w:after="0" w:line="360" w:lineRule="auto"/>
        <w:ind w:left="0" w:firstLine="709"/>
      </w:pPr>
      <w:r>
        <w:t>Р</w:t>
      </w:r>
      <w:r w:rsidR="007B2342">
        <w:t xml:space="preserve">абота </w:t>
      </w:r>
      <w:r w:rsidR="00A838EF">
        <w:t>К-2600.К</w:t>
      </w:r>
      <w:r>
        <w:t xml:space="preserve"> при остановке двигателя</w:t>
      </w:r>
    </w:p>
    <w:p w14:paraId="49A9EBA2" w14:textId="77777777" w:rsidR="00F85FBB" w:rsidRDefault="000246B0" w:rsidP="00C7088E">
      <w:pPr>
        <w:pStyle w:val="4"/>
        <w:numPr>
          <w:ilvl w:val="3"/>
          <w:numId w:val="7"/>
        </w:numPr>
        <w:tabs>
          <w:tab w:val="clear" w:pos="2127"/>
          <w:tab w:val="left" w:pos="1134"/>
          <w:tab w:val="left" w:pos="1560"/>
        </w:tabs>
        <w:spacing w:before="0" w:after="0" w:line="360" w:lineRule="auto"/>
        <w:ind w:left="0" w:firstLine="709"/>
      </w:pPr>
      <w:r>
        <w:t>Останов</w:t>
      </w:r>
      <w:r w:rsidR="00F85FBB">
        <w:t xml:space="preserve"> </w:t>
      </w:r>
      <w:r w:rsidR="003E74B9">
        <w:t>ДГУ</w:t>
      </w:r>
      <w:r w:rsidR="00F85FBB">
        <w:t xml:space="preserve"> в режиме </w:t>
      </w:r>
      <w:r w:rsidR="003E74B9">
        <w:t>«АВТО»</w:t>
      </w:r>
    </w:p>
    <w:p w14:paraId="16C16F6F" w14:textId="6370A642" w:rsidR="003E74B9" w:rsidRDefault="003E74B9" w:rsidP="00110C04">
      <w:pPr>
        <w:spacing w:after="0" w:line="276" w:lineRule="auto"/>
        <w:ind w:left="0" w:firstLine="709"/>
      </w:pPr>
      <w:r w:rsidRPr="00C8180D">
        <w:t xml:space="preserve">При получении </w:t>
      </w:r>
      <w:r w:rsidR="00316BDA">
        <w:t>с КАСКАД</w:t>
      </w:r>
      <w:r w:rsidRPr="00C8180D">
        <w:t xml:space="preserve"> си</w:t>
      </w:r>
      <w:r>
        <w:t xml:space="preserve">гнала на остановку ДГУ </w:t>
      </w:r>
      <w:r w:rsidR="0069208E">
        <w:t>высвечивается окно ос</w:t>
      </w:r>
      <w:r w:rsidR="00E77DDF">
        <w:t>танова двигателя ДГУ (рисунок 21</w:t>
      </w:r>
      <w:r w:rsidR="0069208E">
        <w:t xml:space="preserve">), </w:t>
      </w:r>
      <w:r>
        <w:t>осуществляется</w:t>
      </w:r>
      <w:r w:rsidR="00734D33">
        <w:t xml:space="preserve"> отключение</w:t>
      </w:r>
      <w:r w:rsidR="001942A5">
        <w:t xml:space="preserve"> нагрузки </w:t>
      </w:r>
      <w:r w:rsidR="00734D33">
        <w:t xml:space="preserve">от ДГУ </w:t>
      </w:r>
      <w:r w:rsidR="001942A5">
        <w:t>(разгрузка</w:t>
      </w:r>
      <w:r w:rsidR="00734D33">
        <w:t xml:space="preserve"> ДГУ</w:t>
      </w:r>
      <w:r w:rsidR="00BF0F3C">
        <w:t>) с</w:t>
      </w:r>
      <w:r>
        <w:t xml:space="preserve"> </w:t>
      </w:r>
      <w:r w:rsidR="00BF0F3C">
        <w:t>высвечиванием окна</w:t>
      </w:r>
      <w:r w:rsidR="00FC6123">
        <w:t xml:space="preserve"> отключ</w:t>
      </w:r>
      <w:r w:rsidR="003577D4">
        <w:t>ения нагрузки от ДГУ (рисунок 16</w:t>
      </w:r>
      <w:r w:rsidR="00FC6123">
        <w:t xml:space="preserve">), </w:t>
      </w:r>
      <w:r>
        <w:t>выход двиг</w:t>
      </w:r>
      <w:r w:rsidR="000246B0">
        <w:t xml:space="preserve">ателя на режим холостого хода и, </w:t>
      </w:r>
      <w:r>
        <w:t>по истечении 60 с</w:t>
      </w:r>
      <w:r w:rsidR="000246B0">
        <w:t>,</w:t>
      </w:r>
      <w:r w:rsidR="00BF0F3C">
        <w:t xml:space="preserve"> останов ДГУ.</w:t>
      </w:r>
    </w:p>
    <w:p w14:paraId="5DB3DDC5" w14:textId="77777777" w:rsidR="008C5E1E" w:rsidRDefault="008C5E1E" w:rsidP="00110C04">
      <w:pPr>
        <w:spacing w:after="0" w:line="276" w:lineRule="auto"/>
        <w:ind w:left="0" w:firstLine="709"/>
      </w:pPr>
    </w:p>
    <w:p w14:paraId="15DCB70A" w14:textId="77777777" w:rsidR="003E74B9" w:rsidRDefault="000246B0" w:rsidP="00C7088E">
      <w:pPr>
        <w:pStyle w:val="aff1"/>
        <w:numPr>
          <w:ilvl w:val="3"/>
          <w:numId w:val="7"/>
        </w:numPr>
        <w:tabs>
          <w:tab w:val="left" w:pos="1701"/>
        </w:tabs>
        <w:spacing w:before="120" w:after="0" w:line="360" w:lineRule="auto"/>
        <w:ind w:left="0" w:firstLine="709"/>
      </w:pPr>
      <w:r>
        <w:t>Останов</w:t>
      </w:r>
      <w:r w:rsidR="003E74B9">
        <w:t xml:space="preserve"> ДГУ в </w:t>
      </w:r>
      <w:r w:rsidR="00A51CA0">
        <w:t xml:space="preserve">автоматизированном и </w:t>
      </w:r>
      <w:r w:rsidR="003E74B9">
        <w:t>ручном режим</w:t>
      </w:r>
      <w:r w:rsidR="00A51CA0">
        <w:t>ах</w:t>
      </w:r>
      <w:r w:rsidR="003E74B9">
        <w:t xml:space="preserve"> управления</w:t>
      </w:r>
    </w:p>
    <w:p w14:paraId="4F66B992" w14:textId="373F69C0" w:rsidR="003E74B9" w:rsidRDefault="000246B0" w:rsidP="00110C04">
      <w:pPr>
        <w:pStyle w:val="aff1"/>
        <w:spacing w:after="0" w:line="276" w:lineRule="auto"/>
        <w:ind w:left="0" w:firstLine="709"/>
      </w:pPr>
      <w:r>
        <w:t>В</w:t>
      </w:r>
      <w:r w:rsidR="004875A9">
        <w:t xml:space="preserve"> </w:t>
      </w:r>
      <w:r w:rsidR="00A51CA0">
        <w:t xml:space="preserve">автоматизированном </w:t>
      </w:r>
      <w:r w:rsidR="004875A9">
        <w:t>режим</w:t>
      </w:r>
      <w:r w:rsidR="00212B6C">
        <w:t>е</w:t>
      </w:r>
      <w:r w:rsidR="004875A9">
        <w:t xml:space="preserve"> управления осущест</w:t>
      </w:r>
      <w:r w:rsidR="00F027BA">
        <w:t>вляется нажатие</w:t>
      </w:r>
      <w:r w:rsidR="00081D78">
        <w:t xml:space="preserve"> кнопки</w:t>
      </w:r>
      <w:r w:rsidR="004875A9">
        <w:t xml:space="preserve"> </w:t>
      </w:r>
      <w:r w:rsidR="00734D33">
        <w:t>«НАГР» (рисунок 3</w:t>
      </w:r>
      <w:r w:rsidR="00081D78">
        <w:t>, поз.14) для отключения нагрузки от ДГУ (разгрузка</w:t>
      </w:r>
      <w:r w:rsidR="00F027BA">
        <w:t xml:space="preserve"> ДГУ</w:t>
      </w:r>
      <w:r w:rsidR="00081D78">
        <w:t xml:space="preserve">), </w:t>
      </w:r>
      <w:r w:rsidR="00734D33">
        <w:t xml:space="preserve">а затем </w:t>
      </w:r>
      <w:r w:rsidR="00081D78">
        <w:t xml:space="preserve">кнопки </w:t>
      </w:r>
      <w:r w:rsidR="004875A9">
        <w:t>«СТОП»</w:t>
      </w:r>
      <w:r w:rsidR="00734D33">
        <w:t xml:space="preserve"> (рисунок 3</w:t>
      </w:r>
      <w:r w:rsidR="00110C04">
        <w:t>, поз.13)</w:t>
      </w:r>
      <w:r w:rsidR="004875A9">
        <w:t xml:space="preserve">. </w:t>
      </w:r>
      <w:r w:rsidR="00212B6C">
        <w:t xml:space="preserve">В ручном режиме управления производят отключение контактора ДГУ для отключения нагрузки от ДГУ (разгрузка ДГУ), а затем кнопки «СТОП» (рисунок 3, поз.13). </w:t>
      </w:r>
      <w:r w:rsidR="004875A9">
        <w:t>При этом</w:t>
      </w:r>
      <w:r w:rsidR="003E74B9">
        <w:t xml:space="preserve"> </w:t>
      </w:r>
      <w:r w:rsidR="004651CB">
        <w:t xml:space="preserve">в обоих режимах </w:t>
      </w:r>
      <w:r w:rsidR="00FC6123">
        <w:t>высвечивают</w:t>
      </w:r>
      <w:r w:rsidR="00E77DDF">
        <w:t xml:space="preserve">ся окна </w:t>
      </w:r>
      <w:r w:rsidR="00085948">
        <w:t xml:space="preserve">отключения нагрузки от ДГУ (рисунок 16 либо 19) и </w:t>
      </w:r>
      <w:r w:rsidR="00E77DDF">
        <w:t>останова ДГУ (рисунок 21</w:t>
      </w:r>
      <w:r w:rsidR="00FC6123">
        <w:t xml:space="preserve">), </w:t>
      </w:r>
      <w:r w:rsidR="004875A9">
        <w:t>осуществляется выход двигателя на режим холостого хода и</w:t>
      </w:r>
      <w:r w:rsidR="00F027BA">
        <w:t>,</w:t>
      </w:r>
      <w:r w:rsidR="004875A9">
        <w:t xml:space="preserve"> по истечении 60 с</w:t>
      </w:r>
      <w:r w:rsidR="00F027BA">
        <w:t>,</w:t>
      </w:r>
      <w:r w:rsidR="004875A9">
        <w:t xml:space="preserve"> останов ДГУ.</w:t>
      </w:r>
    </w:p>
    <w:p w14:paraId="32EA060F" w14:textId="51FB83B3" w:rsidR="003E74B9" w:rsidRDefault="004875A9" w:rsidP="00C7088E">
      <w:pPr>
        <w:pStyle w:val="aff1"/>
        <w:numPr>
          <w:ilvl w:val="3"/>
          <w:numId w:val="7"/>
        </w:numPr>
        <w:tabs>
          <w:tab w:val="left" w:pos="1701"/>
        </w:tabs>
        <w:spacing w:before="120" w:after="0" w:line="360" w:lineRule="auto"/>
        <w:ind w:left="0" w:firstLine="709"/>
      </w:pPr>
      <w:r>
        <w:t xml:space="preserve">Останов ДГУ с </w:t>
      </w:r>
      <w:r w:rsidR="00A838EF">
        <w:t>К-2600.К</w:t>
      </w:r>
      <w:r>
        <w:t>В</w:t>
      </w:r>
    </w:p>
    <w:p w14:paraId="56F73621" w14:textId="22D3C52D" w:rsidR="004875A9" w:rsidRDefault="00734D33" w:rsidP="004875A9">
      <w:pPr>
        <w:pStyle w:val="aff1"/>
        <w:ind w:left="0" w:firstLine="709"/>
      </w:pPr>
      <w:r>
        <w:t xml:space="preserve">Останов двигателя с </w:t>
      </w:r>
      <w:r w:rsidR="00A838EF">
        <w:t>К-2600.К</w:t>
      </w:r>
      <w:r>
        <w:t xml:space="preserve">В осуществляется нажатием кнопки «НАГР» (рисунок 4, поз.14), а затем кнопки «СТОП» (рисунок 4, поз.13). При этом </w:t>
      </w:r>
      <w:r w:rsidR="00FC6123">
        <w:t>высвечивают</w:t>
      </w:r>
      <w:r w:rsidR="003577D4">
        <w:t>ся окна оста</w:t>
      </w:r>
      <w:r w:rsidR="00E77DDF">
        <w:t>нова ДГУ (рисунок 21</w:t>
      </w:r>
      <w:r w:rsidR="00FC6123">
        <w:t>) и отключ</w:t>
      </w:r>
      <w:r w:rsidR="00557938">
        <w:t xml:space="preserve">ения нагрузки </w:t>
      </w:r>
      <w:r w:rsidR="00B33EE2">
        <w:t xml:space="preserve">от ДГУ            </w:t>
      </w:r>
      <w:proofErr w:type="gramStart"/>
      <w:r w:rsidR="00B33EE2">
        <w:t xml:space="preserve">   </w:t>
      </w:r>
      <w:r w:rsidR="003577D4">
        <w:t>(</w:t>
      </w:r>
      <w:proofErr w:type="gramEnd"/>
      <w:r w:rsidR="003577D4">
        <w:t>рисунок 16</w:t>
      </w:r>
      <w:r w:rsidR="00085948">
        <w:t xml:space="preserve"> либо 19</w:t>
      </w:r>
      <w:r w:rsidR="00FC6123">
        <w:t xml:space="preserve">), </w:t>
      </w:r>
      <w:r>
        <w:t>осуществляется выход двигателя на режим холостого хода и</w:t>
      </w:r>
      <w:r w:rsidR="00F027BA">
        <w:t>,</w:t>
      </w:r>
      <w:r>
        <w:t xml:space="preserve"> по истечении 60 с</w:t>
      </w:r>
      <w:r w:rsidR="00BF2371">
        <w:t>,</w:t>
      </w:r>
      <w:r>
        <w:t xml:space="preserve"> останов ДГУ</w:t>
      </w:r>
      <w:r w:rsidR="004875A9">
        <w:t>.</w:t>
      </w:r>
    </w:p>
    <w:p w14:paraId="73BA1CC3" w14:textId="77777777" w:rsidR="0068743D" w:rsidRDefault="0068743D" w:rsidP="004875A9">
      <w:pPr>
        <w:pStyle w:val="aff1"/>
        <w:ind w:left="0" w:firstLine="709"/>
      </w:pPr>
    </w:p>
    <w:p w14:paraId="64E4712B" w14:textId="32D4BE20" w:rsidR="00752C49" w:rsidRDefault="0017536B" w:rsidP="00C7088E">
      <w:pPr>
        <w:pStyle w:val="3"/>
        <w:numPr>
          <w:ilvl w:val="2"/>
          <w:numId w:val="7"/>
        </w:numPr>
        <w:tabs>
          <w:tab w:val="clear" w:pos="1985"/>
          <w:tab w:val="left" w:pos="1701"/>
        </w:tabs>
        <w:spacing w:after="0" w:line="360" w:lineRule="auto"/>
        <w:ind w:left="0" w:firstLine="709"/>
      </w:pPr>
      <w:r>
        <w:t xml:space="preserve">Работа </w:t>
      </w:r>
      <w:r w:rsidR="00A838EF">
        <w:t>К-2600.К</w:t>
      </w:r>
      <w:r w:rsidR="00752C49">
        <w:t xml:space="preserve"> при появлении сигналов АПС с аварийной защитой</w:t>
      </w:r>
    </w:p>
    <w:p w14:paraId="2AD66F04" w14:textId="77777777" w:rsidR="00752C49" w:rsidRDefault="0017536B" w:rsidP="006D4D67">
      <w:pPr>
        <w:pStyle w:val="5"/>
        <w:numPr>
          <w:ilvl w:val="0"/>
          <w:numId w:val="0"/>
        </w:numPr>
        <w:ind w:firstLine="709"/>
      </w:pPr>
      <w:r>
        <w:t>При появлении</w:t>
      </w:r>
      <w:r w:rsidR="00752C49">
        <w:t xml:space="preserve"> сигналов АПС с аварийной защитой </w:t>
      </w:r>
      <w:r>
        <w:t>осуществляются следующие действия</w:t>
      </w:r>
      <w:r w:rsidR="00752C49">
        <w:t>:</w:t>
      </w:r>
    </w:p>
    <w:p w14:paraId="7F6DB19C" w14:textId="77777777" w:rsidR="00837A09" w:rsidRDefault="0017536B" w:rsidP="001B6727">
      <w:pPr>
        <w:pStyle w:val="5"/>
        <w:numPr>
          <w:ilvl w:val="0"/>
          <w:numId w:val="24"/>
        </w:numPr>
        <w:tabs>
          <w:tab w:val="left" w:pos="1134"/>
        </w:tabs>
        <w:ind w:left="0" w:firstLine="709"/>
      </w:pPr>
      <w:r>
        <w:t>световое табло</w:t>
      </w:r>
      <w:r w:rsidR="00752C49">
        <w:t xml:space="preserve"> «</w:t>
      </w:r>
      <w:r w:rsidR="00C30737">
        <w:t>АВАРИЯ</w:t>
      </w:r>
      <w:r w:rsidR="00752C49">
        <w:t xml:space="preserve">» </w:t>
      </w:r>
      <w:r w:rsidR="004875A9">
        <w:t xml:space="preserve">(рисунок </w:t>
      </w:r>
      <w:r w:rsidR="00734D33">
        <w:t>3</w:t>
      </w:r>
      <w:r w:rsidR="00FC4A31">
        <w:t>, поз.8</w:t>
      </w:r>
      <w:r w:rsidR="00837A09">
        <w:t xml:space="preserve">) переходит в режим </w:t>
      </w:r>
      <w:r w:rsidR="00A91D12">
        <w:t>прерывистого</w:t>
      </w:r>
      <w:r w:rsidR="00837A09">
        <w:t xml:space="preserve"> высвечивания</w:t>
      </w:r>
      <w:r w:rsidR="00752C49">
        <w:t>;</w:t>
      </w:r>
    </w:p>
    <w:p w14:paraId="2E43A09D" w14:textId="05DD306D" w:rsidR="00837A09" w:rsidRDefault="00752C49" w:rsidP="001B6727">
      <w:pPr>
        <w:pStyle w:val="5"/>
        <w:numPr>
          <w:ilvl w:val="0"/>
          <w:numId w:val="24"/>
        </w:numPr>
        <w:tabs>
          <w:tab w:val="left" w:pos="1134"/>
        </w:tabs>
        <w:ind w:left="0" w:firstLine="709"/>
      </w:pPr>
      <w:r>
        <w:t>в</w:t>
      </w:r>
      <w:r w:rsidR="00837A09">
        <w:t>ключае</w:t>
      </w:r>
      <w:r>
        <w:t>тся звуковая сигнализация</w:t>
      </w:r>
      <w:r w:rsidR="00C30737">
        <w:t>;</w:t>
      </w:r>
    </w:p>
    <w:p w14:paraId="73757316" w14:textId="77777777" w:rsidR="00752C49" w:rsidRDefault="00837A09" w:rsidP="006D4D67">
      <w:pPr>
        <w:pStyle w:val="5"/>
        <w:numPr>
          <w:ilvl w:val="0"/>
          <w:numId w:val="8"/>
        </w:numPr>
        <w:tabs>
          <w:tab w:val="left" w:pos="1134"/>
        </w:tabs>
        <w:ind w:left="0" w:firstLine="709"/>
      </w:pPr>
      <w:r>
        <w:t>производится</w:t>
      </w:r>
      <w:r w:rsidR="00C30737">
        <w:t xml:space="preserve"> останов двигателя</w:t>
      </w:r>
      <w:r w:rsidR="00752C49">
        <w:t>.</w:t>
      </w:r>
    </w:p>
    <w:p w14:paraId="7BCCFAD7" w14:textId="77777777" w:rsidR="004875A9" w:rsidRDefault="00837A09" w:rsidP="00C7088E">
      <w:pPr>
        <w:spacing w:after="0" w:line="276" w:lineRule="auto"/>
        <w:ind w:left="0" w:firstLine="709"/>
      </w:pPr>
      <w:r>
        <w:t>Выключение</w:t>
      </w:r>
      <w:r w:rsidR="00752C49">
        <w:t xml:space="preserve"> звуковой сигнализации </w:t>
      </w:r>
      <w:r>
        <w:t>осуществляется нажатием кнопки</w:t>
      </w:r>
      <w:r w:rsidR="004875A9">
        <w:t xml:space="preserve"> «ОТКЛ. ЗВУКА</w:t>
      </w:r>
      <w:r w:rsidR="00752C49">
        <w:t xml:space="preserve">» </w:t>
      </w:r>
      <w:r>
        <w:t>(</w:t>
      </w:r>
      <w:r w:rsidRPr="00110C04">
        <w:t xml:space="preserve">рисунок </w:t>
      </w:r>
      <w:r w:rsidR="00734D33">
        <w:t>3</w:t>
      </w:r>
      <w:r w:rsidRPr="00110C04">
        <w:t xml:space="preserve">, </w:t>
      </w:r>
      <w:r w:rsidR="00752C49" w:rsidRPr="00110C04">
        <w:t>поз.</w:t>
      </w:r>
      <w:r w:rsidR="00110C04">
        <w:t>16</w:t>
      </w:r>
      <w:r>
        <w:t>)</w:t>
      </w:r>
      <w:r w:rsidR="00752C49">
        <w:t>.</w:t>
      </w:r>
      <w:r>
        <w:t xml:space="preserve"> </w:t>
      </w:r>
    </w:p>
    <w:p w14:paraId="01C00105" w14:textId="77777777" w:rsidR="004875A9" w:rsidRDefault="004875A9" w:rsidP="00C7088E">
      <w:pPr>
        <w:spacing w:after="0" w:line="276" w:lineRule="auto"/>
        <w:ind w:left="0" w:firstLine="709"/>
      </w:pPr>
      <w:r>
        <w:t>Выключение светового табло «АВАРИЯ»</w:t>
      </w:r>
      <w:r w:rsidR="00734D33">
        <w:t xml:space="preserve"> (рисунок 3</w:t>
      </w:r>
      <w:r w:rsidR="00FC4A31">
        <w:t>, поз.8</w:t>
      </w:r>
      <w:r w:rsidR="00110C04">
        <w:t>)</w:t>
      </w:r>
      <w:r>
        <w:t xml:space="preserve"> осуществляется нажатием кнопки «КВИТ» (</w:t>
      </w:r>
      <w:r w:rsidR="00734D33">
        <w:t>рисунок 3</w:t>
      </w:r>
      <w:r w:rsidR="00110C04">
        <w:t>, поз.15</w:t>
      </w:r>
      <w:r>
        <w:t xml:space="preserve">). </w:t>
      </w:r>
    </w:p>
    <w:p w14:paraId="393D3CE3" w14:textId="5C156D5A" w:rsidR="001A2B89" w:rsidRDefault="00752C49" w:rsidP="001A2B89">
      <w:pPr>
        <w:spacing w:after="0" w:line="276" w:lineRule="auto"/>
        <w:ind w:left="0" w:firstLine="709"/>
      </w:pPr>
      <w:r>
        <w:t>При этом</w:t>
      </w:r>
      <w:r w:rsidR="00837A09">
        <w:t xml:space="preserve"> </w:t>
      </w:r>
      <w:r w:rsidR="004875A9">
        <w:t>световое табло «АВАРИЯ» переходит в режим постоянного высвечивания</w:t>
      </w:r>
      <w:r w:rsidR="00F027BA">
        <w:t>,</w:t>
      </w:r>
      <w:r w:rsidR="004875A9">
        <w:t xml:space="preserve"> и отключается звуковая сигнализация.</w:t>
      </w:r>
      <w:r w:rsidR="001A2B89">
        <w:br w:type="page"/>
      </w:r>
    </w:p>
    <w:p w14:paraId="75B13B82" w14:textId="77777777" w:rsidR="007D6D49" w:rsidRDefault="007D6D49" w:rsidP="004A7C90">
      <w:pPr>
        <w:spacing w:after="0"/>
        <w:ind w:left="0" w:firstLine="709"/>
      </w:pPr>
    </w:p>
    <w:p w14:paraId="4F118D55" w14:textId="4A54C5E7" w:rsidR="00515173" w:rsidRDefault="00515173" w:rsidP="004A7C90">
      <w:pPr>
        <w:pStyle w:val="3"/>
        <w:numPr>
          <w:ilvl w:val="2"/>
          <w:numId w:val="7"/>
        </w:numPr>
        <w:tabs>
          <w:tab w:val="clear" w:pos="1985"/>
          <w:tab w:val="left" w:pos="1701"/>
        </w:tabs>
        <w:spacing w:before="0" w:after="0"/>
        <w:ind w:left="0" w:firstLine="709"/>
      </w:pPr>
      <w:r>
        <w:t xml:space="preserve">Работа </w:t>
      </w:r>
      <w:r w:rsidR="00A838EF">
        <w:t>К-2600.К</w:t>
      </w:r>
      <w:r>
        <w:t>В при появлении сигналов АПС с аварийной защитой</w:t>
      </w:r>
    </w:p>
    <w:p w14:paraId="6F67CEE4" w14:textId="77777777" w:rsidR="00515173" w:rsidRDefault="00515173" w:rsidP="006D4D67">
      <w:pPr>
        <w:pStyle w:val="5"/>
        <w:numPr>
          <w:ilvl w:val="0"/>
          <w:numId w:val="0"/>
        </w:numPr>
        <w:ind w:firstLine="709"/>
      </w:pPr>
      <w:r>
        <w:t>При появлении сигналов АПС с аварийной защитой осуществляются следующие действия:</w:t>
      </w:r>
    </w:p>
    <w:p w14:paraId="7C78F8EF" w14:textId="77777777" w:rsidR="00515173" w:rsidRDefault="00515173" w:rsidP="001B6727">
      <w:pPr>
        <w:pStyle w:val="5"/>
        <w:numPr>
          <w:ilvl w:val="0"/>
          <w:numId w:val="24"/>
        </w:numPr>
        <w:tabs>
          <w:tab w:val="left" w:pos="1134"/>
        </w:tabs>
        <w:ind w:left="0" w:firstLine="709"/>
      </w:pPr>
      <w:r>
        <w:t xml:space="preserve">световое </w:t>
      </w:r>
      <w:r w:rsidR="00734D33">
        <w:t>табло «АВАРИЯ» (рисунок 4</w:t>
      </w:r>
      <w:r w:rsidR="00FC4A31">
        <w:t>, поз.8</w:t>
      </w:r>
      <w:r>
        <w:t xml:space="preserve">) переходит в режим </w:t>
      </w:r>
      <w:r w:rsidR="00A91D12">
        <w:t>прерывистого</w:t>
      </w:r>
      <w:r>
        <w:t xml:space="preserve"> высвечивания;</w:t>
      </w:r>
    </w:p>
    <w:p w14:paraId="47F2EF9F" w14:textId="77777777" w:rsidR="00515173" w:rsidRDefault="00515173" w:rsidP="001B6727">
      <w:pPr>
        <w:pStyle w:val="5"/>
        <w:numPr>
          <w:ilvl w:val="0"/>
          <w:numId w:val="24"/>
        </w:numPr>
        <w:tabs>
          <w:tab w:val="left" w:pos="1134"/>
        </w:tabs>
        <w:ind w:left="0" w:firstLine="709"/>
      </w:pPr>
      <w:r>
        <w:t>включается звуковая сигнализация;</w:t>
      </w:r>
    </w:p>
    <w:p w14:paraId="4DDF77E9" w14:textId="77777777" w:rsidR="00515173" w:rsidRDefault="00515173" w:rsidP="006D4D67">
      <w:pPr>
        <w:pStyle w:val="5"/>
        <w:numPr>
          <w:ilvl w:val="0"/>
          <w:numId w:val="8"/>
        </w:numPr>
        <w:tabs>
          <w:tab w:val="left" w:pos="1134"/>
        </w:tabs>
        <w:ind w:left="0" w:firstLine="709"/>
      </w:pPr>
      <w:r>
        <w:t>производится останов двигателя.</w:t>
      </w:r>
    </w:p>
    <w:p w14:paraId="1107F49F" w14:textId="77777777" w:rsidR="00515173" w:rsidRDefault="00515173" w:rsidP="00C7088E">
      <w:pPr>
        <w:spacing w:after="0" w:line="276" w:lineRule="auto"/>
        <w:ind w:left="0" w:firstLine="709"/>
      </w:pPr>
      <w:r>
        <w:t>Выключение звуковой сигнализации осуществляется нажатием кнопки «ОТКЛ. ЗВУКА» (</w:t>
      </w:r>
      <w:r w:rsidRPr="00110C04">
        <w:t xml:space="preserve">рисунок </w:t>
      </w:r>
      <w:r w:rsidR="00734D33">
        <w:t>4</w:t>
      </w:r>
      <w:r w:rsidRPr="00110C04">
        <w:t>, поз.</w:t>
      </w:r>
      <w:r>
        <w:t xml:space="preserve">16). </w:t>
      </w:r>
    </w:p>
    <w:p w14:paraId="79403C78" w14:textId="77777777" w:rsidR="00515173" w:rsidRDefault="00515173" w:rsidP="00C7088E">
      <w:pPr>
        <w:spacing w:after="0" w:line="276" w:lineRule="auto"/>
        <w:ind w:left="0" w:firstLine="709"/>
      </w:pPr>
      <w:r>
        <w:t xml:space="preserve">Выключение светового </w:t>
      </w:r>
      <w:r w:rsidR="00FC4A31">
        <w:t xml:space="preserve">табло «АВАРИЯ» </w:t>
      </w:r>
      <w:r w:rsidR="00734D33">
        <w:t>(рисунок 4</w:t>
      </w:r>
      <w:r w:rsidR="00FC4A31">
        <w:t>, поз.8</w:t>
      </w:r>
      <w:r>
        <w:t>) осуществляется н</w:t>
      </w:r>
      <w:r w:rsidR="00734D33">
        <w:t>ажатием кнопки «КВИТ» (рисунок 4</w:t>
      </w:r>
      <w:r>
        <w:t xml:space="preserve">, поз.15). </w:t>
      </w:r>
    </w:p>
    <w:p w14:paraId="305CB717" w14:textId="4CA5EE2B" w:rsidR="00515173" w:rsidRDefault="00515173" w:rsidP="00C7088E">
      <w:pPr>
        <w:spacing w:after="0" w:line="276" w:lineRule="auto"/>
        <w:ind w:left="0" w:firstLine="709"/>
      </w:pPr>
      <w:r>
        <w:t>При этом световое табло «АВАРИЯ» переходит в режим постоянного высвечивания</w:t>
      </w:r>
      <w:r w:rsidR="00F027BA">
        <w:t>,</w:t>
      </w:r>
      <w:r>
        <w:t xml:space="preserve"> и отключается звуковая сигнализация.</w:t>
      </w:r>
    </w:p>
    <w:p w14:paraId="4D182F5B" w14:textId="77777777" w:rsidR="00A043DD" w:rsidRDefault="00A043DD" w:rsidP="00C7088E">
      <w:pPr>
        <w:spacing w:after="0" w:line="276" w:lineRule="auto"/>
        <w:ind w:left="0" w:firstLine="709"/>
      </w:pPr>
    </w:p>
    <w:p w14:paraId="31503052" w14:textId="3DC412AD" w:rsidR="00624323" w:rsidRDefault="00624323" w:rsidP="00624323">
      <w:pPr>
        <w:pStyle w:val="3"/>
        <w:numPr>
          <w:ilvl w:val="2"/>
          <w:numId w:val="7"/>
        </w:numPr>
        <w:tabs>
          <w:tab w:val="clear" w:pos="1985"/>
          <w:tab w:val="left" w:pos="1701"/>
        </w:tabs>
        <w:spacing w:before="0" w:after="0" w:line="276" w:lineRule="auto"/>
        <w:ind w:left="0" w:firstLine="709"/>
      </w:pPr>
      <w:r>
        <w:t>Работа К-2600.К при установке очередности запуска ДГУ</w:t>
      </w:r>
    </w:p>
    <w:p w14:paraId="6C5A9A72" w14:textId="44477BF7" w:rsidR="00624323" w:rsidRDefault="00624323" w:rsidP="00624323">
      <w:pPr>
        <w:pStyle w:val="5"/>
        <w:numPr>
          <w:ilvl w:val="0"/>
          <w:numId w:val="0"/>
        </w:numPr>
        <w:ind w:firstLine="709"/>
      </w:pPr>
      <w:r>
        <w:t>Для установки очередности запуска ДГУ в пределах секции (в секцию входят несколько ДГУ) необходимо выполнить следующие действия</w:t>
      </w:r>
      <w:r w:rsidR="001F6B8E">
        <w:t>:</w:t>
      </w:r>
    </w:p>
    <w:p w14:paraId="5DBE713B" w14:textId="5E1AEE81" w:rsidR="00642143" w:rsidRDefault="00624323" w:rsidP="00642143">
      <w:pPr>
        <w:pStyle w:val="11110"/>
        <w:numPr>
          <w:ilvl w:val="3"/>
          <w:numId w:val="20"/>
        </w:numPr>
        <w:tabs>
          <w:tab w:val="clear" w:pos="1843"/>
          <w:tab w:val="left" w:pos="993"/>
        </w:tabs>
        <w:spacing w:before="0" w:line="276" w:lineRule="auto"/>
        <w:ind w:left="0" w:firstLine="709"/>
      </w:pPr>
      <w:r w:rsidRPr="00957FA2">
        <w:t xml:space="preserve">на </w:t>
      </w:r>
      <w:r>
        <w:t>К-2600.К</w:t>
      </w:r>
      <w:r w:rsidR="00D2131A">
        <w:t xml:space="preserve">, на которых производится дистанционная смена </w:t>
      </w:r>
      <w:r w:rsidR="008608E0">
        <w:t>очередности запуска</w:t>
      </w:r>
      <w:r w:rsidR="00D2131A">
        <w:t xml:space="preserve"> </w:t>
      </w:r>
      <w:r w:rsidR="008F7F7C">
        <w:t xml:space="preserve">ДГУ </w:t>
      </w:r>
      <w:r w:rsidR="000E71CF">
        <w:t xml:space="preserve">посредством дискретного сигнала </w:t>
      </w:r>
      <w:r w:rsidR="008F7F7C">
        <w:t>(</w:t>
      </w:r>
      <w:r w:rsidR="00D45CDE">
        <w:t xml:space="preserve">замыкается </w:t>
      </w:r>
      <w:r w:rsidR="008F7F7C">
        <w:rPr>
          <w:lang w:val="en-US"/>
        </w:rPr>
        <w:t>NO</w:t>
      </w:r>
      <w:r w:rsidR="008F7F7C" w:rsidRPr="008F7F7C">
        <w:t xml:space="preserve"> </w:t>
      </w:r>
      <w:r w:rsidR="008F7F7C">
        <w:t xml:space="preserve">контакт с возвратом в первоначальное состояние </w:t>
      </w:r>
      <w:r w:rsidR="004B1E19">
        <w:t>при выдаче сигнала</w:t>
      </w:r>
      <w:r w:rsidR="00E1027B">
        <w:t xml:space="preserve"> </w:t>
      </w:r>
      <w:r w:rsidR="00D10AA1">
        <w:t>-</w:t>
      </w:r>
      <w:r w:rsidR="008F7F7C">
        <w:t xml:space="preserve"> вход 9</w:t>
      </w:r>
      <w:r w:rsidR="001135DF">
        <w:t xml:space="preserve"> </w:t>
      </w:r>
      <w:bookmarkStart w:id="189" w:name="_Hlk93679181"/>
      <w:r w:rsidR="001135DF">
        <w:t>«Очередность 1»</w:t>
      </w:r>
      <w:r w:rsidR="008F7F7C">
        <w:t xml:space="preserve"> </w:t>
      </w:r>
      <w:bookmarkEnd w:id="189"/>
      <w:r w:rsidR="009E2B1A">
        <w:t xml:space="preserve">контроллера </w:t>
      </w:r>
      <w:r w:rsidR="00D45CDE">
        <w:t xml:space="preserve">управления </w:t>
      </w:r>
      <w:r w:rsidR="00EB6BD8">
        <w:t>К</w:t>
      </w:r>
      <w:r w:rsidR="008F7F7C">
        <w:t>-</w:t>
      </w:r>
      <w:r w:rsidR="008F7F7C" w:rsidRPr="008F7F7C">
        <w:t>2600</w:t>
      </w:r>
      <w:r w:rsidR="008F7F7C">
        <w:t xml:space="preserve">.К), активировать режим </w:t>
      </w:r>
      <w:r w:rsidR="008F7F7C" w:rsidRPr="00BE7161">
        <w:t>«</w:t>
      </w:r>
      <w:r w:rsidR="008F7F7C" w:rsidRPr="00CA02AC">
        <w:t>ПРОГРАММИРОВАНИЕ РАЗРЕШЕНО»</w:t>
      </w:r>
      <w:r w:rsidR="008F7F7C">
        <w:t xml:space="preserve"> в соответствии с п.1.4.5.3</w:t>
      </w:r>
      <w:r>
        <w:t>. При этом в окне с командой «</w:t>
      </w:r>
      <w:proofErr w:type="spellStart"/>
      <w:r>
        <w:t>Использ</w:t>
      </w:r>
      <w:proofErr w:type="spellEnd"/>
      <w:r>
        <w:t xml:space="preserve">. внешнее </w:t>
      </w:r>
      <w:proofErr w:type="spellStart"/>
      <w:r>
        <w:t>дискр</w:t>
      </w:r>
      <w:proofErr w:type="spellEnd"/>
      <w:r>
        <w:t>. управление?» задать</w:t>
      </w:r>
      <w:r w:rsidRPr="00957FA2">
        <w:t xml:space="preserve"> </w:t>
      </w:r>
      <w:r>
        <w:t>значение «ДА»;</w:t>
      </w:r>
    </w:p>
    <w:p w14:paraId="38165E87" w14:textId="4020AB58" w:rsidR="009E2B1A" w:rsidRDefault="00642143" w:rsidP="00E1027B">
      <w:pPr>
        <w:pStyle w:val="11110"/>
        <w:numPr>
          <w:ilvl w:val="3"/>
          <w:numId w:val="20"/>
        </w:numPr>
        <w:tabs>
          <w:tab w:val="left" w:pos="993"/>
        </w:tabs>
        <w:spacing w:before="0" w:line="276" w:lineRule="auto"/>
        <w:ind w:left="0" w:firstLine="709"/>
      </w:pPr>
      <w:r w:rsidRPr="002C4667">
        <w:t xml:space="preserve">на </w:t>
      </w:r>
      <w:r>
        <w:t>К-2600.К</w:t>
      </w:r>
      <w:r w:rsidR="00D2131A">
        <w:t xml:space="preserve">, на которых производится дистанционная смена </w:t>
      </w:r>
      <w:r w:rsidR="008608E0">
        <w:t>очередности запуска</w:t>
      </w:r>
      <w:r w:rsidR="00D2131A">
        <w:t xml:space="preserve"> </w:t>
      </w:r>
      <w:r w:rsidR="009E2B1A">
        <w:t xml:space="preserve">ДГУ, </w:t>
      </w:r>
      <w:r w:rsidRPr="002C4667">
        <w:t>нажать кнопку «П</w:t>
      </w:r>
      <w:r>
        <w:t>ОСТ</w:t>
      </w:r>
      <w:r w:rsidRPr="002C4667">
        <w:t>»</w:t>
      </w:r>
      <w:r>
        <w:t xml:space="preserve"> (рисунок 3, поз.17)</w:t>
      </w:r>
      <w:r w:rsidR="000E71CF">
        <w:t xml:space="preserve"> и </w:t>
      </w:r>
      <w:r w:rsidR="000E71CF" w:rsidRPr="002C4667">
        <w:t>убедиться в высвечивании</w:t>
      </w:r>
      <w:r w:rsidR="006D2DFE">
        <w:t xml:space="preserve"> </w:t>
      </w:r>
      <w:r w:rsidR="000E71CF">
        <w:t>светового</w:t>
      </w:r>
      <w:r w:rsidR="000E71CF" w:rsidRPr="002C4667">
        <w:t xml:space="preserve"> табло «</w:t>
      </w:r>
      <w:r w:rsidR="000E71CF">
        <w:t>ПОСТ</w:t>
      </w:r>
      <w:r w:rsidR="000E71CF" w:rsidRPr="002C4667">
        <w:t>»</w:t>
      </w:r>
      <w:r w:rsidR="000E71CF">
        <w:t xml:space="preserve"> (рисунок 3, поз.10)</w:t>
      </w:r>
      <w:r w:rsidR="00E1027B">
        <w:t>, а</w:t>
      </w:r>
      <w:r w:rsidR="00FD7FE7">
        <w:t xml:space="preserve"> </w:t>
      </w:r>
      <w:r w:rsidR="00E1027B">
        <w:t>д</w:t>
      </w:r>
      <w:r w:rsidR="00FD7FE7">
        <w:t xml:space="preserve">ля включения режима «АВТО» нажать </w:t>
      </w:r>
      <w:r w:rsidR="009E2B1A" w:rsidRPr="0018551E">
        <w:t>кнопку «АВТ. ЗАПУСК»</w:t>
      </w:r>
      <w:r w:rsidR="009E2B1A">
        <w:t xml:space="preserve"> (рисунок 3, поз.18)</w:t>
      </w:r>
      <w:r w:rsidR="00EB6BD8">
        <w:t xml:space="preserve"> и </w:t>
      </w:r>
      <w:r w:rsidR="00EB6BD8" w:rsidRPr="002C4667">
        <w:t>убедиться в высвечивании</w:t>
      </w:r>
      <w:r w:rsidR="00EB6BD8">
        <w:t xml:space="preserve"> светового</w:t>
      </w:r>
      <w:r w:rsidR="00EB6BD8" w:rsidRPr="002C4667">
        <w:t xml:space="preserve"> табло </w:t>
      </w:r>
      <w:r w:rsidR="00D86575">
        <w:t xml:space="preserve">«А </w:t>
      </w:r>
      <w:r w:rsidR="00D86575" w:rsidRPr="0018551E">
        <w:t>ЗАП.</w:t>
      </w:r>
      <w:r w:rsidR="00D86575">
        <w:t xml:space="preserve"> </w:t>
      </w:r>
      <w:r w:rsidR="00D86575" w:rsidRPr="0018551E">
        <w:t>ВКЛ»</w:t>
      </w:r>
      <w:r w:rsidR="00D86575">
        <w:t xml:space="preserve"> (рисунок 3, поз.9)</w:t>
      </w:r>
      <w:r w:rsidR="00D2575B">
        <w:t>.</w:t>
      </w:r>
    </w:p>
    <w:p w14:paraId="7E30B00E" w14:textId="0D5431F3" w:rsidR="00D2575B" w:rsidRPr="0018551E" w:rsidRDefault="002F4615" w:rsidP="009E2B1A">
      <w:pPr>
        <w:pStyle w:val="11110"/>
        <w:numPr>
          <w:ilvl w:val="0"/>
          <w:numId w:val="0"/>
        </w:numPr>
        <w:tabs>
          <w:tab w:val="left" w:pos="993"/>
        </w:tabs>
        <w:spacing w:before="0" w:line="276" w:lineRule="auto"/>
        <w:ind w:firstLine="709"/>
      </w:pPr>
      <w:r>
        <w:t>Также</w:t>
      </w:r>
      <w:r w:rsidR="00FD7FE7">
        <w:t xml:space="preserve"> включение р</w:t>
      </w:r>
      <w:r w:rsidR="00D2575B">
        <w:t>ежим</w:t>
      </w:r>
      <w:r w:rsidR="00FD7FE7">
        <w:t>а</w:t>
      </w:r>
      <w:r w:rsidR="00D2575B">
        <w:t xml:space="preserve"> </w:t>
      </w:r>
      <w:r w:rsidR="00FD7FE7">
        <w:t>«</w:t>
      </w:r>
      <w:r w:rsidR="00D2575B">
        <w:t>АВТО</w:t>
      </w:r>
      <w:r w:rsidR="00FD7FE7">
        <w:t xml:space="preserve">» </w:t>
      </w:r>
      <w:r w:rsidR="00D86575">
        <w:t>осуществляется</w:t>
      </w:r>
      <w:r w:rsidR="00D2575B">
        <w:t xml:space="preserve"> </w:t>
      </w:r>
      <w:r w:rsidR="00FD7FE7">
        <w:t xml:space="preserve">в </w:t>
      </w:r>
      <w:r w:rsidR="00D2575B">
        <w:t xml:space="preserve">режиме «ПОСТ» посредством </w:t>
      </w:r>
      <w:r w:rsidR="00E1027B">
        <w:t xml:space="preserve">подачи </w:t>
      </w:r>
      <w:r w:rsidR="000E71CF">
        <w:t xml:space="preserve">дискретного </w:t>
      </w:r>
      <w:r w:rsidR="00D2575B">
        <w:t xml:space="preserve">сигнала </w:t>
      </w:r>
      <w:r w:rsidR="008608E0" w:rsidRPr="004E076F">
        <w:t>(</w:t>
      </w:r>
      <w:r>
        <w:t xml:space="preserve">замыкается </w:t>
      </w:r>
      <w:r w:rsidR="008608E0">
        <w:rPr>
          <w:lang w:val="en-US"/>
        </w:rPr>
        <w:t>NO</w:t>
      </w:r>
      <w:r w:rsidR="008608E0" w:rsidRPr="004E076F">
        <w:t xml:space="preserve"> </w:t>
      </w:r>
      <w:r w:rsidR="008608E0">
        <w:t xml:space="preserve">контакт с возвратом в первоначальное состояние </w:t>
      </w:r>
      <w:r w:rsidR="004B1E19">
        <w:t>при выдаче сигнала</w:t>
      </w:r>
      <w:r w:rsidR="00E1027B">
        <w:t xml:space="preserve"> </w:t>
      </w:r>
      <w:r w:rsidR="00D10AA1">
        <w:t>-</w:t>
      </w:r>
      <w:r w:rsidR="008608E0">
        <w:t xml:space="preserve"> вход 10</w:t>
      </w:r>
      <w:r w:rsidR="001135DF">
        <w:t xml:space="preserve"> «Выбор режима АВТО»</w:t>
      </w:r>
      <w:r w:rsidR="008608E0">
        <w:t xml:space="preserve"> контроллера </w:t>
      </w:r>
      <w:r w:rsidR="004B1E19">
        <w:t>управления</w:t>
      </w:r>
      <w:r w:rsidR="00D10AA1">
        <w:t xml:space="preserve"> </w:t>
      </w:r>
      <w:r w:rsidR="008608E0">
        <w:t>К-</w:t>
      </w:r>
      <w:r w:rsidR="008608E0" w:rsidRPr="004E076F">
        <w:t>2600</w:t>
      </w:r>
      <w:r w:rsidR="008608E0">
        <w:t>.К</w:t>
      </w:r>
      <w:r>
        <w:t>)</w:t>
      </w:r>
      <w:r w:rsidR="00D2575B" w:rsidRPr="0018551E">
        <w:t>;</w:t>
      </w:r>
    </w:p>
    <w:p w14:paraId="4DB8679B" w14:textId="728FBD03" w:rsidR="00642143" w:rsidRDefault="00D2131A" w:rsidP="001135DF">
      <w:pPr>
        <w:pStyle w:val="11110"/>
        <w:numPr>
          <w:ilvl w:val="3"/>
          <w:numId w:val="20"/>
        </w:numPr>
        <w:tabs>
          <w:tab w:val="left" w:pos="1134"/>
        </w:tabs>
        <w:spacing w:before="0" w:after="120" w:line="276" w:lineRule="auto"/>
        <w:ind w:left="0" w:firstLine="709"/>
      </w:pPr>
      <w:r w:rsidRPr="0018551E">
        <w:t xml:space="preserve">убедиться в </w:t>
      </w:r>
      <w:r w:rsidR="00D86575">
        <w:t>высвечивании</w:t>
      </w:r>
      <w:r w:rsidRPr="0018551E">
        <w:t xml:space="preserve"> на </w:t>
      </w:r>
      <w:r>
        <w:t>К-2600.К</w:t>
      </w:r>
      <w:r w:rsidR="00EB6BD8">
        <w:t>,</w:t>
      </w:r>
      <w:r w:rsidR="00F12E8F">
        <w:t xml:space="preserve"> на которых производится </w:t>
      </w:r>
      <w:r w:rsidR="00EB6BD8">
        <w:t>дистанционная смена очередности</w:t>
      </w:r>
      <w:r w:rsidR="00D86575">
        <w:t xml:space="preserve"> запуска ДГУ</w:t>
      </w:r>
      <w:r w:rsidR="00EB6BD8">
        <w:t xml:space="preserve">, </w:t>
      </w:r>
      <w:r>
        <w:t>светов</w:t>
      </w:r>
      <w:r w:rsidR="00F12E8F">
        <w:t>ы</w:t>
      </w:r>
      <w:r w:rsidR="00D86575">
        <w:t>х</w:t>
      </w:r>
      <w:r>
        <w:t xml:space="preserve"> табло «А </w:t>
      </w:r>
      <w:r w:rsidRPr="0018551E">
        <w:t>ЗАП.</w:t>
      </w:r>
      <w:r>
        <w:t xml:space="preserve"> </w:t>
      </w:r>
      <w:r w:rsidRPr="0018551E">
        <w:t>ВКЛ»</w:t>
      </w:r>
      <w:r>
        <w:t xml:space="preserve"> </w:t>
      </w:r>
      <w:r w:rsidR="004B1E19">
        <w:t xml:space="preserve">                    </w:t>
      </w:r>
      <w:r>
        <w:t>(рисунок 3, поз.9)</w:t>
      </w:r>
      <w:r w:rsidR="001135DF">
        <w:t xml:space="preserve"> и</w:t>
      </w:r>
      <w:r w:rsidR="00642143" w:rsidRPr="002C4667">
        <w:t xml:space="preserve"> «</w:t>
      </w:r>
      <w:r w:rsidR="00642143">
        <w:t>ПОСТ</w:t>
      </w:r>
      <w:r w:rsidR="00642143" w:rsidRPr="002C4667">
        <w:t>»</w:t>
      </w:r>
      <w:r w:rsidR="00642143">
        <w:t xml:space="preserve"> (рисунок 3, поз.10);</w:t>
      </w:r>
    </w:p>
    <w:p w14:paraId="6FD11BF3" w14:textId="1E979961" w:rsidR="00E3154B" w:rsidRDefault="00E3154B" w:rsidP="00624323">
      <w:pPr>
        <w:pStyle w:val="11110"/>
        <w:numPr>
          <w:ilvl w:val="3"/>
          <w:numId w:val="20"/>
        </w:numPr>
        <w:tabs>
          <w:tab w:val="left" w:pos="993"/>
        </w:tabs>
        <w:spacing w:before="0" w:line="276" w:lineRule="auto"/>
        <w:ind w:left="0" w:firstLine="709"/>
      </w:pPr>
      <w:r w:rsidRPr="0018551E">
        <w:t xml:space="preserve">убедиться в том, что </w:t>
      </w:r>
      <w:r w:rsidR="00D75061" w:rsidRPr="0018551E">
        <w:t>на</w:t>
      </w:r>
      <w:r w:rsidR="00D75061" w:rsidRPr="001F65D3">
        <w:t xml:space="preserve"> </w:t>
      </w:r>
      <w:r w:rsidR="00D75061">
        <w:t>К-2600.К</w:t>
      </w:r>
      <w:r w:rsidR="00D75061" w:rsidRPr="0018551E">
        <w:t xml:space="preserve"> </w:t>
      </w:r>
      <w:r w:rsidR="00D75061">
        <w:t>с подключенной ДГУ</w:t>
      </w:r>
      <w:r w:rsidR="00D86575">
        <w:t>,</w:t>
      </w:r>
      <w:r w:rsidR="00D86575" w:rsidRPr="00D86575" w:rsidDel="00D2131A">
        <w:t xml:space="preserve"> </w:t>
      </w:r>
      <w:r w:rsidR="00D86575">
        <w:t>имеющей приоритет</w:t>
      </w:r>
      <w:r w:rsidR="002F4615">
        <w:t xml:space="preserve"> «1»</w:t>
      </w:r>
      <w:r w:rsidR="006D2DFE">
        <w:t xml:space="preserve"> (далее по тексту ДГУ-1)</w:t>
      </w:r>
      <w:r w:rsidR="00D75061">
        <w:t xml:space="preserve"> </w:t>
      </w:r>
      <w:r w:rsidR="00D75061" w:rsidRPr="0018551E">
        <w:t>в</w:t>
      </w:r>
      <w:r w:rsidR="00D75061">
        <w:t xml:space="preserve">ысвечиваются световые табло </w:t>
      </w:r>
      <w:r w:rsidR="00D75061" w:rsidRPr="0018551E">
        <w:t>«ДГУ НОРМА»</w:t>
      </w:r>
      <w:r w:rsidR="00D75061">
        <w:t xml:space="preserve"> </w:t>
      </w:r>
      <w:r w:rsidR="00D75061">
        <w:lastRenderedPageBreak/>
        <w:t>(рисунок 3, поз.3)</w:t>
      </w:r>
      <w:r w:rsidR="00D75061" w:rsidRPr="0018551E">
        <w:t>, «ДГУ НА ШИНАХ»</w:t>
      </w:r>
      <w:r w:rsidR="00D75061">
        <w:t xml:space="preserve"> (рисунок 3, поз.2), а</w:t>
      </w:r>
      <w:r w:rsidR="00D75061" w:rsidRPr="0018551E">
        <w:t xml:space="preserve"> </w:t>
      </w:r>
      <w:r w:rsidRPr="0018551E">
        <w:t>на</w:t>
      </w:r>
      <w:r w:rsidRPr="001F65D3">
        <w:t xml:space="preserve"> </w:t>
      </w:r>
      <w:r>
        <w:t>индикаторной панели</w:t>
      </w:r>
      <w:r w:rsidRPr="0018551E">
        <w:t xml:space="preserve"> </w:t>
      </w:r>
      <w:r w:rsidR="00D75061">
        <w:t>высвечивае</w:t>
      </w:r>
      <w:r>
        <w:t>тс</w:t>
      </w:r>
      <w:r w:rsidR="00D75061">
        <w:t>я надпись</w:t>
      </w:r>
      <w:r>
        <w:t xml:space="preserve"> </w:t>
      </w:r>
      <w:r w:rsidR="000247B2">
        <w:t>«ОЧЕРЕДНОСТЬ 1»</w:t>
      </w:r>
      <w:r>
        <w:t>;</w:t>
      </w:r>
    </w:p>
    <w:p w14:paraId="782792B5" w14:textId="79F913D7" w:rsidR="00624323" w:rsidRDefault="00624323" w:rsidP="00624323">
      <w:pPr>
        <w:pStyle w:val="11110"/>
        <w:numPr>
          <w:ilvl w:val="3"/>
          <w:numId w:val="20"/>
        </w:numPr>
        <w:tabs>
          <w:tab w:val="clear" w:pos="1843"/>
          <w:tab w:val="left" w:pos="993"/>
        </w:tabs>
        <w:spacing w:before="0" w:line="276" w:lineRule="auto"/>
        <w:ind w:left="0" w:firstLine="709"/>
      </w:pPr>
      <w:r>
        <w:t>при подаче на</w:t>
      </w:r>
      <w:r w:rsidRPr="00FF2664">
        <w:t xml:space="preserve"> </w:t>
      </w:r>
      <w:r>
        <w:t xml:space="preserve">К-2600.К </w:t>
      </w:r>
      <w:r w:rsidR="00A6677F">
        <w:t xml:space="preserve">с очередностью запуска отличной от </w:t>
      </w:r>
      <w:r w:rsidR="002F4615">
        <w:t>«</w:t>
      </w:r>
      <w:r w:rsidR="00A6677F">
        <w:t>1</w:t>
      </w:r>
      <w:r w:rsidR="002F4615">
        <w:t>»</w:t>
      </w:r>
      <w:r w:rsidR="00A6677F">
        <w:t xml:space="preserve"> </w:t>
      </w:r>
      <w:r w:rsidR="004B7F66">
        <w:t xml:space="preserve">дискретного </w:t>
      </w:r>
      <w:r>
        <w:t xml:space="preserve">сигнала </w:t>
      </w:r>
      <w:r w:rsidR="00A6677F" w:rsidRPr="004E076F">
        <w:t>(</w:t>
      </w:r>
      <w:r w:rsidR="002F4615">
        <w:t xml:space="preserve">замыкается </w:t>
      </w:r>
      <w:r w:rsidR="00A6677F">
        <w:rPr>
          <w:lang w:val="en-US"/>
        </w:rPr>
        <w:t>NO</w:t>
      </w:r>
      <w:r w:rsidR="00A6677F" w:rsidRPr="004E076F">
        <w:t xml:space="preserve"> </w:t>
      </w:r>
      <w:r w:rsidR="00A6677F">
        <w:t xml:space="preserve">контакт с возвратом в первоначальное состояние </w:t>
      </w:r>
      <w:r w:rsidR="004B1E19">
        <w:t xml:space="preserve">при выдаче сигнала </w:t>
      </w:r>
      <w:r w:rsidR="00D10AA1">
        <w:t>-</w:t>
      </w:r>
      <w:r w:rsidR="004B1E19">
        <w:t xml:space="preserve"> </w:t>
      </w:r>
      <w:r w:rsidR="00A6677F">
        <w:t>вход 9</w:t>
      </w:r>
      <w:r w:rsidR="001135DF">
        <w:t xml:space="preserve"> «Очередность 1»</w:t>
      </w:r>
      <w:r w:rsidR="00A6677F">
        <w:t xml:space="preserve"> контроллера управления К-</w:t>
      </w:r>
      <w:r w:rsidR="00A6677F" w:rsidRPr="004E076F">
        <w:t>2600</w:t>
      </w:r>
      <w:r w:rsidR="00A6677F">
        <w:t xml:space="preserve">.К) </w:t>
      </w:r>
      <w:r w:rsidRPr="00957FA2">
        <w:t xml:space="preserve">на </w:t>
      </w:r>
      <w:r>
        <w:t>индикаторной панели контроллера, в течении 2 с, высвечивается команда «ПОЛУЧЕН ЗАПРОС НА СМЕНУ ПРИОРИТЕТОВ…». П</w:t>
      </w:r>
      <w:r w:rsidRPr="00426222">
        <w:t xml:space="preserve">ри возникновении </w:t>
      </w:r>
      <w:r>
        <w:t>неисправностей (аварий) осуществляется отмена сигнала на установку очередности;</w:t>
      </w:r>
    </w:p>
    <w:p w14:paraId="213424B7" w14:textId="7642DFDE" w:rsidR="00624323" w:rsidRDefault="00624323" w:rsidP="00624323">
      <w:pPr>
        <w:pStyle w:val="11110"/>
        <w:numPr>
          <w:ilvl w:val="3"/>
          <w:numId w:val="20"/>
        </w:numPr>
        <w:tabs>
          <w:tab w:val="clear" w:pos="1843"/>
          <w:tab w:val="left" w:pos="993"/>
        </w:tabs>
        <w:spacing w:before="0" w:line="276" w:lineRule="auto"/>
        <w:ind w:left="0" w:firstLine="709"/>
      </w:pPr>
      <w:r w:rsidRPr="0018551E">
        <w:t xml:space="preserve">убедиться в </w:t>
      </w:r>
      <w:r w:rsidR="00083899">
        <w:t xml:space="preserve">высвечивании </w:t>
      </w:r>
      <w:r w:rsidRPr="0018551E">
        <w:t xml:space="preserve">на </w:t>
      </w:r>
      <w:r>
        <w:t>индикаторной панели К-2600.К</w:t>
      </w:r>
      <w:r w:rsidRPr="0018551E">
        <w:t xml:space="preserve"> </w:t>
      </w:r>
      <w:r>
        <w:t>с подключенной ДГУ</w:t>
      </w:r>
      <w:r w:rsidRPr="0018551E">
        <w:t xml:space="preserve"> </w:t>
      </w:r>
      <w:r w:rsidR="00083899">
        <w:t>команды</w:t>
      </w:r>
      <w:r>
        <w:t xml:space="preserve"> «ИДЕТ СМЕНА ПРИОРИТЕТА.»;</w:t>
      </w:r>
    </w:p>
    <w:p w14:paraId="252D45C0" w14:textId="2FE41DFC" w:rsidR="00F12E8F" w:rsidRDefault="00624323" w:rsidP="00624323">
      <w:pPr>
        <w:pStyle w:val="11110"/>
        <w:numPr>
          <w:ilvl w:val="3"/>
          <w:numId w:val="20"/>
        </w:numPr>
        <w:tabs>
          <w:tab w:val="clear" w:pos="1843"/>
          <w:tab w:val="left" w:pos="993"/>
        </w:tabs>
        <w:spacing w:before="0" w:line="276" w:lineRule="auto"/>
        <w:ind w:left="0" w:firstLine="709"/>
      </w:pPr>
      <w:r w:rsidRPr="0018551E">
        <w:t xml:space="preserve">убедиться в </w:t>
      </w:r>
      <w:r w:rsidR="00083899">
        <w:t>высвечивании</w:t>
      </w:r>
      <w:r w:rsidR="00083899" w:rsidRPr="0018551E">
        <w:t xml:space="preserve"> </w:t>
      </w:r>
      <w:r w:rsidRPr="0018551E">
        <w:t>на</w:t>
      </w:r>
      <w:r w:rsidRPr="001F65D3">
        <w:t xml:space="preserve"> </w:t>
      </w:r>
      <w:r>
        <w:t>индикаторной панели</w:t>
      </w:r>
      <w:r w:rsidRPr="0018551E">
        <w:t xml:space="preserve"> </w:t>
      </w:r>
      <w:r>
        <w:t>К-2600.К</w:t>
      </w:r>
      <w:r w:rsidRPr="0018551E">
        <w:t xml:space="preserve"> </w:t>
      </w:r>
      <w:r>
        <w:t>с подключенной ДГУ-1</w:t>
      </w:r>
      <w:r w:rsidRPr="0018551E">
        <w:t xml:space="preserve"> </w:t>
      </w:r>
      <w:r w:rsidR="00083899">
        <w:t>новой очередности</w:t>
      </w:r>
      <w:r w:rsidR="008A2528">
        <w:t xml:space="preserve"> запуска</w:t>
      </w:r>
      <w:r w:rsidR="00D730C0">
        <w:t xml:space="preserve"> дизель-генераторной установки</w:t>
      </w:r>
      <w:r w:rsidR="008A2528">
        <w:t xml:space="preserve"> </w:t>
      </w:r>
      <w:r w:rsidR="00D730C0">
        <w:t>(</w:t>
      </w:r>
      <w:r w:rsidR="00F12E8F">
        <w:t xml:space="preserve">очередность запуска </w:t>
      </w:r>
      <w:r w:rsidR="00083899">
        <w:t>меняется</w:t>
      </w:r>
      <w:r w:rsidR="00D730C0">
        <w:t xml:space="preserve"> на очередность запуска </w:t>
      </w:r>
      <w:r w:rsidR="00F12E8F">
        <w:t>контроллера управления К-2600.К,</w:t>
      </w:r>
      <w:r w:rsidR="002F4615">
        <w:t xml:space="preserve"> </w:t>
      </w:r>
      <w:r w:rsidR="00D730C0">
        <w:t>на</w:t>
      </w:r>
      <w:r w:rsidR="00F12E8F">
        <w:t xml:space="preserve"> котор</w:t>
      </w:r>
      <w:r w:rsidR="00D730C0">
        <w:t>ый</w:t>
      </w:r>
      <w:r w:rsidR="00083899">
        <w:t xml:space="preserve"> поступил</w:t>
      </w:r>
      <w:r w:rsidR="00F12E8F">
        <w:t xml:space="preserve"> сигнал о смене </w:t>
      </w:r>
      <w:r w:rsidR="008A6121">
        <w:t>приоритета</w:t>
      </w:r>
      <w:r w:rsidR="00D730C0">
        <w:t>)</w:t>
      </w:r>
      <w:r w:rsidR="00F12E8F">
        <w:t>;</w:t>
      </w:r>
    </w:p>
    <w:p w14:paraId="74BDBF0D" w14:textId="0DD4BB61" w:rsidR="00F12E8F" w:rsidRDefault="00F12E8F" w:rsidP="00F12E8F">
      <w:pPr>
        <w:pStyle w:val="11110"/>
        <w:numPr>
          <w:ilvl w:val="3"/>
          <w:numId w:val="20"/>
        </w:numPr>
        <w:tabs>
          <w:tab w:val="clear" w:pos="1843"/>
          <w:tab w:val="left" w:pos="993"/>
        </w:tabs>
        <w:spacing w:before="0" w:line="276" w:lineRule="auto"/>
        <w:ind w:left="0" w:firstLine="709"/>
      </w:pPr>
      <w:r w:rsidRPr="0018551E">
        <w:t>убедиться в том, что на</w:t>
      </w:r>
      <w:r w:rsidRPr="001F65D3">
        <w:t xml:space="preserve"> </w:t>
      </w:r>
      <w:r>
        <w:t>индикаторной панели</w:t>
      </w:r>
      <w:r w:rsidRPr="0018551E">
        <w:t xml:space="preserve"> </w:t>
      </w:r>
      <w:r>
        <w:t>К-2600.К</w:t>
      </w:r>
      <w:r w:rsidR="00D730C0">
        <w:t>,</w:t>
      </w:r>
      <w:r>
        <w:t xml:space="preserve"> на который </w:t>
      </w:r>
      <w:r w:rsidR="00CF274F">
        <w:t>поступил</w:t>
      </w:r>
      <w:r>
        <w:t xml:space="preserve"> сигнал о смене </w:t>
      </w:r>
      <w:r w:rsidR="008A6121">
        <w:t>приоритета</w:t>
      </w:r>
      <w:r w:rsidR="00D730C0">
        <w:t>,</w:t>
      </w:r>
      <w:r w:rsidRPr="0018551E">
        <w:t xml:space="preserve"> </w:t>
      </w:r>
      <w:r>
        <w:t xml:space="preserve">очередность запуска </w:t>
      </w:r>
      <w:r w:rsidR="00D730C0">
        <w:t xml:space="preserve">изменилась </w:t>
      </w:r>
      <w:r>
        <w:t xml:space="preserve">на </w:t>
      </w:r>
      <w:r w:rsidR="008A6121">
        <w:t>«1»</w:t>
      </w:r>
      <w:r w:rsidR="004B7F66">
        <w:t>.</w:t>
      </w:r>
    </w:p>
    <w:p w14:paraId="7504E943" w14:textId="1C2C3696" w:rsidR="00624323" w:rsidRDefault="004B7F66" w:rsidP="004B7F66">
      <w:pPr>
        <w:pStyle w:val="11110"/>
        <w:numPr>
          <w:ilvl w:val="0"/>
          <w:numId w:val="0"/>
        </w:numPr>
        <w:tabs>
          <w:tab w:val="clear" w:pos="1843"/>
          <w:tab w:val="left" w:pos="993"/>
        </w:tabs>
        <w:spacing w:before="0" w:line="276" w:lineRule="auto"/>
        <w:ind w:firstLine="709"/>
      </w:pPr>
      <w:r>
        <w:t xml:space="preserve">При этом </w:t>
      </w:r>
      <w:r w:rsidR="0004719B">
        <w:t xml:space="preserve">смена </w:t>
      </w:r>
      <w:r w:rsidR="00D10AA1">
        <w:t>очередности запуска</w:t>
      </w:r>
      <w:r w:rsidR="0004719B">
        <w:t xml:space="preserve"> </w:t>
      </w:r>
      <w:r w:rsidR="00A1753B">
        <w:t>осуществ</w:t>
      </w:r>
      <w:r w:rsidR="00711BCC">
        <w:t>ляется</w:t>
      </w:r>
      <w:r w:rsidR="0004719B">
        <w:t xml:space="preserve"> без разрыва питания </w:t>
      </w:r>
      <w:r w:rsidR="003A43E8">
        <w:t>общих</w:t>
      </w:r>
      <w:r w:rsidR="0004719B">
        <w:t xml:space="preserve"> шин;</w:t>
      </w:r>
    </w:p>
    <w:p w14:paraId="11CE2714" w14:textId="349C4F28" w:rsidR="00311A39" w:rsidRDefault="00624323" w:rsidP="00311A39">
      <w:pPr>
        <w:pStyle w:val="11110"/>
        <w:numPr>
          <w:ilvl w:val="3"/>
          <w:numId w:val="20"/>
        </w:numPr>
        <w:tabs>
          <w:tab w:val="clear" w:pos="1843"/>
          <w:tab w:val="left" w:pos="993"/>
        </w:tabs>
        <w:spacing w:before="0" w:line="276" w:lineRule="auto"/>
        <w:ind w:left="0" w:firstLine="709"/>
      </w:pPr>
      <w:r>
        <w:t>после успешной установки очередности запуск ДГУ-1 осуществля</w:t>
      </w:r>
      <w:r w:rsidR="00311A39">
        <w:t xml:space="preserve">ется </w:t>
      </w:r>
      <w:r w:rsidR="00E41470">
        <w:t>в зависимости от потребляемой мощности</w:t>
      </w:r>
      <w:r w:rsidR="00710505">
        <w:t>;</w:t>
      </w:r>
    </w:p>
    <w:p w14:paraId="70ECA4B2" w14:textId="64A10F20" w:rsidR="00624323" w:rsidRDefault="00624323" w:rsidP="00624323">
      <w:pPr>
        <w:pStyle w:val="11110"/>
        <w:numPr>
          <w:ilvl w:val="3"/>
          <w:numId w:val="20"/>
        </w:numPr>
        <w:tabs>
          <w:tab w:val="clear" w:pos="1843"/>
          <w:tab w:val="left" w:pos="993"/>
        </w:tabs>
        <w:spacing w:before="0" w:line="276" w:lineRule="auto"/>
        <w:ind w:left="0" w:firstLine="709"/>
      </w:pPr>
      <w:r>
        <w:t>в процессе установки очередности блокируется запуск других ДГУ в пределах секции;</w:t>
      </w:r>
    </w:p>
    <w:p w14:paraId="6434ADDE" w14:textId="642CD350" w:rsidR="00624323" w:rsidRPr="00624323" w:rsidRDefault="00624323" w:rsidP="00624323">
      <w:pPr>
        <w:pStyle w:val="11110"/>
        <w:numPr>
          <w:ilvl w:val="3"/>
          <w:numId w:val="20"/>
        </w:numPr>
        <w:tabs>
          <w:tab w:val="clear" w:pos="1843"/>
          <w:tab w:val="left" w:pos="993"/>
        </w:tabs>
        <w:spacing w:before="0" w:line="276" w:lineRule="auto"/>
        <w:ind w:left="0" w:firstLine="709"/>
      </w:pPr>
      <w:r>
        <w:t xml:space="preserve">в процессе установки очередности блокируется АПС «На шине </w:t>
      </w:r>
      <w:r w:rsidRPr="00624323">
        <w:rPr>
          <w:lang w:val="en-US"/>
        </w:rPr>
        <w:t>CAN</w:t>
      </w:r>
      <w:r>
        <w:t xml:space="preserve"> присутствуют еще один или более КАСКАД-М с таким же приоритетом».</w:t>
      </w:r>
    </w:p>
    <w:p w14:paraId="66D6A9EA" w14:textId="729061D2" w:rsidR="001A2B89" w:rsidRDefault="001A2B89">
      <w:pPr>
        <w:spacing w:after="0"/>
        <w:ind w:left="0" w:firstLine="0"/>
        <w:contextualSpacing w:val="0"/>
        <w:jc w:val="left"/>
      </w:pPr>
      <w:r>
        <w:br w:type="page"/>
      </w:r>
    </w:p>
    <w:p w14:paraId="2805BBDD" w14:textId="77777777" w:rsidR="00624323" w:rsidRDefault="00624323" w:rsidP="00C7088E">
      <w:pPr>
        <w:spacing w:after="0" w:line="276" w:lineRule="auto"/>
        <w:ind w:left="0" w:firstLine="709"/>
      </w:pPr>
    </w:p>
    <w:p w14:paraId="6FE8AB9E" w14:textId="77777777" w:rsidR="00D7785F" w:rsidRPr="002521FB" w:rsidRDefault="00D7785F" w:rsidP="0020664F">
      <w:pPr>
        <w:pStyle w:val="2"/>
        <w:numPr>
          <w:ilvl w:val="1"/>
          <w:numId w:val="7"/>
        </w:numPr>
        <w:spacing w:before="0" w:after="0" w:line="360" w:lineRule="auto"/>
        <w:ind w:left="0" w:firstLine="709"/>
        <w:rPr>
          <w:b w:val="0"/>
        </w:rPr>
      </w:pPr>
      <w:bookmarkStart w:id="190" w:name="_Toc505587341"/>
      <w:r w:rsidRPr="002521FB">
        <w:rPr>
          <w:b w:val="0"/>
        </w:rPr>
        <w:t>Техническое обслуживание</w:t>
      </w:r>
      <w:bookmarkEnd w:id="190"/>
    </w:p>
    <w:p w14:paraId="4C0CCA6D" w14:textId="2A81A969" w:rsidR="00D7785F" w:rsidRDefault="00D7785F" w:rsidP="00B33EE2">
      <w:pPr>
        <w:pStyle w:val="aff1"/>
        <w:numPr>
          <w:ilvl w:val="2"/>
          <w:numId w:val="7"/>
        </w:numPr>
        <w:spacing w:after="0" w:line="276" w:lineRule="auto"/>
        <w:ind w:left="0" w:firstLine="709"/>
      </w:pPr>
      <w:r w:rsidRPr="00426222">
        <w:t>Техническое обслуживание (ТО) включает комплекс периодически проводимых профилактических мероприятий</w:t>
      </w:r>
      <w:r>
        <w:t xml:space="preserve">, направленных на поддержание </w:t>
      </w:r>
      <w:r w:rsidR="00C7088E">
        <w:t xml:space="preserve">         </w:t>
      </w:r>
      <w:r w:rsidR="00A838EF">
        <w:t>К-2600.К</w:t>
      </w:r>
      <w:r w:rsidR="00515173">
        <w:t xml:space="preserve">, </w:t>
      </w:r>
      <w:r w:rsidR="00A838EF">
        <w:t>К-2600.К</w:t>
      </w:r>
      <w:r w:rsidR="00515173">
        <w:t>В</w:t>
      </w:r>
      <w:r w:rsidRPr="00426222">
        <w:t xml:space="preserve"> в исправности и постоянной готовности для использования по назначению. Система технического обслуживания изделия является планово-предупредительной и обеспечивает сохранение работоспособности и технического ресурса в период эксплуатации и хранения</w:t>
      </w:r>
      <w:r>
        <w:t>.</w:t>
      </w:r>
    </w:p>
    <w:p w14:paraId="21BEA585" w14:textId="34948D27" w:rsidR="00D7785F" w:rsidRPr="00D7785F" w:rsidRDefault="00D7785F" w:rsidP="002272D6">
      <w:pPr>
        <w:pStyle w:val="1110"/>
        <w:ind w:left="1440" w:hanging="720"/>
      </w:pPr>
      <w:r>
        <w:t xml:space="preserve">Для </w:t>
      </w:r>
      <w:r w:rsidR="00A838EF">
        <w:t>К-2600.К</w:t>
      </w:r>
      <w:r w:rsidR="00515173">
        <w:t xml:space="preserve">, </w:t>
      </w:r>
      <w:r w:rsidR="00A838EF">
        <w:t>К-2600.К</w:t>
      </w:r>
      <w:r w:rsidR="00515173">
        <w:t>В</w:t>
      </w:r>
      <w:r w:rsidRPr="00D7785F">
        <w:t xml:space="preserve"> предусматриваются следующие виды ТО:</w:t>
      </w:r>
    </w:p>
    <w:p w14:paraId="29E0A4B4" w14:textId="77777777" w:rsidR="00D7785F" w:rsidRDefault="00D7785F" w:rsidP="001B6727">
      <w:pPr>
        <w:pStyle w:val="5"/>
        <w:numPr>
          <w:ilvl w:val="0"/>
          <w:numId w:val="25"/>
        </w:numPr>
        <w:tabs>
          <w:tab w:val="left" w:pos="1134"/>
        </w:tabs>
        <w:ind w:left="0" w:firstLine="709"/>
      </w:pPr>
      <w:r w:rsidRPr="00426222">
        <w:t>ежедневное техническое обслуживание (ЕТО);</w:t>
      </w:r>
    </w:p>
    <w:p w14:paraId="2A1B4883" w14:textId="77777777" w:rsidR="00D7785F" w:rsidRDefault="00D7785F" w:rsidP="001B6727">
      <w:pPr>
        <w:pStyle w:val="5"/>
        <w:numPr>
          <w:ilvl w:val="0"/>
          <w:numId w:val="25"/>
        </w:numPr>
        <w:tabs>
          <w:tab w:val="left" w:pos="1134"/>
        </w:tabs>
        <w:ind w:left="0" w:firstLine="709"/>
      </w:pPr>
      <w:r w:rsidRPr="00426222">
        <w:t>техническое обслуживание №1 (ТО-1)</w:t>
      </w:r>
      <w:r>
        <w:t>.</w:t>
      </w:r>
    </w:p>
    <w:p w14:paraId="73B98920" w14:textId="0F60FAC5" w:rsidR="00D7785F" w:rsidRDefault="00D7785F" w:rsidP="003020CE">
      <w:pPr>
        <w:spacing w:after="0" w:line="276" w:lineRule="auto"/>
        <w:ind w:left="0" w:firstLine="709"/>
      </w:pPr>
      <w:r w:rsidRPr="00426222">
        <w:t>Ежедневное техническое обслуживание предназначается для систематиче</w:t>
      </w:r>
      <w:r>
        <w:t xml:space="preserve">ского ухода за </w:t>
      </w:r>
      <w:r w:rsidR="00A838EF">
        <w:t>К-2600.К</w:t>
      </w:r>
      <w:r w:rsidR="00515173">
        <w:t xml:space="preserve">, </w:t>
      </w:r>
      <w:r w:rsidR="00A838EF">
        <w:t>К-2600.К</w:t>
      </w:r>
      <w:r w:rsidR="00515173">
        <w:t>В, находящих</w:t>
      </w:r>
      <w:r w:rsidRPr="00426222">
        <w:t>ся в работе более 24 часов, а также после использован</w:t>
      </w:r>
      <w:r>
        <w:t xml:space="preserve">ия. Если </w:t>
      </w:r>
      <w:r w:rsidR="00A838EF">
        <w:t>К-2600.К</w:t>
      </w:r>
      <w:r w:rsidR="00515173">
        <w:t xml:space="preserve">, </w:t>
      </w:r>
      <w:r w:rsidR="00A838EF">
        <w:t>К-2600.К</w:t>
      </w:r>
      <w:r w:rsidR="00515173">
        <w:t>В</w:t>
      </w:r>
      <w:r>
        <w:t xml:space="preserve"> не использовал</w:t>
      </w:r>
      <w:r w:rsidR="00515173">
        <w:t>ись</w:t>
      </w:r>
      <w:r w:rsidRPr="00426222">
        <w:t xml:space="preserve"> – раз в две недели</w:t>
      </w:r>
      <w:r>
        <w:t>.</w:t>
      </w:r>
    </w:p>
    <w:p w14:paraId="2FCE9207" w14:textId="77777777" w:rsidR="00D7785F" w:rsidRPr="00D7785F" w:rsidRDefault="00D7785F" w:rsidP="003020CE">
      <w:pPr>
        <w:spacing w:after="0" w:line="276" w:lineRule="auto"/>
        <w:ind w:left="0" w:firstLine="709"/>
      </w:pPr>
      <w:r w:rsidRPr="00426222">
        <w:t>ТО-1 проводится один раз в год, включает в себя все операции, выполняемые при проведении ЕТО и проверку эксплуатационной документации</w:t>
      </w:r>
      <w:r>
        <w:t>.</w:t>
      </w:r>
    </w:p>
    <w:p w14:paraId="22C4E4B2" w14:textId="77777777" w:rsidR="00D7785F" w:rsidRDefault="004875A9" w:rsidP="00F027BA">
      <w:pPr>
        <w:pStyle w:val="aff1"/>
        <w:numPr>
          <w:ilvl w:val="2"/>
          <w:numId w:val="7"/>
        </w:numPr>
        <w:spacing w:after="0"/>
        <w:ind w:left="0" w:firstLine="709"/>
      </w:pPr>
      <w:r>
        <w:t>Количество</w:t>
      </w:r>
      <w:r w:rsidR="00D7785F" w:rsidRPr="00426222">
        <w:t xml:space="preserve"> обслуживающего персонала при техническом обслуживании – один человек</w:t>
      </w:r>
      <w:r w:rsidR="00D7785F">
        <w:t>.</w:t>
      </w:r>
    </w:p>
    <w:p w14:paraId="76864572" w14:textId="663C8606" w:rsidR="00D7785F" w:rsidRDefault="00D7785F" w:rsidP="00F027BA">
      <w:pPr>
        <w:pStyle w:val="aff1"/>
        <w:spacing w:after="0"/>
        <w:ind w:left="0" w:firstLine="709"/>
      </w:pPr>
      <w:r w:rsidRPr="00426222">
        <w:t xml:space="preserve">При проведении всех видов ТО личный </w:t>
      </w:r>
      <w:r>
        <w:t xml:space="preserve">состав, допущенный к работе с </w:t>
      </w:r>
      <w:r w:rsidR="00515173">
        <w:t xml:space="preserve">          </w:t>
      </w:r>
      <w:r w:rsidR="00A838EF">
        <w:t>К-2600.К</w:t>
      </w:r>
      <w:r w:rsidR="00515173">
        <w:t xml:space="preserve">, </w:t>
      </w:r>
      <w:r w:rsidR="00A838EF">
        <w:t>К-2600.К</w:t>
      </w:r>
      <w:r w:rsidR="00515173">
        <w:t>В</w:t>
      </w:r>
      <w:r w:rsidRPr="00426222">
        <w:t>, должен знать и выполнять все требования по мерам безопасности, определяемые настоящим документом, руководством по эксплуатации на объект</w:t>
      </w:r>
      <w:r>
        <w:t>.</w:t>
      </w:r>
    </w:p>
    <w:p w14:paraId="18231CE1" w14:textId="6440DCF7" w:rsidR="00D7785F" w:rsidRDefault="00D7785F" w:rsidP="00F027BA">
      <w:pPr>
        <w:pStyle w:val="aff1"/>
        <w:numPr>
          <w:ilvl w:val="2"/>
          <w:numId w:val="7"/>
        </w:numPr>
        <w:spacing w:after="0"/>
        <w:ind w:left="0" w:firstLine="709"/>
      </w:pPr>
      <w:r w:rsidRPr="00426222">
        <w:t xml:space="preserve">Перечень работ, производимых при техническом обслуживании, приведен в таблице </w:t>
      </w:r>
      <w:r w:rsidR="00C7088E">
        <w:t>6</w:t>
      </w:r>
      <w:r w:rsidRPr="004950C8">
        <w:t>.</w:t>
      </w:r>
    </w:p>
    <w:p w14:paraId="518E0DAB" w14:textId="3D10F8FA" w:rsidR="001A2B89" w:rsidRDefault="001A2B89">
      <w:pPr>
        <w:spacing w:after="0"/>
        <w:ind w:left="0" w:firstLine="0"/>
        <w:contextualSpacing w:val="0"/>
        <w:jc w:val="left"/>
      </w:pPr>
      <w:r>
        <w:br w:type="page"/>
      </w:r>
    </w:p>
    <w:p w14:paraId="004DB3D2" w14:textId="77777777" w:rsidR="00CD1293" w:rsidRDefault="00CD1293" w:rsidP="00F027BA">
      <w:pPr>
        <w:ind w:left="0" w:firstLine="0"/>
      </w:pPr>
    </w:p>
    <w:p w14:paraId="16179DF6" w14:textId="3BE81583" w:rsidR="00D7785F" w:rsidRPr="004950C8" w:rsidRDefault="00D7785F" w:rsidP="00F027BA">
      <w:pPr>
        <w:ind w:left="0" w:firstLine="0"/>
      </w:pPr>
      <w:r w:rsidRPr="004950C8">
        <w:t xml:space="preserve">Таблица </w:t>
      </w:r>
      <w:r w:rsidR="00C7088E">
        <w:t>6</w:t>
      </w:r>
      <w:r>
        <w:t xml:space="preserve"> – Перечень работ, производимых при ТО</w:t>
      </w:r>
    </w:p>
    <w:tbl>
      <w:tblPr>
        <w:tblW w:w="994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6"/>
        <w:gridCol w:w="6804"/>
        <w:gridCol w:w="992"/>
        <w:gridCol w:w="980"/>
      </w:tblGrid>
      <w:tr w:rsidR="00D7785F" w:rsidRPr="0062270C" w14:paraId="5694DC80" w14:textId="77777777" w:rsidTr="007242AB">
        <w:trPr>
          <w:cantSplit/>
          <w:trHeight w:val="157"/>
          <w:tblHeader/>
        </w:trPr>
        <w:tc>
          <w:tcPr>
            <w:tcW w:w="1166" w:type="dxa"/>
            <w:shd w:val="clear" w:color="auto" w:fill="auto"/>
            <w:vAlign w:val="center"/>
          </w:tcPr>
          <w:p w14:paraId="23139F04" w14:textId="77777777" w:rsidR="00D7785F" w:rsidRPr="004875A9" w:rsidRDefault="00D7785F" w:rsidP="00D7785F">
            <w:pPr>
              <w:pStyle w:val="aff"/>
              <w:rPr>
                <w:sz w:val="28"/>
                <w:szCs w:val="28"/>
              </w:rPr>
            </w:pPr>
            <w:r w:rsidRPr="004875A9">
              <w:rPr>
                <w:sz w:val="28"/>
                <w:szCs w:val="28"/>
              </w:rPr>
              <w:t>Номер работы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2C81C38" w14:textId="77777777" w:rsidR="00D7785F" w:rsidRPr="004875A9" w:rsidRDefault="00D7785F" w:rsidP="00D7785F">
            <w:pPr>
              <w:pStyle w:val="aff"/>
              <w:rPr>
                <w:sz w:val="28"/>
                <w:szCs w:val="28"/>
              </w:rPr>
            </w:pPr>
            <w:r w:rsidRPr="004875A9">
              <w:rPr>
                <w:sz w:val="28"/>
                <w:szCs w:val="28"/>
              </w:rPr>
              <w:t>Выполняемые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F59ED" w14:textId="77777777" w:rsidR="00D7785F" w:rsidRPr="004875A9" w:rsidRDefault="00D7785F" w:rsidP="00D7785F">
            <w:pPr>
              <w:pStyle w:val="aff"/>
              <w:rPr>
                <w:sz w:val="28"/>
                <w:szCs w:val="28"/>
              </w:rPr>
            </w:pPr>
            <w:r w:rsidRPr="004875A9">
              <w:rPr>
                <w:sz w:val="28"/>
                <w:szCs w:val="28"/>
              </w:rPr>
              <w:t>ЕТО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6599AD0" w14:textId="77777777" w:rsidR="00D7785F" w:rsidRPr="004875A9" w:rsidRDefault="00D7785F" w:rsidP="00D7785F">
            <w:pPr>
              <w:pStyle w:val="aff"/>
              <w:rPr>
                <w:sz w:val="28"/>
                <w:szCs w:val="28"/>
              </w:rPr>
            </w:pPr>
            <w:r w:rsidRPr="004875A9">
              <w:rPr>
                <w:sz w:val="28"/>
                <w:szCs w:val="28"/>
              </w:rPr>
              <w:t>ТО-1</w:t>
            </w:r>
          </w:p>
        </w:tc>
      </w:tr>
      <w:tr w:rsidR="00D7785F" w:rsidRPr="005B2C6D" w14:paraId="328ECFF3" w14:textId="77777777" w:rsidTr="007242AB">
        <w:trPr>
          <w:cantSplit/>
          <w:trHeight w:val="157"/>
        </w:trPr>
        <w:tc>
          <w:tcPr>
            <w:tcW w:w="1166" w:type="dxa"/>
            <w:vAlign w:val="center"/>
          </w:tcPr>
          <w:p w14:paraId="27DC0A85" w14:textId="77777777" w:rsidR="00D7785F" w:rsidRPr="004875A9" w:rsidRDefault="00D7785F" w:rsidP="00D7785F">
            <w:pPr>
              <w:pStyle w:val="afb"/>
              <w:jc w:val="center"/>
              <w:rPr>
                <w:sz w:val="28"/>
                <w:szCs w:val="28"/>
              </w:rPr>
            </w:pPr>
            <w:r w:rsidRPr="004875A9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14:paraId="3F8C58FF" w14:textId="4A971B86" w:rsidR="00D7785F" w:rsidRPr="004875A9" w:rsidRDefault="00D7785F" w:rsidP="00D7785F">
            <w:pPr>
              <w:pStyle w:val="afb"/>
              <w:rPr>
                <w:sz w:val="28"/>
                <w:szCs w:val="28"/>
              </w:rPr>
            </w:pPr>
            <w:r w:rsidRPr="004875A9">
              <w:rPr>
                <w:sz w:val="28"/>
                <w:szCs w:val="28"/>
              </w:rPr>
              <w:t xml:space="preserve">Осмотр и профилактика </w:t>
            </w:r>
            <w:r w:rsidR="00A838EF">
              <w:rPr>
                <w:sz w:val="28"/>
                <w:szCs w:val="28"/>
              </w:rPr>
              <w:t>К-2600.К</w:t>
            </w:r>
            <w:r w:rsidR="00515173">
              <w:rPr>
                <w:sz w:val="28"/>
                <w:szCs w:val="28"/>
              </w:rPr>
              <w:t xml:space="preserve">, </w:t>
            </w:r>
            <w:r w:rsidR="00A838EF">
              <w:rPr>
                <w:sz w:val="28"/>
                <w:szCs w:val="28"/>
              </w:rPr>
              <w:t>К-2600.К</w:t>
            </w:r>
            <w:r w:rsidR="00515173">
              <w:rPr>
                <w:sz w:val="28"/>
                <w:szCs w:val="28"/>
              </w:rPr>
              <w:t>В</w:t>
            </w:r>
          </w:p>
        </w:tc>
        <w:tc>
          <w:tcPr>
            <w:tcW w:w="992" w:type="dxa"/>
            <w:vAlign w:val="center"/>
          </w:tcPr>
          <w:p w14:paraId="063F0FD3" w14:textId="77777777" w:rsidR="00D7785F" w:rsidRPr="004875A9" w:rsidRDefault="00D7785F" w:rsidP="00D7785F">
            <w:pPr>
              <w:pStyle w:val="afb"/>
              <w:rPr>
                <w:sz w:val="28"/>
                <w:szCs w:val="28"/>
              </w:rPr>
            </w:pPr>
            <w:r w:rsidRPr="004875A9">
              <w:rPr>
                <w:sz w:val="28"/>
                <w:szCs w:val="28"/>
              </w:rPr>
              <w:t>*</w:t>
            </w:r>
          </w:p>
        </w:tc>
        <w:tc>
          <w:tcPr>
            <w:tcW w:w="980" w:type="dxa"/>
            <w:vAlign w:val="center"/>
          </w:tcPr>
          <w:p w14:paraId="3C4EB552" w14:textId="77777777" w:rsidR="00D7785F" w:rsidRPr="004875A9" w:rsidRDefault="00D7785F" w:rsidP="00D7785F">
            <w:pPr>
              <w:pStyle w:val="afb"/>
              <w:rPr>
                <w:sz w:val="28"/>
                <w:szCs w:val="28"/>
              </w:rPr>
            </w:pPr>
            <w:r w:rsidRPr="004875A9">
              <w:rPr>
                <w:sz w:val="28"/>
                <w:szCs w:val="28"/>
              </w:rPr>
              <w:t>+</w:t>
            </w:r>
          </w:p>
        </w:tc>
      </w:tr>
      <w:tr w:rsidR="00D7785F" w:rsidRPr="005B2C6D" w14:paraId="53B9B7E0" w14:textId="77777777" w:rsidTr="007242AB">
        <w:trPr>
          <w:cantSplit/>
          <w:trHeight w:val="157"/>
        </w:trPr>
        <w:tc>
          <w:tcPr>
            <w:tcW w:w="1166" w:type="dxa"/>
            <w:vAlign w:val="center"/>
          </w:tcPr>
          <w:p w14:paraId="2BCC69DB" w14:textId="77777777" w:rsidR="00D7785F" w:rsidRPr="004875A9" w:rsidRDefault="00302238" w:rsidP="00302238">
            <w:pPr>
              <w:pStyle w:val="afb"/>
              <w:jc w:val="center"/>
              <w:rPr>
                <w:sz w:val="28"/>
                <w:szCs w:val="28"/>
              </w:rPr>
            </w:pPr>
            <w:r w:rsidRPr="004875A9"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  <w:vAlign w:val="center"/>
          </w:tcPr>
          <w:p w14:paraId="5C05C276" w14:textId="1A81F0EB" w:rsidR="00D7785F" w:rsidRPr="004875A9" w:rsidRDefault="00D7785F" w:rsidP="00D7785F">
            <w:pPr>
              <w:pStyle w:val="afb"/>
              <w:rPr>
                <w:sz w:val="28"/>
                <w:szCs w:val="28"/>
              </w:rPr>
            </w:pPr>
            <w:r w:rsidRPr="004875A9">
              <w:rPr>
                <w:sz w:val="28"/>
                <w:szCs w:val="28"/>
              </w:rPr>
              <w:t xml:space="preserve">Проверка надежности крепления </w:t>
            </w:r>
            <w:r w:rsidR="00A838EF">
              <w:rPr>
                <w:sz w:val="28"/>
                <w:szCs w:val="28"/>
              </w:rPr>
              <w:t>К-2600.К</w:t>
            </w:r>
            <w:r w:rsidR="007242AB">
              <w:rPr>
                <w:sz w:val="28"/>
                <w:szCs w:val="28"/>
              </w:rPr>
              <w:t xml:space="preserve">, </w:t>
            </w:r>
            <w:r w:rsidR="00A838EF">
              <w:rPr>
                <w:sz w:val="28"/>
                <w:szCs w:val="28"/>
              </w:rPr>
              <w:t>К-2600.К</w:t>
            </w:r>
            <w:r w:rsidR="00515173">
              <w:rPr>
                <w:sz w:val="28"/>
                <w:szCs w:val="28"/>
              </w:rPr>
              <w:t>В</w:t>
            </w:r>
            <w:r w:rsidRPr="004875A9">
              <w:rPr>
                <w:sz w:val="28"/>
                <w:szCs w:val="28"/>
              </w:rPr>
              <w:t xml:space="preserve"> в объекте</w:t>
            </w:r>
          </w:p>
        </w:tc>
        <w:tc>
          <w:tcPr>
            <w:tcW w:w="992" w:type="dxa"/>
            <w:vAlign w:val="center"/>
          </w:tcPr>
          <w:p w14:paraId="640202C7" w14:textId="77777777" w:rsidR="00D7785F" w:rsidRPr="004875A9" w:rsidRDefault="00D7785F" w:rsidP="00D7785F">
            <w:pPr>
              <w:pStyle w:val="afb"/>
              <w:rPr>
                <w:sz w:val="28"/>
                <w:szCs w:val="28"/>
              </w:rPr>
            </w:pPr>
            <w:r w:rsidRPr="004875A9">
              <w:rPr>
                <w:sz w:val="28"/>
                <w:szCs w:val="28"/>
              </w:rPr>
              <w:t>*</w:t>
            </w:r>
          </w:p>
        </w:tc>
        <w:tc>
          <w:tcPr>
            <w:tcW w:w="980" w:type="dxa"/>
            <w:vAlign w:val="center"/>
          </w:tcPr>
          <w:p w14:paraId="3C318B4C" w14:textId="77777777" w:rsidR="00D7785F" w:rsidRPr="004875A9" w:rsidRDefault="00D7785F" w:rsidP="00D7785F">
            <w:pPr>
              <w:pStyle w:val="afb"/>
              <w:rPr>
                <w:sz w:val="28"/>
                <w:szCs w:val="28"/>
              </w:rPr>
            </w:pPr>
            <w:r w:rsidRPr="004875A9">
              <w:rPr>
                <w:sz w:val="28"/>
                <w:szCs w:val="28"/>
              </w:rPr>
              <w:t>+</w:t>
            </w:r>
          </w:p>
        </w:tc>
      </w:tr>
      <w:tr w:rsidR="00302238" w:rsidRPr="005B2C6D" w14:paraId="4F7FEE2D" w14:textId="77777777" w:rsidTr="007242AB">
        <w:trPr>
          <w:cantSplit/>
          <w:trHeight w:val="157"/>
        </w:trPr>
        <w:tc>
          <w:tcPr>
            <w:tcW w:w="1166" w:type="dxa"/>
            <w:vAlign w:val="center"/>
          </w:tcPr>
          <w:p w14:paraId="16D00157" w14:textId="77777777" w:rsidR="00302238" w:rsidRPr="004875A9" w:rsidRDefault="00302238" w:rsidP="00302238">
            <w:pPr>
              <w:pStyle w:val="afb"/>
              <w:jc w:val="center"/>
              <w:rPr>
                <w:sz w:val="28"/>
                <w:szCs w:val="28"/>
              </w:rPr>
            </w:pPr>
            <w:r w:rsidRPr="004875A9"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  <w:vAlign w:val="center"/>
          </w:tcPr>
          <w:p w14:paraId="44D02ED6" w14:textId="77777777" w:rsidR="00302238" w:rsidRPr="004875A9" w:rsidRDefault="00302238" w:rsidP="00D7785F">
            <w:pPr>
              <w:pStyle w:val="afb"/>
              <w:rPr>
                <w:sz w:val="28"/>
                <w:szCs w:val="28"/>
              </w:rPr>
            </w:pPr>
            <w:r w:rsidRPr="004875A9">
              <w:rPr>
                <w:sz w:val="28"/>
                <w:szCs w:val="28"/>
              </w:rPr>
              <w:t>Проверка надежности и правильности подсоединения внешних кабельных соединителей, отсутствия повреждений кабелей и кабельных соединителей</w:t>
            </w:r>
          </w:p>
        </w:tc>
        <w:tc>
          <w:tcPr>
            <w:tcW w:w="992" w:type="dxa"/>
            <w:vAlign w:val="center"/>
          </w:tcPr>
          <w:p w14:paraId="01A1A57B" w14:textId="77777777" w:rsidR="00302238" w:rsidRPr="004875A9" w:rsidRDefault="00302238" w:rsidP="00D7785F">
            <w:pPr>
              <w:pStyle w:val="afb"/>
              <w:rPr>
                <w:sz w:val="28"/>
                <w:szCs w:val="28"/>
              </w:rPr>
            </w:pPr>
            <w:r w:rsidRPr="004875A9">
              <w:rPr>
                <w:sz w:val="28"/>
                <w:szCs w:val="28"/>
              </w:rPr>
              <w:t>+</w:t>
            </w:r>
          </w:p>
        </w:tc>
        <w:tc>
          <w:tcPr>
            <w:tcW w:w="980" w:type="dxa"/>
            <w:vAlign w:val="center"/>
          </w:tcPr>
          <w:p w14:paraId="31561C14" w14:textId="77777777" w:rsidR="00302238" w:rsidRPr="004875A9" w:rsidRDefault="00302238" w:rsidP="00D7785F">
            <w:pPr>
              <w:pStyle w:val="afb"/>
              <w:rPr>
                <w:sz w:val="28"/>
                <w:szCs w:val="28"/>
              </w:rPr>
            </w:pPr>
            <w:r w:rsidRPr="004875A9">
              <w:rPr>
                <w:sz w:val="28"/>
                <w:szCs w:val="28"/>
              </w:rPr>
              <w:t>+</w:t>
            </w:r>
          </w:p>
        </w:tc>
      </w:tr>
      <w:tr w:rsidR="00302238" w:rsidRPr="005B2C6D" w14:paraId="58165873" w14:textId="77777777" w:rsidTr="007242AB">
        <w:trPr>
          <w:cantSplit/>
          <w:trHeight w:val="157"/>
        </w:trPr>
        <w:tc>
          <w:tcPr>
            <w:tcW w:w="1166" w:type="dxa"/>
            <w:vAlign w:val="center"/>
          </w:tcPr>
          <w:p w14:paraId="79E1218D" w14:textId="77777777" w:rsidR="00302238" w:rsidRPr="004875A9" w:rsidRDefault="00302238" w:rsidP="00302238">
            <w:pPr>
              <w:pStyle w:val="afb"/>
              <w:jc w:val="center"/>
              <w:rPr>
                <w:sz w:val="28"/>
                <w:szCs w:val="28"/>
              </w:rPr>
            </w:pPr>
            <w:r w:rsidRPr="004875A9"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  <w:vAlign w:val="center"/>
          </w:tcPr>
          <w:p w14:paraId="4CD127A4" w14:textId="6A7519B8" w:rsidR="00302238" w:rsidRPr="004875A9" w:rsidRDefault="00302238" w:rsidP="00D7785F">
            <w:pPr>
              <w:pStyle w:val="afb"/>
              <w:rPr>
                <w:sz w:val="28"/>
                <w:szCs w:val="28"/>
              </w:rPr>
            </w:pPr>
            <w:r w:rsidRPr="004875A9">
              <w:rPr>
                <w:sz w:val="28"/>
                <w:szCs w:val="28"/>
              </w:rPr>
              <w:t xml:space="preserve">Проверка работоспособности </w:t>
            </w:r>
            <w:r w:rsidR="00A838EF">
              <w:rPr>
                <w:sz w:val="28"/>
                <w:szCs w:val="28"/>
              </w:rPr>
              <w:t>К-2600.К</w:t>
            </w:r>
            <w:r w:rsidR="007242AB">
              <w:rPr>
                <w:sz w:val="28"/>
                <w:szCs w:val="28"/>
              </w:rPr>
              <w:t xml:space="preserve">, </w:t>
            </w:r>
            <w:r w:rsidR="00A838EF">
              <w:rPr>
                <w:sz w:val="28"/>
                <w:szCs w:val="28"/>
              </w:rPr>
              <w:t>К-2600.К</w:t>
            </w:r>
            <w:r w:rsidR="00515173">
              <w:rPr>
                <w:sz w:val="28"/>
                <w:szCs w:val="28"/>
              </w:rPr>
              <w:t>В</w:t>
            </w:r>
          </w:p>
        </w:tc>
        <w:tc>
          <w:tcPr>
            <w:tcW w:w="992" w:type="dxa"/>
            <w:vAlign w:val="center"/>
          </w:tcPr>
          <w:p w14:paraId="0EEA9D84" w14:textId="77777777" w:rsidR="00302238" w:rsidRPr="004875A9" w:rsidRDefault="00302238" w:rsidP="00D7785F">
            <w:pPr>
              <w:pStyle w:val="afb"/>
              <w:rPr>
                <w:sz w:val="28"/>
                <w:szCs w:val="28"/>
              </w:rPr>
            </w:pPr>
            <w:r w:rsidRPr="004875A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14:paraId="59A989BF" w14:textId="77777777" w:rsidR="00302238" w:rsidRPr="004875A9" w:rsidRDefault="00302238" w:rsidP="00D7785F">
            <w:pPr>
              <w:pStyle w:val="afb"/>
              <w:rPr>
                <w:sz w:val="28"/>
                <w:szCs w:val="28"/>
              </w:rPr>
            </w:pPr>
            <w:r w:rsidRPr="004875A9">
              <w:rPr>
                <w:sz w:val="28"/>
                <w:szCs w:val="28"/>
              </w:rPr>
              <w:t>+</w:t>
            </w:r>
          </w:p>
        </w:tc>
      </w:tr>
    </w:tbl>
    <w:p w14:paraId="6C4C1B7A" w14:textId="77777777" w:rsidR="00D7785F" w:rsidRPr="004950C8" w:rsidRDefault="00D7785F" w:rsidP="00D7785F">
      <w:pPr>
        <w:pStyle w:val="aff1"/>
        <w:ind w:left="375" w:firstLine="0"/>
      </w:pPr>
      <w:r>
        <w:t xml:space="preserve">* </w:t>
      </w:r>
      <w:r w:rsidRPr="004950C8">
        <w:t>- работы проводятся при необходимости;</w:t>
      </w:r>
    </w:p>
    <w:p w14:paraId="3EC70025" w14:textId="77777777" w:rsidR="00D7785F" w:rsidRDefault="00D7785F" w:rsidP="00D7785F">
      <w:pPr>
        <w:pStyle w:val="aff1"/>
        <w:ind w:left="375" w:firstLine="0"/>
      </w:pPr>
      <w:r>
        <w:t xml:space="preserve">+ </w:t>
      </w:r>
      <w:r w:rsidRPr="004950C8">
        <w:t>- работы проводятся обязательно.</w:t>
      </w:r>
    </w:p>
    <w:p w14:paraId="735D69C6" w14:textId="5825B957" w:rsidR="00302238" w:rsidRDefault="00302238" w:rsidP="004875A9">
      <w:pPr>
        <w:pStyle w:val="aff1"/>
        <w:ind w:left="0" w:firstLine="709"/>
      </w:pPr>
      <w:r w:rsidRPr="00426222">
        <w:t xml:space="preserve">Методика выполнения работ при ТО приведена в таблице </w:t>
      </w:r>
      <w:r w:rsidR="00C7088E">
        <w:t>7</w:t>
      </w:r>
      <w:r>
        <w:t>.</w:t>
      </w:r>
    </w:p>
    <w:p w14:paraId="61AFC511" w14:textId="236A86E1" w:rsidR="00302238" w:rsidRPr="004875A9" w:rsidRDefault="00302238" w:rsidP="007242AB">
      <w:pPr>
        <w:pStyle w:val="aff4"/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4875A9">
        <w:rPr>
          <w:rFonts w:ascii="Times New Roman" w:hAnsi="Times New Roman"/>
          <w:sz w:val="28"/>
          <w:szCs w:val="28"/>
        </w:rPr>
        <w:t xml:space="preserve">Таблица </w:t>
      </w:r>
      <w:r w:rsidR="00C7088E">
        <w:rPr>
          <w:rFonts w:ascii="Times New Roman" w:hAnsi="Times New Roman"/>
          <w:sz w:val="28"/>
          <w:szCs w:val="28"/>
        </w:rPr>
        <w:t>7</w:t>
      </w:r>
      <w:r w:rsidRPr="004875A9">
        <w:rPr>
          <w:rFonts w:ascii="Times New Roman" w:hAnsi="Times New Roman"/>
          <w:sz w:val="28"/>
          <w:szCs w:val="28"/>
        </w:rPr>
        <w:t xml:space="preserve"> – Методика выполнения работ при ТО</w:t>
      </w:r>
    </w:p>
    <w:tbl>
      <w:tblPr>
        <w:tblW w:w="9931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"/>
        <w:gridCol w:w="1008"/>
        <w:gridCol w:w="8"/>
        <w:gridCol w:w="8899"/>
        <w:gridCol w:w="8"/>
      </w:tblGrid>
      <w:tr w:rsidR="00302238" w:rsidRPr="004875A9" w14:paraId="5A934466" w14:textId="77777777" w:rsidTr="003C270A">
        <w:trPr>
          <w:gridBefore w:val="1"/>
          <w:wBefore w:w="8" w:type="dxa"/>
          <w:tblHeader/>
        </w:trPr>
        <w:tc>
          <w:tcPr>
            <w:tcW w:w="1016" w:type="dxa"/>
            <w:gridSpan w:val="2"/>
            <w:vAlign w:val="center"/>
          </w:tcPr>
          <w:p w14:paraId="2F280BFF" w14:textId="77777777" w:rsidR="00302238" w:rsidRPr="004875A9" w:rsidRDefault="00302238" w:rsidP="002521FB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r w:rsidRPr="004875A9">
              <w:rPr>
                <w:rFonts w:ascii="Times New Roman" w:hAnsi="Times New Roman"/>
                <w:sz w:val="28"/>
                <w:szCs w:val="28"/>
              </w:rPr>
              <w:t>Номер работы</w:t>
            </w:r>
          </w:p>
        </w:tc>
        <w:tc>
          <w:tcPr>
            <w:tcW w:w="8907" w:type="dxa"/>
            <w:gridSpan w:val="2"/>
            <w:vAlign w:val="center"/>
          </w:tcPr>
          <w:p w14:paraId="2E6101EA" w14:textId="77777777" w:rsidR="00302238" w:rsidRPr="004875A9" w:rsidRDefault="00302238" w:rsidP="002521FB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bookmarkStart w:id="191" w:name="_Toc88286059"/>
            <w:bookmarkStart w:id="192" w:name="_Toc88287578"/>
            <w:r w:rsidRPr="004875A9">
              <w:rPr>
                <w:rFonts w:ascii="Times New Roman" w:hAnsi="Times New Roman"/>
                <w:sz w:val="28"/>
                <w:szCs w:val="28"/>
              </w:rPr>
              <w:t>Методика выполнения работы</w:t>
            </w:r>
            <w:bookmarkEnd w:id="191"/>
            <w:bookmarkEnd w:id="192"/>
          </w:p>
        </w:tc>
      </w:tr>
      <w:tr w:rsidR="008C5E1E" w:rsidRPr="004875A9" w14:paraId="7753C182" w14:textId="77777777" w:rsidTr="003C270A">
        <w:trPr>
          <w:gridBefore w:val="1"/>
          <w:wBefore w:w="8" w:type="dxa"/>
        </w:trPr>
        <w:tc>
          <w:tcPr>
            <w:tcW w:w="1016" w:type="dxa"/>
            <w:gridSpan w:val="2"/>
            <w:vMerge w:val="restart"/>
            <w:vAlign w:val="center"/>
          </w:tcPr>
          <w:p w14:paraId="5CF8E31D" w14:textId="77777777" w:rsidR="008C5E1E" w:rsidRPr="004875A9" w:rsidRDefault="008C5E1E" w:rsidP="002521FB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r w:rsidRPr="004875A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EB3E774" w14:textId="6AA5C31D" w:rsidR="008C5E1E" w:rsidRPr="004875A9" w:rsidRDefault="008C5E1E" w:rsidP="002521FB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8907" w:type="dxa"/>
            <w:gridSpan w:val="2"/>
            <w:vAlign w:val="center"/>
          </w:tcPr>
          <w:p w14:paraId="36C32448" w14:textId="7BEE1366" w:rsidR="008C5E1E" w:rsidRPr="004875A9" w:rsidRDefault="008C5E1E" w:rsidP="007242AB">
            <w:pPr>
              <w:pStyle w:val="afb"/>
              <w:rPr>
                <w:sz w:val="28"/>
                <w:szCs w:val="28"/>
              </w:rPr>
            </w:pPr>
            <w:r w:rsidRPr="004875A9">
              <w:rPr>
                <w:sz w:val="28"/>
                <w:szCs w:val="28"/>
              </w:rPr>
              <w:t xml:space="preserve">Произвести внешний осмотр </w:t>
            </w:r>
            <w:r>
              <w:rPr>
                <w:sz w:val="28"/>
                <w:szCs w:val="28"/>
              </w:rPr>
              <w:t>К-2600.К, К-</w:t>
            </w:r>
            <w:proofErr w:type="gramStart"/>
            <w:r>
              <w:rPr>
                <w:sz w:val="28"/>
                <w:szCs w:val="28"/>
              </w:rPr>
              <w:t>2600.КВ</w:t>
            </w:r>
            <w:r w:rsidRPr="004875A9">
              <w:rPr>
                <w:sz w:val="28"/>
                <w:szCs w:val="28"/>
              </w:rPr>
              <w:t>.</w:t>
            </w:r>
            <w:proofErr w:type="gramEnd"/>
            <w:r w:rsidRPr="004875A9">
              <w:rPr>
                <w:sz w:val="28"/>
                <w:szCs w:val="28"/>
              </w:rPr>
              <w:t xml:space="preserve"> Проверить состояние лакокрасочного покрытия и отсутствие механических повреждений на наружных поверхностях </w:t>
            </w:r>
            <w:r>
              <w:rPr>
                <w:sz w:val="28"/>
                <w:szCs w:val="28"/>
              </w:rPr>
              <w:t>К-2600.К, К-2600.КВ</w:t>
            </w:r>
          </w:p>
        </w:tc>
      </w:tr>
      <w:tr w:rsidR="008C5E1E" w:rsidRPr="004875A9" w14:paraId="509AB534" w14:textId="77777777" w:rsidTr="003C270A">
        <w:trPr>
          <w:gridBefore w:val="1"/>
          <w:wBefore w:w="8" w:type="dxa"/>
          <w:trHeight w:val="397"/>
        </w:trPr>
        <w:tc>
          <w:tcPr>
            <w:tcW w:w="1016" w:type="dxa"/>
            <w:gridSpan w:val="2"/>
            <w:vMerge/>
            <w:vAlign w:val="center"/>
          </w:tcPr>
          <w:p w14:paraId="633392E2" w14:textId="4429981F" w:rsidR="008C5E1E" w:rsidRPr="004875A9" w:rsidRDefault="008C5E1E" w:rsidP="002521FB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7" w:type="dxa"/>
            <w:gridSpan w:val="2"/>
            <w:vAlign w:val="center"/>
          </w:tcPr>
          <w:p w14:paraId="4C96CF47" w14:textId="77777777" w:rsidR="008C5E1E" w:rsidRPr="004875A9" w:rsidRDefault="008C5E1E" w:rsidP="007242AB">
            <w:pPr>
              <w:pStyle w:val="afb"/>
              <w:rPr>
                <w:sz w:val="28"/>
                <w:szCs w:val="28"/>
              </w:rPr>
            </w:pPr>
            <w:r w:rsidRPr="004875A9">
              <w:rPr>
                <w:sz w:val="28"/>
                <w:szCs w:val="28"/>
              </w:rPr>
              <w:t>Пыль, грязь удалить влажной ветошью</w:t>
            </w:r>
          </w:p>
        </w:tc>
      </w:tr>
      <w:tr w:rsidR="008C5E1E" w:rsidRPr="004875A9" w14:paraId="58DEDD01" w14:textId="77777777" w:rsidTr="003C270A">
        <w:trPr>
          <w:gridBefore w:val="1"/>
          <w:wBefore w:w="8" w:type="dxa"/>
        </w:trPr>
        <w:tc>
          <w:tcPr>
            <w:tcW w:w="1016" w:type="dxa"/>
            <w:gridSpan w:val="2"/>
            <w:vMerge/>
            <w:vAlign w:val="center"/>
          </w:tcPr>
          <w:p w14:paraId="5A2660A2" w14:textId="4DD5C7FD" w:rsidR="008C5E1E" w:rsidRPr="004875A9" w:rsidRDefault="008C5E1E" w:rsidP="002521FB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7" w:type="dxa"/>
            <w:gridSpan w:val="2"/>
            <w:vAlign w:val="center"/>
          </w:tcPr>
          <w:p w14:paraId="0D561167" w14:textId="73AD57DF" w:rsidR="008C5E1E" w:rsidRPr="004875A9" w:rsidRDefault="008C5E1E" w:rsidP="007242AB">
            <w:pPr>
              <w:pStyle w:val="afb"/>
              <w:rPr>
                <w:sz w:val="28"/>
                <w:szCs w:val="28"/>
              </w:rPr>
            </w:pPr>
            <w:r w:rsidRPr="004875A9">
              <w:rPr>
                <w:sz w:val="28"/>
                <w:szCs w:val="28"/>
              </w:rPr>
              <w:t xml:space="preserve">Окраску </w:t>
            </w:r>
            <w:r>
              <w:rPr>
                <w:sz w:val="28"/>
                <w:szCs w:val="28"/>
              </w:rPr>
              <w:t>К-2600.К, К-2600.КВ</w:t>
            </w:r>
            <w:r w:rsidRPr="004875A9">
              <w:rPr>
                <w:sz w:val="28"/>
                <w:szCs w:val="28"/>
              </w:rPr>
              <w:t xml:space="preserve"> производить по мере необходимости. В случае обнаружения повреждений лакокрасочных покрытий выполнить следующие работы:</w:t>
            </w:r>
          </w:p>
          <w:p w14:paraId="39E65B22" w14:textId="77777777" w:rsidR="008C5E1E" w:rsidRPr="004875A9" w:rsidRDefault="008C5E1E" w:rsidP="007242AB">
            <w:pPr>
              <w:pStyle w:val="afb"/>
              <w:rPr>
                <w:sz w:val="28"/>
                <w:szCs w:val="28"/>
              </w:rPr>
            </w:pPr>
            <w:r w:rsidRPr="004875A9">
              <w:rPr>
                <w:sz w:val="28"/>
                <w:szCs w:val="28"/>
              </w:rPr>
              <w:t>– зачистить поврежденный участок шкуркой, протереть от пыли;</w:t>
            </w:r>
          </w:p>
          <w:p w14:paraId="55430277" w14:textId="77777777" w:rsidR="008C5E1E" w:rsidRPr="004875A9" w:rsidRDefault="008C5E1E" w:rsidP="007242AB">
            <w:pPr>
              <w:pStyle w:val="afb"/>
              <w:rPr>
                <w:sz w:val="28"/>
                <w:szCs w:val="28"/>
              </w:rPr>
            </w:pPr>
            <w:r w:rsidRPr="004875A9">
              <w:rPr>
                <w:sz w:val="28"/>
                <w:szCs w:val="28"/>
              </w:rPr>
              <w:t>– обезжирить ветошью, смоченной в бензине и хорошо отжатой, просушить 15–20 мин;</w:t>
            </w:r>
          </w:p>
          <w:p w14:paraId="06C26447" w14:textId="72970FF0" w:rsidR="008C5E1E" w:rsidRPr="004875A9" w:rsidRDefault="008C5E1E" w:rsidP="007242AB">
            <w:pPr>
              <w:pStyle w:val="afb"/>
              <w:rPr>
                <w:sz w:val="28"/>
                <w:szCs w:val="28"/>
              </w:rPr>
            </w:pPr>
            <w:r w:rsidRPr="004875A9">
              <w:rPr>
                <w:sz w:val="28"/>
                <w:szCs w:val="28"/>
              </w:rPr>
              <w:t>– покрыть поврежденный участок краской соответствующего цвета с помощью кисти, перекрывая неповрежденное покрытие на</w:t>
            </w:r>
            <w:r>
              <w:rPr>
                <w:sz w:val="28"/>
                <w:szCs w:val="28"/>
              </w:rPr>
              <w:t xml:space="preserve"> </w:t>
            </w:r>
            <w:r w:rsidRPr="004875A9">
              <w:rPr>
                <w:sz w:val="28"/>
                <w:szCs w:val="28"/>
              </w:rPr>
              <w:t>2–3 мм;</w:t>
            </w:r>
          </w:p>
          <w:p w14:paraId="6A8DB17C" w14:textId="77777777" w:rsidR="008C5E1E" w:rsidRPr="004875A9" w:rsidRDefault="008C5E1E" w:rsidP="007242AB">
            <w:pPr>
              <w:pStyle w:val="afb"/>
              <w:rPr>
                <w:sz w:val="28"/>
                <w:szCs w:val="28"/>
              </w:rPr>
            </w:pPr>
            <w:r w:rsidRPr="004875A9">
              <w:rPr>
                <w:sz w:val="28"/>
                <w:szCs w:val="28"/>
              </w:rPr>
              <w:t>– сушить покрытие в течение суток</w:t>
            </w:r>
          </w:p>
        </w:tc>
      </w:tr>
      <w:tr w:rsidR="00302238" w:rsidRPr="004875A9" w14:paraId="472BB8BB" w14:textId="77777777" w:rsidTr="003C270A">
        <w:trPr>
          <w:gridBefore w:val="1"/>
          <w:wBefore w:w="8" w:type="dxa"/>
        </w:trPr>
        <w:tc>
          <w:tcPr>
            <w:tcW w:w="1016" w:type="dxa"/>
            <w:gridSpan w:val="2"/>
            <w:vAlign w:val="center"/>
          </w:tcPr>
          <w:p w14:paraId="78D14BF9" w14:textId="77777777" w:rsidR="00302238" w:rsidRPr="004875A9" w:rsidRDefault="00302238" w:rsidP="002521FB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r w:rsidRPr="004875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07" w:type="dxa"/>
            <w:gridSpan w:val="2"/>
            <w:vAlign w:val="center"/>
          </w:tcPr>
          <w:p w14:paraId="105C7CC8" w14:textId="4913618E" w:rsidR="00302238" w:rsidRPr="004875A9" w:rsidRDefault="00302238" w:rsidP="007242AB">
            <w:pPr>
              <w:pStyle w:val="afb"/>
              <w:rPr>
                <w:sz w:val="28"/>
                <w:szCs w:val="28"/>
              </w:rPr>
            </w:pPr>
            <w:r w:rsidRPr="004875A9">
              <w:rPr>
                <w:sz w:val="28"/>
                <w:szCs w:val="28"/>
              </w:rPr>
              <w:t xml:space="preserve">Проверить опробованием от руки надежность крепления </w:t>
            </w:r>
            <w:r w:rsidR="00A838EF">
              <w:rPr>
                <w:sz w:val="28"/>
                <w:szCs w:val="28"/>
              </w:rPr>
              <w:t>К-2600.К</w:t>
            </w:r>
            <w:r w:rsidR="00515173">
              <w:rPr>
                <w:sz w:val="28"/>
                <w:szCs w:val="28"/>
              </w:rPr>
              <w:t xml:space="preserve">, </w:t>
            </w:r>
            <w:r w:rsidR="007242AB">
              <w:rPr>
                <w:sz w:val="28"/>
                <w:szCs w:val="28"/>
              </w:rPr>
              <w:t xml:space="preserve">        </w:t>
            </w:r>
            <w:r w:rsidR="00A838EF">
              <w:rPr>
                <w:sz w:val="28"/>
                <w:szCs w:val="28"/>
              </w:rPr>
              <w:t>К-2600.К</w:t>
            </w:r>
            <w:r w:rsidR="00515173">
              <w:rPr>
                <w:sz w:val="28"/>
                <w:szCs w:val="28"/>
              </w:rPr>
              <w:t>В</w:t>
            </w:r>
            <w:r w:rsidRPr="004875A9">
              <w:rPr>
                <w:sz w:val="28"/>
                <w:szCs w:val="28"/>
              </w:rPr>
              <w:t xml:space="preserve"> в объекте. При необходимости подтянуть болты крепления</w:t>
            </w:r>
          </w:p>
        </w:tc>
      </w:tr>
      <w:tr w:rsidR="00A51CA0" w:rsidRPr="004875A9" w14:paraId="4C64EB5A" w14:textId="77777777" w:rsidTr="003C270A">
        <w:trPr>
          <w:gridAfter w:val="1"/>
          <w:wAfter w:w="8" w:type="dxa"/>
        </w:trPr>
        <w:tc>
          <w:tcPr>
            <w:tcW w:w="1016" w:type="dxa"/>
            <w:gridSpan w:val="2"/>
            <w:tcBorders>
              <w:top w:val="single" w:sz="6" w:space="0" w:color="000000"/>
            </w:tcBorders>
            <w:vAlign w:val="center"/>
          </w:tcPr>
          <w:p w14:paraId="735AC0FC" w14:textId="1F005746" w:rsidR="00A51CA0" w:rsidRPr="004875A9" w:rsidRDefault="00A51CA0" w:rsidP="00A51CA0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r w:rsidRPr="004875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07" w:type="dxa"/>
            <w:gridSpan w:val="2"/>
            <w:tcBorders>
              <w:top w:val="single" w:sz="6" w:space="0" w:color="000000"/>
            </w:tcBorders>
            <w:vAlign w:val="center"/>
          </w:tcPr>
          <w:p w14:paraId="7BAA88B1" w14:textId="7BC85B91" w:rsidR="00A51CA0" w:rsidRPr="004875A9" w:rsidRDefault="00A51CA0" w:rsidP="007242AB">
            <w:pPr>
              <w:pStyle w:val="afb"/>
              <w:rPr>
                <w:sz w:val="28"/>
                <w:szCs w:val="28"/>
              </w:rPr>
            </w:pPr>
            <w:r w:rsidRPr="004875A9">
              <w:rPr>
                <w:sz w:val="28"/>
                <w:szCs w:val="28"/>
              </w:rPr>
              <w:t xml:space="preserve">Проверить отсутствие повреждений соединительных кабелей, подключенных к </w:t>
            </w:r>
            <w:r w:rsidR="00A838EF">
              <w:rPr>
                <w:sz w:val="28"/>
                <w:szCs w:val="28"/>
              </w:rPr>
              <w:t>К-2600.К</w:t>
            </w:r>
            <w:r>
              <w:rPr>
                <w:sz w:val="28"/>
                <w:szCs w:val="28"/>
              </w:rPr>
              <w:t xml:space="preserve">, </w:t>
            </w:r>
            <w:r w:rsidR="00A838EF">
              <w:rPr>
                <w:sz w:val="28"/>
                <w:szCs w:val="28"/>
              </w:rPr>
              <w:t>К-2600.К</w:t>
            </w:r>
            <w:r>
              <w:rPr>
                <w:sz w:val="28"/>
                <w:szCs w:val="28"/>
              </w:rPr>
              <w:t>В</w:t>
            </w:r>
            <w:r w:rsidRPr="004875A9">
              <w:rPr>
                <w:sz w:val="28"/>
                <w:szCs w:val="28"/>
              </w:rPr>
              <w:t>, на предмет их целостности</w:t>
            </w:r>
          </w:p>
          <w:p w14:paraId="584AE5F6" w14:textId="658A787F" w:rsidR="00A51CA0" w:rsidRPr="004875A9" w:rsidRDefault="00A51CA0" w:rsidP="007242AB">
            <w:pPr>
              <w:pStyle w:val="afb"/>
              <w:rPr>
                <w:sz w:val="28"/>
                <w:szCs w:val="28"/>
              </w:rPr>
            </w:pPr>
            <w:r w:rsidRPr="004875A9">
              <w:rPr>
                <w:sz w:val="28"/>
                <w:szCs w:val="28"/>
              </w:rPr>
              <w:t xml:space="preserve">Проверить надежность подключения соединителей и провода заземления к </w:t>
            </w:r>
            <w:r w:rsidR="00A838EF">
              <w:rPr>
                <w:sz w:val="28"/>
                <w:szCs w:val="28"/>
              </w:rPr>
              <w:t>К-2600.К</w:t>
            </w:r>
            <w:r>
              <w:rPr>
                <w:sz w:val="28"/>
                <w:szCs w:val="28"/>
              </w:rPr>
              <w:t xml:space="preserve">, </w:t>
            </w:r>
            <w:r w:rsidR="00A838EF">
              <w:rPr>
                <w:sz w:val="28"/>
                <w:szCs w:val="28"/>
              </w:rPr>
              <w:t>К-</w:t>
            </w:r>
            <w:proofErr w:type="gramStart"/>
            <w:r w:rsidR="00A838EF">
              <w:rPr>
                <w:sz w:val="28"/>
                <w:szCs w:val="28"/>
              </w:rPr>
              <w:t>2600.К</w:t>
            </w:r>
            <w:r>
              <w:rPr>
                <w:sz w:val="28"/>
                <w:szCs w:val="28"/>
              </w:rPr>
              <w:t>В</w:t>
            </w:r>
            <w:r w:rsidRPr="004875A9">
              <w:rPr>
                <w:sz w:val="28"/>
                <w:szCs w:val="28"/>
              </w:rPr>
              <w:t>.</w:t>
            </w:r>
            <w:proofErr w:type="gramEnd"/>
            <w:r w:rsidRPr="004875A9">
              <w:rPr>
                <w:sz w:val="28"/>
                <w:szCs w:val="28"/>
              </w:rPr>
              <w:t xml:space="preserve"> Надежность подключения проверить опробованием от руки, при необходимости подтянуть</w:t>
            </w:r>
          </w:p>
        </w:tc>
      </w:tr>
      <w:tr w:rsidR="00A51CA0" w:rsidRPr="004875A9" w14:paraId="47A68A77" w14:textId="77777777" w:rsidTr="003C270A">
        <w:trPr>
          <w:gridAfter w:val="1"/>
          <w:wAfter w:w="8" w:type="dxa"/>
          <w:trHeight w:val="397"/>
        </w:trPr>
        <w:tc>
          <w:tcPr>
            <w:tcW w:w="1016" w:type="dxa"/>
            <w:gridSpan w:val="2"/>
            <w:vAlign w:val="center"/>
          </w:tcPr>
          <w:p w14:paraId="56A5C57E" w14:textId="589C4377" w:rsidR="00A51CA0" w:rsidRPr="004875A9" w:rsidRDefault="00A51CA0" w:rsidP="00A51CA0">
            <w:pPr>
              <w:pStyle w:val="aff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75A9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907" w:type="dxa"/>
            <w:gridSpan w:val="2"/>
            <w:vAlign w:val="center"/>
          </w:tcPr>
          <w:p w14:paraId="30965EE5" w14:textId="1123A4C3" w:rsidR="00A51CA0" w:rsidRDefault="00A51CA0" w:rsidP="007242AB">
            <w:pPr>
              <w:pStyle w:val="afb"/>
              <w:rPr>
                <w:sz w:val="28"/>
                <w:szCs w:val="28"/>
              </w:rPr>
            </w:pPr>
            <w:r w:rsidRPr="004875A9">
              <w:rPr>
                <w:sz w:val="28"/>
                <w:szCs w:val="28"/>
              </w:rPr>
              <w:t xml:space="preserve">Проверить работоспособность </w:t>
            </w:r>
            <w:r w:rsidR="00A838EF">
              <w:rPr>
                <w:sz w:val="28"/>
                <w:szCs w:val="28"/>
              </w:rPr>
              <w:t>К-2600.К</w:t>
            </w:r>
            <w:r w:rsidRPr="004875A9">
              <w:rPr>
                <w:sz w:val="28"/>
                <w:szCs w:val="28"/>
              </w:rPr>
              <w:t xml:space="preserve"> в соответствии с</w:t>
            </w:r>
            <w:r>
              <w:rPr>
                <w:sz w:val="28"/>
                <w:szCs w:val="28"/>
              </w:rPr>
              <w:t xml:space="preserve"> п.2.3.3.2, п.2.3.3.3</w:t>
            </w:r>
            <w:r w:rsidR="007242AB">
              <w:rPr>
                <w:sz w:val="28"/>
                <w:szCs w:val="28"/>
              </w:rPr>
              <w:t>, п.2.3.3.5, п.2.3.3.7, п.2.3.3.9, п.2.3.4.1, п.2.3.4.2, п.2.3.5, п.2.3.7</w:t>
            </w:r>
          </w:p>
          <w:p w14:paraId="13C35528" w14:textId="5A6EFF5A" w:rsidR="00A51CA0" w:rsidRPr="004875A9" w:rsidRDefault="00A51CA0" w:rsidP="007242AB">
            <w:pPr>
              <w:pStyle w:val="afb"/>
              <w:rPr>
                <w:sz w:val="28"/>
                <w:szCs w:val="28"/>
              </w:rPr>
            </w:pPr>
            <w:r w:rsidRPr="004875A9">
              <w:rPr>
                <w:sz w:val="28"/>
                <w:szCs w:val="28"/>
              </w:rPr>
              <w:t xml:space="preserve">Проверить работоспособность </w:t>
            </w:r>
            <w:r w:rsidR="00A838EF">
              <w:rPr>
                <w:sz w:val="28"/>
                <w:szCs w:val="28"/>
              </w:rPr>
              <w:t>К-2600.К</w:t>
            </w:r>
            <w:r>
              <w:rPr>
                <w:sz w:val="28"/>
                <w:szCs w:val="28"/>
              </w:rPr>
              <w:t>В</w:t>
            </w:r>
            <w:r w:rsidRPr="004875A9">
              <w:rPr>
                <w:sz w:val="28"/>
                <w:szCs w:val="28"/>
              </w:rPr>
              <w:t xml:space="preserve"> в соответствии с</w:t>
            </w:r>
            <w:r>
              <w:rPr>
                <w:sz w:val="28"/>
                <w:szCs w:val="28"/>
              </w:rPr>
              <w:t xml:space="preserve"> п.2.3.3.4</w:t>
            </w:r>
            <w:r w:rsidR="007242AB">
              <w:rPr>
                <w:sz w:val="28"/>
                <w:szCs w:val="28"/>
              </w:rPr>
              <w:t>, п.2.3.3.6, п.2.3.3.8, п.2.3.4.3, п.2.3.6</w:t>
            </w:r>
          </w:p>
        </w:tc>
      </w:tr>
    </w:tbl>
    <w:p w14:paraId="5B1AD424" w14:textId="77777777" w:rsidR="00302238" w:rsidRPr="002521FB" w:rsidRDefault="00302238" w:rsidP="003020CE">
      <w:pPr>
        <w:pStyle w:val="2"/>
        <w:numPr>
          <w:ilvl w:val="1"/>
          <w:numId w:val="7"/>
        </w:numPr>
        <w:spacing w:before="240" w:after="0" w:line="360" w:lineRule="auto"/>
        <w:ind w:left="0" w:firstLine="709"/>
        <w:rPr>
          <w:b w:val="0"/>
        </w:rPr>
      </w:pPr>
      <w:bookmarkStart w:id="193" w:name="_Toc481592191"/>
      <w:bookmarkStart w:id="194" w:name="_Toc486350196"/>
      <w:bookmarkStart w:id="195" w:name="_Toc505587342"/>
      <w:r w:rsidRPr="002521FB">
        <w:rPr>
          <w:b w:val="0"/>
        </w:rPr>
        <w:lastRenderedPageBreak/>
        <w:t>Действия в экстремальных условиях</w:t>
      </w:r>
      <w:bookmarkEnd w:id="193"/>
      <w:bookmarkEnd w:id="194"/>
      <w:bookmarkEnd w:id="195"/>
    </w:p>
    <w:p w14:paraId="2F494BE9" w14:textId="4C993BF1" w:rsidR="00302238" w:rsidRDefault="00302238" w:rsidP="003020CE">
      <w:pPr>
        <w:pStyle w:val="11"/>
        <w:numPr>
          <w:ilvl w:val="2"/>
          <w:numId w:val="7"/>
        </w:numPr>
        <w:spacing w:before="0" w:line="276" w:lineRule="auto"/>
        <w:ind w:left="0" w:firstLine="709"/>
      </w:pPr>
      <w:bookmarkStart w:id="196" w:name="_Toc498372895"/>
      <w:bookmarkStart w:id="197" w:name="_Toc503629158"/>
      <w:bookmarkStart w:id="198" w:name="_Toc505340313"/>
      <w:bookmarkStart w:id="199" w:name="_Toc505438494"/>
      <w:bookmarkStart w:id="200" w:name="_Toc505587343"/>
      <w:r w:rsidRPr="00302238">
        <w:t>П</w:t>
      </w:r>
      <w:r w:rsidR="00993BF4">
        <w:t>ри появлении дыма, запаха</w:t>
      </w:r>
      <w:r w:rsidRPr="00302238">
        <w:t xml:space="preserve"> гари выполнить от</w:t>
      </w:r>
      <w:r>
        <w:t xml:space="preserve">ключение </w:t>
      </w:r>
      <w:r w:rsidR="00515173">
        <w:t xml:space="preserve">соединительных кабелей от </w:t>
      </w:r>
      <w:r w:rsidR="00A838EF">
        <w:t>К-2600.К</w:t>
      </w:r>
      <w:r w:rsidR="00515173">
        <w:t xml:space="preserve">, </w:t>
      </w:r>
      <w:r w:rsidR="00A838EF">
        <w:t>К-</w:t>
      </w:r>
      <w:proofErr w:type="gramStart"/>
      <w:r w:rsidR="00A838EF">
        <w:t>2600.К</w:t>
      </w:r>
      <w:r w:rsidR="00515173">
        <w:t>В</w:t>
      </w:r>
      <w:r>
        <w:t>.</w:t>
      </w:r>
      <w:bookmarkEnd w:id="196"/>
      <w:bookmarkEnd w:id="197"/>
      <w:bookmarkEnd w:id="198"/>
      <w:bookmarkEnd w:id="199"/>
      <w:bookmarkEnd w:id="200"/>
      <w:proofErr w:type="gramEnd"/>
    </w:p>
    <w:p w14:paraId="29F1F387" w14:textId="4841B6B2" w:rsidR="00302238" w:rsidRDefault="00302238" w:rsidP="00027B1B">
      <w:pPr>
        <w:pStyle w:val="11"/>
        <w:numPr>
          <w:ilvl w:val="2"/>
          <w:numId w:val="7"/>
        </w:numPr>
        <w:spacing w:line="276" w:lineRule="auto"/>
        <w:ind w:left="0" w:firstLine="709"/>
      </w:pPr>
      <w:bookmarkStart w:id="201" w:name="_Toc498372896"/>
      <w:bookmarkStart w:id="202" w:name="_Toc503629159"/>
      <w:bookmarkStart w:id="203" w:name="_Toc505340314"/>
      <w:bookmarkStart w:id="204" w:name="_Toc505438495"/>
      <w:bookmarkStart w:id="205" w:name="_Toc505587344"/>
      <w:r w:rsidRPr="00302238">
        <w:t xml:space="preserve">При возникновении пожара на </w:t>
      </w:r>
      <w:r w:rsidR="00A838EF">
        <w:t>К-2600.К</w:t>
      </w:r>
      <w:r w:rsidR="00515173">
        <w:t xml:space="preserve">, </w:t>
      </w:r>
      <w:r w:rsidR="00A838EF">
        <w:t>К-2600.К</w:t>
      </w:r>
      <w:r w:rsidR="00515173">
        <w:t>В</w:t>
      </w:r>
      <w:r w:rsidR="00C27D9D">
        <w:t xml:space="preserve"> выполнить действия</w:t>
      </w:r>
      <w:r w:rsidRPr="00302238">
        <w:t xml:space="preserve"> согласно п.2.5.1 и приступить к тушению пожара углекислотными или порошковыми огнетушителями</w:t>
      </w:r>
      <w:r>
        <w:t>.</w:t>
      </w:r>
      <w:bookmarkEnd w:id="201"/>
      <w:bookmarkEnd w:id="202"/>
      <w:bookmarkEnd w:id="203"/>
      <w:bookmarkEnd w:id="204"/>
      <w:bookmarkEnd w:id="205"/>
    </w:p>
    <w:p w14:paraId="42183944" w14:textId="1422DE6F" w:rsidR="00302238" w:rsidRDefault="00302238" w:rsidP="00302238">
      <w:pPr>
        <w:pStyle w:val="aff1"/>
        <w:ind w:left="0" w:firstLine="709"/>
        <w:rPr>
          <w:b/>
        </w:rPr>
      </w:pPr>
      <w:r w:rsidRPr="00302238">
        <w:rPr>
          <w:b/>
        </w:rPr>
        <w:t xml:space="preserve">ЗАПРЕЩАЕТСЯ ВЫПОЛНЯТЬ ТУШЕНИЕ </w:t>
      </w:r>
      <w:r w:rsidR="00A838EF">
        <w:rPr>
          <w:b/>
        </w:rPr>
        <w:t>К-2600.К</w:t>
      </w:r>
      <w:r w:rsidR="00515173">
        <w:rPr>
          <w:b/>
        </w:rPr>
        <w:t xml:space="preserve">, </w:t>
      </w:r>
      <w:r w:rsidR="00A838EF">
        <w:rPr>
          <w:b/>
        </w:rPr>
        <w:t>К-2600.К</w:t>
      </w:r>
      <w:r w:rsidR="00515173">
        <w:rPr>
          <w:b/>
        </w:rPr>
        <w:t>В</w:t>
      </w:r>
      <w:r w:rsidRPr="00302238">
        <w:rPr>
          <w:b/>
        </w:rPr>
        <w:t xml:space="preserve"> ПЕННЫМИ (ВОДНЫМИ, ЖИДКОСТНЫМИ) ОГНЕТУШИТЕЛЯМИ ИЛИ ВОДОЙ!</w:t>
      </w:r>
    </w:p>
    <w:p w14:paraId="74E167B0" w14:textId="291856DD" w:rsidR="003C270A" w:rsidRDefault="003C270A">
      <w:pPr>
        <w:spacing w:after="0"/>
        <w:ind w:left="0" w:firstLine="0"/>
        <w:contextualSpacing w:val="0"/>
        <w:jc w:val="left"/>
        <w:rPr>
          <w:b/>
        </w:rPr>
      </w:pPr>
    </w:p>
    <w:p w14:paraId="07FCD957" w14:textId="77777777" w:rsidR="00302238" w:rsidRPr="002521FB" w:rsidRDefault="00302238" w:rsidP="00C7088E">
      <w:pPr>
        <w:pStyle w:val="1"/>
        <w:numPr>
          <w:ilvl w:val="0"/>
          <w:numId w:val="7"/>
        </w:numPr>
        <w:spacing w:before="0" w:after="0" w:line="276" w:lineRule="auto"/>
        <w:ind w:left="0" w:firstLine="709"/>
        <w:rPr>
          <w:b w:val="0"/>
        </w:rPr>
      </w:pPr>
      <w:bookmarkStart w:id="206" w:name="_Toc505587345"/>
      <w:r w:rsidRPr="002521FB">
        <w:rPr>
          <w:b w:val="0"/>
        </w:rPr>
        <w:t>Маркировка и пломбировка</w:t>
      </w:r>
      <w:bookmarkEnd w:id="206"/>
    </w:p>
    <w:p w14:paraId="0A2A93BC" w14:textId="1CBB994F" w:rsidR="00302238" w:rsidRDefault="00302238" w:rsidP="00A51CA0">
      <w:pPr>
        <w:pStyle w:val="11"/>
        <w:spacing w:line="276" w:lineRule="auto"/>
        <w:ind w:left="0" w:firstLine="709"/>
      </w:pPr>
      <w:bookmarkStart w:id="207" w:name="_Toc503629161"/>
      <w:bookmarkStart w:id="208" w:name="_Toc505340316"/>
      <w:bookmarkStart w:id="209" w:name="_Toc505438497"/>
      <w:bookmarkStart w:id="210" w:name="_Toc505587346"/>
      <w:r>
        <w:t xml:space="preserve">Маркировка </w:t>
      </w:r>
      <w:r w:rsidR="00A838EF">
        <w:t>К-2600.К</w:t>
      </w:r>
      <w:r w:rsidR="00515173">
        <w:t xml:space="preserve">, </w:t>
      </w:r>
      <w:r w:rsidR="00A838EF">
        <w:t>К-2600.К</w:t>
      </w:r>
      <w:r w:rsidR="00515173">
        <w:t>В</w:t>
      </w:r>
      <w:r w:rsidRPr="00426222">
        <w:t xml:space="preserve"> выполнена на маркировочной табличке, на которую нанесено</w:t>
      </w:r>
      <w:r>
        <w:t xml:space="preserve"> </w:t>
      </w:r>
      <w:r w:rsidRPr="00426222">
        <w:t>наименование</w:t>
      </w:r>
      <w:r>
        <w:t xml:space="preserve"> контроллера</w:t>
      </w:r>
      <w:r w:rsidRPr="00426222">
        <w:t xml:space="preserve">. Табличка закреплена </w:t>
      </w:r>
      <w:r w:rsidR="00515173">
        <w:t>на задней</w:t>
      </w:r>
      <w:r>
        <w:t xml:space="preserve"> панели </w:t>
      </w:r>
      <w:r w:rsidR="00A838EF">
        <w:t>К-2600.К</w:t>
      </w:r>
      <w:r w:rsidR="00515173">
        <w:t xml:space="preserve">, </w:t>
      </w:r>
      <w:r w:rsidR="00A838EF">
        <w:t>К-</w:t>
      </w:r>
      <w:proofErr w:type="gramStart"/>
      <w:r w:rsidR="00A838EF">
        <w:t>2600.К</w:t>
      </w:r>
      <w:r w:rsidR="00515173">
        <w:t>В</w:t>
      </w:r>
      <w:r>
        <w:t>.</w:t>
      </w:r>
      <w:bookmarkEnd w:id="207"/>
      <w:bookmarkEnd w:id="208"/>
      <w:bookmarkEnd w:id="209"/>
      <w:bookmarkEnd w:id="210"/>
      <w:proofErr w:type="gramEnd"/>
    </w:p>
    <w:p w14:paraId="1E723E75" w14:textId="74B1BA8A" w:rsidR="00D24534" w:rsidRDefault="00302238" w:rsidP="00A51CA0">
      <w:pPr>
        <w:pStyle w:val="11"/>
        <w:spacing w:line="276" w:lineRule="auto"/>
        <w:ind w:left="0" w:firstLine="709"/>
      </w:pPr>
      <w:bookmarkStart w:id="211" w:name="_Toc503629162"/>
      <w:bookmarkStart w:id="212" w:name="_Toc505340317"/>
      <w:bookmarkStart w:id="213" w:name="_Toc505438498"/>
      <w:bookmarkStart w:id="214" w:name="_Toc505587347"/>
      <w:r w:rsidRPr="00426222">
        <w:t>Органы управления</w:t>
      </w:r>
      <w:r>
        <w:t xml:space="preserve"> и индикации </w:t>
      </w:r>
      <w:r w:rsidR="00A838EF">
        <w:t>К-2600.К</w:t>
      </w:r>
      <w:r w:rsidR="00515173">
        <w:t xml:space="preserve">, </w:t>
      </w:r>
      <w:r w:rsidR="00A838EF">
        <w:t>К-2600.К</w:t>
      </w:r>
      <w:r w:rsidR="00515173">
        <w:t>В</w:t>
      </w:r>
      <w:r w:rsidRPr="00426222">
        <w:t xml:space="preserve"> имеют маркировку, однозначно определяющую их назначение. Маркировка выполняется методом </w:t>
      </w:r>
      <w:r>
        <w:t>лазерной гравировки.</w:t>
      </w:r>
      <w:bookmarkEnd w:id="211"/>
      <w:bookmarkEnd w:id="212"/>
      <w:bookmarkEnd w:id="213"/>
      <w:bookmarkEnd w:id="214"/>
    </w:p>
    <w:p w14:paraId="614E394A" w14:textId="77777777" w:rsidR="00C7088E" w:rsidRDefault="00C7088E" w:rsidP="00C7088E">
      <w:pPr>
        <w:pStyle w:val="11"/>
        <w:numPr>
          <w:ilvl w:val="0"/>
          <w:numId w:val="0"/>
        </w:numPr>
        <w:spacing w:before="0" w:line="276" w:lineRule="auto"/>
        <w:ind w:left="709"/>
      </w:pPr>
    </w:p>
    <w:p w14:paraId="1FD2D9F6" w14:textId="77777777" w:rsidR="007A6BA2" w:rsidRPr="00302238" w:rsidRDefault="007A6BA2" w:rsidP="00C7088E">
      <w:pPr>
        <w:pStyle w:val="1"/>
        <w:numPr>
          <w:ilvl w:val="0"/>
          <w:numId w:val="7"/>
        </w:numPr>
        <w:spacing w:after="0" w:line="276" w:lineRule="auto"/>
        <w:ind w:left="0" w:firstLine="709"/>
        <w:rPr>
          <w:b w:val="0"/>
        </w:rPr>
      </w:pPr>
      <w:bookmarkStart w:id="215" w:name="_Toc505438499"/>
      <w:bookmarkStart w:id="216" w:name="_Toc505587348"/>
      <w:r w:rsidRPr="00302238">
        <w:rPr>
          <w:b w:val="0"/>
        </w:rPr>
        <w:t>Хранение</w:t>
      </w:r>
      <w:bookmarkEnd w:id="215"/>
      <w:bookmarkEnd w:id="216"/>
    </w:p>
    <w:p w14:paraId="77006278" w14:textId="34E73AB4" w:rsidR="007A6BA2" w:rsidRPr="004950C8" w:rsidRDefault="00993BF4" w:rsidP="00027B1B">
      <w:pPr>
        <w:spacing w:after="0" w:line="276" w:lineRule="auto"/>
        <w:ind w:left="0" w:firstLine="709"/>
      </w:pPr>
      <w:r>
        <w:t xml:space="preserve">Условия </w:t>
      </w:r>
      <w:r w:rsidR="007A6BA2" w:rsidRPr="004950C8">
        <w:t xml:space="preserve">хранения </w:t>
      </w:r>
      <w:r w:rsidR="00A838EF">
        <w:t>К-2600.К</w:t>
      </w:r>
      <w:r w:rsidR="00515173">
        <w:t xml:space="preserve"> </w:t>
      </w:r>
      <w:r w:rsidR="009517C5">
        <w:t>(</w:t>
      </w:r>
      <w:r w:rsidR="00A838EF">
        <w:t>К-2600.К</w:t>
      </w:r>
      <w:r w:rsidR="00515173">
        <w:t>В</w:t>
      </w:r>
      <w:r w:rsidR="009517C5">
        <w:t xml:space="preserve"> в составе </w:t>
      </w:r>
      <w:r w:rsidR="00A838EF">
        <w:t>К-2600.К</w:t>
      </w:r>
      <w:r w:rsidR="009517C5">
        <w:t>)</w:t>
      </w:r>
      <w:r>
        <w:t xml:space="preserve"> в упаковке – 5</w:t>
      </w:r>
      <w:r w:rsidR="00AE60A3">
        <w:t xml:space="preserve"> по ГОСТ 15150</w:t>
      </w:r>
      <w:r w:rsidR="007A6BA2" w:rsidRPr="004950C8">
        <w:t>.</w:t>
      </w:r>
    </w:p>
    <w:p w14:paraId="64CE86F5" w14:textId="77777777" w:rsidR="00993BF4" w:rsidRDefault="00993BF4" w:rsidP="00027B1B">
      <w:pPr>
        <w:pStyle w:val="110"/>
        <w:numPr>
          <w:ilvl w:val="0"/>
          <w:numId w:val="0"/>
        </w:numPr>
        <w:spacing w:before="0" w:line="276" w:lineRule="auto"/>
        <w:ind w:firstLine="709"/>
      </w:pPr>
      <w:bookmarkStart w:id="217" w:name="_Toc498372899"/>
      <w:bookmarkStart w:id="218" w:name="_Toc503629164"/>
      <w:bookmarkStart w:id="219" w:name="_Toc505340319"/>
      <w:bookmarkStart w:id="220" w:name="_Toc505438500"/>
      <w:bookmarkStart w:id="221" w:name="_Toc505587349"/>
      <w:r w:rsidRPr="00993BF4">
        <w:t>При хранении в составе изделия – по условиям хранения изделия, в которое оно входит.</w:t>
      </w:r>
      <w:bookmarkEnd w:id="217"/>
      <w:bookmarkEnd w:id="218"/>
      <w:bookmarkEnd w:id="219"/>
      <w:bookmarkEnd w:id="220"/>
      <w:bookmarkEnd w:id="221"/>
    </w:p>
    <w:p w14:paraId="621C5E76" w14:textId="6E4D6A62" w:rsidR="007A6BA2" w:rsidRDefault="00993BF4" w:rsidP="00027B1B">
      <w:pPr>
        <w:pStyle w:val="110"/>
        <w:numPr>
          <w:ilvl w:val="0"/>
          <w:numId w:val="0"/>
        </w:numPr>
        <w:spacing w:line="276" w:lineRule="auto"/>
        <w:ind w:firstLine="709"/>
      </w:pPr>
      <w:bookmarkStart w:id="222" w:name="_Toc498372900"/>
      <w:bookmarkStart w:id="223" w:name="_Toc503629165"/>
      <w:bookmarkStart w:id="224" w:name="_Toc505340320"/>
      <w:bookmarkStart w:id="225" w:name="_Toc505438501"/>
      <w:bookmarkStart w:id="226" w:name="_Toc505587350"/>
      <w:r w:rsidRPr="00993BF4">
        <w:t xml:space="preserve">При подготовке </w:t>
      </w:r>
      <w:r w:rsidR="00A838EF">
        <w:t>К-2600.К</w:t>
      </w:r>
      <w:r w:rsidRPr="00993BF4">
        <w:t xml:space="preserve"> к раб</w:t>
      </w:r>
      <w:r w:rsidR="009517C5">
        <w:t>оте после хранения выдержать его</w:t>
      </w:r>
      <w:r w:rsidRPr="00993BF4">
        <w:t xml:space="preserve"> в нормальных климатических условиях не менее 24 часов. Не допускается остаточная конденсация влаги на поверхностях, контактах разъемов и клеммных колодках</w:t>
      </w:r>
      <w:r w:rsidR="007A6BA2" w:rsidRPr="004950C8">
        <w:t>.</w:t>
      </w:r>
      <w:bookmarkEnd w:id="222"/>
      <w:bookmarkEnd w:id="223"/>
      <w:bookmarkEnd w:id="224"/>
      <w:bookmarkEnd w:id="225"/>
      <w:bookmarkEnd w:id="226"/>
    </w:p>
    <w:p w14:paraId="2AF7364D" w14:textId="7C0F3A7A" w:rsidR="009D38CE" w:rsidRDefault="009D38CE">
      <w:pPr>
        <w:spacing w:after="0"/>
        <w:ind w:left="0" w:firstLine="0"/>
        <w:contextualSpacing w:val="0"/>
        <w:jc w:val="left"/>
      </w:pPr>
    </w:p>
    <w:p w14:paraId="7560BF90" w14:textId="77777777" w:rsidR="007A6BA2" w:rsidRPr="0092454E" w:rsidRDefault="007A6BA2" w:rsidP="00C7088E">
      <w:pPr>
        <w:pStyle w:val="1"/>
        <w:numPr>
          <w:ilvl w:val="0"/>
          <w:numId w:val="7"/>
        </w:numPr>
        <w:spacing w:after="0" w:line="276" w:lineRule="auto"/>
        <w:ind w:left="0" w:firstLine="709"/>
        <w:rPr>
          <w:b w:val="0"/>
        </w:rPr>
      </w:pPr>
      <w:bookmarkStart w:id="227" w:name="_Toc505587351"/>
      <w:r w:rsidRPr="0092454E">
        <w:rPr>
          <w:b w:val="0"/>
        </w:rPr>
        <w:t>Транспортирование</w:t>
      </w:r>
      <w:bookmarkEnd w:id="227"/>
    </w:p>
    <w:p w14:paraId="1BA1EA54" w14:textId="523F5991" w:rsidR="00993BF4" w:rsidRPr="00993BF4" w:rsidRDefault="00993BF4" w:rsidP="00702260">
      <w:pPr>
        <w:pStyle w:val="110"/>
        <w:numPr>
          <w:ilvl w:val="0"/>
          <w:numId w:val="0"/>
        </w:numPr>
        <w:spacing w:before="0" w:line="276" w:lineRule="auto"/>
        <w:ind w:firstLine="720"/>
        <w:rPr>
          <w:strike/>
        </w:rPr>
      </w:pPr>
      <w:bookmarkStart w:id="228" w:name="_Toc498372902"/>
      <w:bookmarkStart w:id="229" w:name="_Toc503629167"/>
      <w:bookmarkStart w:id="230" w:name="_Toc505340322"/>
      <w:bookmarkStart w:id="231" w:name="_Toc505438503"/>
      <w:bookmarkStart w:id="232" w:name="_Toc505587352"/>
      <w:r>
        <w:t xml:space="preserve">Транспортирование </w:t>
      </w:r>
      <w:r w:rsidR="00A838EF">
        <w:t>К-2600.К</w:t>
      </w:r>
      <w:r w:rsidR="009517C5">
        <w:t xml:space="preserve"> </w:t>
      </w:r>
      <w:r w:rsidR="009517C5" w:rsidRPr="009517C5">
        <w:t>(</w:t>
      </w:r>
      <w:r w:rsidR="00A838EF">
        <w:t>К-2600.К</w:t>
      </w:r>
      <w:r w:rsidR="009517C5" w:rsidRPr="009517C5">
        <w:t xml:space="preserve">В в составе </w:t>
      </w:r>
      <w:r w:rsidR="00A838EF">
        <w:t>К-2600.К</w:t>
      </w:r>
      <w:r w:rsidR="009517C5" w:rsidRPr="009517C5">
        <w:t>)</w:t>
      </w:r>
      <w:r w:rsidRPr="00993BF4">
        <w:t xml:space="preserve"> производить железнодорожным, автомобильным транспортом, в трюмах речного транспорта и в негерметизированных кабинах самолетов и вертолетов (на высоте до 1000 м) в условиях отсутствия прямого воздействия атмосферных выпадающих осадков.</w:t>
      </w:r>
      <w:bookmarkEnd w:id="228"/>
      <w:bookmarkEnd w:id="229"/>
      <w:bookmarkEnd w:id="230"/>
      <w:bookmarkEnd w:id="231"/>
      <w:bookmarkEnd w:id="232"/>
    </w:p>
    <w:p w14:paraId="2DA76B76" w14:textId="30BE0556" w:rsidR="00993BF4" w:rsidRPr="00993BF4" w:rsidRDefault="00993BF4" w:rsidP="00027B1B">
      <w:pPr>
        <w:pStyle w:val="110"/>
        <w:numPr>
          <w:ilvl w:val="0"/>
          <w:numId w:val="0"/>
        </w:numPr>
        <w:spacing w:line="276" w:lineRule="auto"/>
        <w:ind w:firstLine="720"/>
      </w:pPr>
      <w:bookmarkStart w:id="233" w:name="_Toc498372903"/>
      <w:bookmarkStart w:id="234" w:name="_Toc503629168"/>
      <w:bookmarkStart w:id="235" w:name="_Toc505340323"/>
      <w:bookmarkStart w:id="236" w:name="_Toc505438504"/>
      <w:bookmarkStart w:id="237" w:name="_Toc505587353"/>
      <w:r w:rsidRPr="00993BF4">
        <w:t>Условия транспортирования</w:t>
      </w:r>
      <w:r w:rsidR="00AE60A3">
        <w:t xml:space="preserve"> в упаковке – С по ГОСТ 23216</w:t>
      </w:r>
      <w:r w:rsidRPr="00993BF4">
        <w:t>.</w:t>
      </w:r>
      <w:bookmarkEnd w:id="233"/>
      <w:bookmarkEnd w:id="234"/>
      <w:bookmarkEnd w:id="235"/>
      <w:bookmarkEnd w:id="236"/>
      <w:bookmarkEnd w:id="237"/>
    </w:p>
    <w:p w14:paraId="0AD26AA2" w14:textId="77777777" w:rsidR="00993BF4" w:rsidRPr="00993BF4" w:rsidRDefault="00993BF4" w:rsidP="00027B1B">
      <w:pPr>
        <w:pStyle w:val="110"/>
        <w:numPr>
          <w:ilvl w:val="0"/>
          <w:numId w:val="0"/>
        </w:numPr>
        <w:spacing w:line="276" w:lineRule="auto"/>
        <w:ind w:firstLine="720"/>
      </w:pPr>
      <w:bookmarkStart w:id="238" w:name="_Toc498372904"/>
      <w:bookmarkStart w:id="239" w:name="_Toc503629169"/>
      <w:bookmarkStart w:id="240" w:name="_Toc505340324"/>
      <w:bookmarkStart w:id="241" w:name="_Toc505438505"/>
      <w:bookmarkStart w:id="242" w:name="_Toc505587354"/>
      <w:r w:rsidRPr="00993BF4">
        <w:t>При транспортировании в составе изделия – по условиям транспортирования изделия, в которое он</w:t>
      </w:r>
      <w:r w:rsidR="009517C5">
        <w:t>и входя</w:t>
      </w:r>
      <w:r w:rsidRPr="00993BF4">
        <w:t>т.</w:t>
      </w:r>
      <w:bookmarkEnd w:id="238"/>
      <w:bookmarkEnd w:id="239"/>
      <w:bookmarkEnd w:id="240"/>
      <w:bookmarkEnd w:id="241"/>
      <w:bookmarkEnd w:id="242"/>
    </w:p>
    <w:p w14:paraId="45517762" w14:textId="444E44C5" w:rsidR="007A6BA2" w:rsidRDefault="00993BF4" w:rsidP="00027B1B">
      <w:pPr>
        <w:spacing w:after="0" w:line="276" w:lineRule="auto"/>
        <w:ind w:left="0" w:firstLine="720"/>
        <w:rPr>
          <w:szCs w:val="28"/>
        </w:rPr>
      </w:pPr>
      <w:r w:rsidRPr="00993BF4">
        <w:rPr>
          <w:szCs w:val="28"/>
        </w:rPr>
        <w:t>Грузоотправ</w:t>
      </w:r>
      <w:r w:rsidR="009517C5">
        <w:rPr>
          <w:szCs w:val="28"/>
        </w:rPr>
        <w:t>итель обязан подготовить изделие</w:t>
      </w:r>
      <w:r w:rsidRPr="00993BF4">
        <w:rPr>
          <w:szCs w:val="28"/>
        </w:rPr>
        <w:t xml:space="preserve"> к транспортированию таким образом, чтобы обеспечить безопасность и сохранность груза в процессе транспортирования</w:t>
      </w:r>
      <w:r w:rsidR="00BD29C8" w:rsidRPr="00993BF4">
        <w:rPr>
          <w:szCs w:val="28"/>
        </w:rPr>
        <w:t>.</w:t>
      </w:r>
    </w:p>
    <w:p w14:paraId="615DBCB9" w14:textId="77777777" w:rsidR="00EE5B8F" w:rsidRDefault="00EE5B8F" w:rsidP="00C7088E">
      <w:pPr>
        <w:pStyle w:val="10"/>
        <w:numPr>
          <w:ilvl w:val="0"/>
          <w:numId w:val="7"/>
        </w:numPr>
        <w:tabs>
          <w:tab w:val="clear" w:pos="567"/>
          <w:tab w:val="left" w:pos="0"/>
        </w:tabs>
        <w:ind w:left="0" w:firstLine="709"/>
      </w:pPr>
      <w:bookmarkStart w:id="243" w:name="_Toc503624507"/>
      <w:bookmarkStart w:id="244" w:name="_Toc505587355"/>
      <w:r>
        <w:lastRenderedPageBreak/>
        <w:t>Утилизация</w:t>
      </w:r>
      <w:bookmarkEnd w:id="243"/>
      <w:bookmarkEnd w:id="244"/>
    </w:p>
    <w:p w14:paraId="641DE20B" w14:textId="35853D40" w:rsidR="00EE5B8F" w:rsidRDefault="00EE5B8F" w:rsidP="00702260">
      <w:pPr>
        <w:spacing w:after="0"/>
        <w:ind w:left="0" w:firstLine="709"/>
      </w:pPr>
      <w:r>
        <w:t xml:space="preserve">Утилизация </w:t>
      </w:r>
      <w:r w:rsidR="00A838EF">
        <w:t>К-2600.К</w:t>
      </w:r>
      <w:r>
        <w:t xml:space="preserve"> производится потребителем в соответствии с Федеральным законом № 89-ФЗ «Об отходах производства и потребления», с учетом региональных норм и правил.</w:t>
      </w:r>
    </w:p>
    <w:p w14:paraId="69759BDB" w14:textId="2A505C4F" w:rsidR="00EE5B8F" w:rsidRDefault="00A838EF" w:rsidP="00702260">
      <w:pPr>
        <w:spacing w:after="0"/>
        <w:ind w:left="0" w:firstLine="709"/>
      </w:pPr>
      <w:r>
        <w:t>К-2600.К</w:t>
      </w:r>
      <w:r w:rsidR="00EE5B8F">
        <w:t xml:space="preserve"> не содержит экологически опасных веществ. </w:t>
      </w:r>
    </w:p>
    <w:p w14:paraId="5FE914EC" w14:textId="77777777" w:rsidR="00EE5B8F" w:rsidRDefault="00EE5B8F" w:rsidP="00702260">
      <w:pPr>
        <w:spacing w:after="0"/>
        <w:ind w:left="0" w:firstLine="709"/>
      </w:pPr>
      <w:r>
        <w:t xml:space="preserve">Последовательность операций по утилизации: </w:t>
      </w:r>
    </w:p>
    <w:p w14:paraId="0BD47EF3" w14:textId="4D017A08" w:rsidR="00EE5B8F" w:rsidRDefault="00EE5B8F" w:rsidP="00702260">
      <w:pPr>
        <w:pStyle w:val="5"/>
        <w:numPr>
          <w:ilvl w:val="0"/>
          <w:numId w:val="34"/>
        </w:numPr>
        <w:spacing w:line="240" w:lineRule="auto"/>
        <w:ind w:left="0" w:firstLine="709"/>
      </w:pPr>
      <w:r>
        <w:t xml:space="preserve">отключить </w:t>
      </w:r>
      <w:r w:rsidR="00A838EF">
        <w:t>К-2600.К</w:t>
      </w:r>
      <w:r>
        <w:t xml:space="preserve"> от источника питания; </w:t>
      </w:r>
    </w:p>
    <w:p w14:paraId="7216E240" w14:textId="172723FE" w:rsidR="00EE5B8F" w:rsidRDefault="00EE5B8F" w:rsidP="00702260">
      <w:pPr>
        <w:pStyle w:val="5"/>
        <w:numPr>
          <w:ilvl w:val="0"/>
          <w:numId w:val="34"/>
        </w:numPr>
        <w:spacing w:line="240" w:lineRule="auto"/>
        <w:ind w:left="0" w:firstLine="709"/>
      </w:pPr>
      <w:r>
        <w:t xml:space="preserve">произвести демонтаж </w:t>
      </w:r>
      <w:r w:rsidR="00A838EF">
        <w:t>К-2600.К</w:t>
      </w:r>
      <w:r>
        <w:t xml:space="preserve"> с места крепления; </w:t>
      </w:r>
    </w:p>
    <w:p w14:paraId="72F2B75E" w14:textId="7D531592" w:rsidR="00EE5B8F" w:rsidRDefault="00EE5B8F" w:rsidP="00702260">
      <w:pPr>
        <w:pStyle w:val="5"/>
        <w:numPr>
          <w:ilvl w:val="0"/>
          <w:numId w:val="34"/>
        </w:numPr>
        <w:spacing w:line="240" w:lineRule="auto"/>
        <w:ind w:left="0" w:firstLine="709"/>
      </w:pPr>
      <w:r>
        <w:t>осуществить вывоз лома металла для сдачи в специализированную организацию.</w:t>
      </w:r>
    </w:p>
    <w:p w14:paraId="776F793F" w14:textId="77777777" w:rsidR="00CD1293" w:rsidRPr="00CD1293" w:rsidRDefault="00CD1293" w:rsidP="00CD1293"/>
    <w:p w14:paraId="74B0F221" w14:textId="77777777" w:rsidR="002A3B00" w:rsidRPr="0092454E" w:rsidRDefault="002A3B00" w:rsidP="00EE5B8F">
      <w:pPr>
        <w:pStyle w:val="1"/>
        <w:numPr>
          <w:ilvl w:val="0"/>
          <w:numId w:val="7"/>
        </w:numPr>
        <w:tabs>
          <w:tab w:val="clear" w:pos="567"/>
          <w:tab w:val="left" w:pos="426"/>
        </w:tabs>
        <w:spacing w:before="0" w:after="0" w:line="360" w:lineRule="auto"/>
        <w:ind w:left="0" w:firstLine="709"/>
        <w:rPr>
          <w:b w:val="0"/>
        </w:rPr>
      </w:pPr>
      <w:bookmarkStart w:id="245" w:name="_Toc505587356"/>
      <w:r w:rsidRPr="0092454E">
        <w:rPr>
          <w:b w:val="0"/>
        </w:rPr>
        <w:t>Гарантии изготовителя</w:t>
      </w:r>
      <w:bookmarkEnd w:id="245"/>
    </w:p>
    <w:p w14:paraId="4345C689" w14:textId="77777777" w:rsidR="002A3B00" w:rsidRPr="00561133" w:rsidRDefault="002A3B00" w:rsidP="009517C5">
      <w:pPr>
        <w:spacing w:after="0" w:line="276" w:lineRule="auto"/>
        <w:ind w:left="0" w:firstLine="709"/>
      </w:pPr>
      <w:r w:rsidRPr="00561133">
        <w:t xml:space="preserve">Изготовитель гарантирует соответствие качества </w:t>
      </w:r>
      <w:r w:rsidR="009517C5">
        <w:t>изделия</w:t>
      </w:r>
      <w:r w:rsidRPr="00561133">
        <w:t xml:space="preserve"> требованиям контракта (договора) при соблюдении потребителем условий и правил эксплуатации, хранения, транспортирования и монтажа, установленных эксплуатационной документацией.</w:t>
      </w:r>
    </w:p>
    <w:p w14:paraId="66DE5AFF" w14:textId="77777777" w:rsidR="002A3B00" w:rsidRDefault="002A3B00" w:rsidP="009517C5">
      <w:pPr>
        <w:spacing w:after="0" w:line="276" w:lineRule="auto"/>
        <w:ind w:left="0" w:firstLine="709"/>
      </w:pPr>
      <w:r w:rsidRPr="00561133">
        <w:t xml:space="preserve">Гарантийный срок эксплуатации - </w:t>
      </w:r>
      <w:r w:rsidR="00993BF4">
        <w:t>24</w:t>
      </w:r>
      <w:r w:rsidRPr="00561133">
        <w:t xml:space="preserve"> </w:t>
      </w:r>
      <w:r w:rsidR="00993BF4">
        <w:rPr>
          <w:color w:val="000000"/>
          <w:szCs w:val="24"/>
        </w:rPr>
        <w:t>месяца</w:t>
      </w:r>
      <w:r w:rsidR="00993BF4" w:rsidRPr="00047732">
        <w:rPr>
          <w:color w:val="000000"/>
          <w:szCs w:val="24"/>
        </w:rPr>
        <w:t xml:space="preserve"> с</w:t>
      </w:r>
      <w:r w:rsidR="00993BF4">
        <w:rPr>
          <w:color w:val="000000"/>
          <w:szCs w:val="24"/>
        </w:rPr>
        <w:t>о дня продажи, но не более 30 месяцев со дня изготовления</w:t>
      </w:r>
      <w:r w:rsidRPr="00561133">
        <w:t>.</w:t>
      </w:r>
    </w:p>
    <w:p w14:paraId="7B55D1AF" w14:textId="77777777" w:rsidR="00993BF4" w:rsidRPr="00561133" w:rsidRDefault="00993BF4" w:rsidP="009517C5">
      <w:pPr>
        <w:spacing w:after="0" w:line="276" w:lineRule="auto"/>
        <w:ind w:left="0" w:firstLine="709"/>
      </w:pPr>
      <w:r>
        <w:rPr>
          <w:color w:val="000000"/>
          <w:szCs w:val="24"/>
        </w:rPr>
        <w:t>Гарантийный срок хранения – 12 месяцев со дня выпуска.</w:t>
      </w:r>
    </w:p>
    <w:p w14:paraId="265A19BE" w14:textId="77777777" w:rsidR="002A3B00" w:rsidRDefault="002A3B00" w:rsidP="009517C5">
      <w:pPr>
        <w:spacing w:after="0" w:line="276" w:lineRule="auto"/>
        <w:ind w:left="0" w:firstLine="709"/>
      </w:pPr>
      <w:r w:rsidRPr="00561133">
        <w:t>Изготовитель безвозмездно устраняет недостатки комплекта оборудования в течение гарантийного срока эксплуатации.</w:t>
      </w:r>
    </w:p>
    <w:p w14:paraId="699A488A" w14:textId="77777777" w:rsidR="002A3B00" w:rsidRPr="00561133" w:rsidRDefault="002A3B00" w:rsidP="009517C5">
      <w:pPr>
        <w:pStyle w:val="aff1"/>
        <w:numPr>
          <w:ilvl w:val="1"/>
          <w:numId w:val="7"/>
        </w:numPr>
        <w:spacing w:after="0" w:line="276" w:lineRule="auto"/>
        <w:ind w:left="0" w:firstLine="709"/>
      </w:pPr>
      <w:r w:rsidRPr="00561133">
        <w:t>Действие гарантийных обязательств прекращается:</w:t>
      </w:r>
    </w:p>
    <w:p w14:paraId="5EDDD103" w14:textId="77777777" w:rsidR="002A3B00" w:rsidRPr="004950C8" w:rsidRDefault="002A3B00" w:rsidP="00285F0F">
      <w:pPr>
        <w:numPr>
          <w:ilvl w:val="1"/>
          <w:numId w:val="1"/>
        </w:numPr>
        <w:tabs>
          <w:tab w:val="left" w:pos="1134"/>
        </w:tabs>
        <w:spacing w:after="0" w:line="276" w:lineRule="auto"/>
        <w:ind w:left="0" w:firstLine="709"/>
      </w:pPr>
      <w:r w:rsidRPr="004950C8">
        <w:t>при несоблюдении потребителем условий и правил эксплуатации, хранения, транспортирования, монтажа;</w:t>
      </w:r>
    </w:p>
    <w:p w14:paraId="7EA85C18" w14:textId="77777777" w:rsidR="002A3B00" w:rsidRPr="004950C8" w:rsidRDefault="009E46E2" w:rsidP="00285F0F">
      <w:pPr>
        <w:numPr>
          <w:ilvl w:val="1"/>
          <w:numId w:val="1"/>
        </w:numPr>
        <w:tabs>
          <w:tab w:val="left" w:pos="1134"/>
        </w:tabs>
        <w:spacing w:after="0" w:line="276" w:lineRule="auto"/>
        <w:ind w:left="0" w:firstLine="709"/>
      </w:pPr>
      <w:r w:rsidRPr="004950C8">
        <w:t xml:space="preserve">при </w:t>
      </w:r>
      <w:r w:rsidR="001A7DFE" w:rsidRPr="004950C8">
        <w:t xml:space="preserve">истечении </w:t>
      </w:r>
      <w:r w:rsidR="002A3B00" w:rsidRPr="004950C8">
        <w:t>гарантийного срока эксплуатации.</w:t>
      </w:r>
    </w:p>
    <w:p w14:paraId="1BE1F62A" w14:textId="77777777" w:rsidR="002A3B00" w:rsidRPr="004950C8" w:rsidRDefault="002A3B00" w:rsidP="00702260">
      <w:pPr>
        <w:spacing w:after="0"/>
        <w:ind w:left="0" w:firstLine="709"/>
      </w:pPr>
      <w:r w:rsidRPr="004950C8">
        <w:t>Выполнение гарантийных обязательств осуществляется по адресу:</w:t>
      </w:r>
    </w:p>
    <w:p w14:paraId="46AD5D08" w14:textId="77777777" w:rsidR="00B25B12" w:rsidRPr="004950C8" w:rsidRDefault="00B25B12" w:rsidP="00702260">
      <w:pPr>
        <w:spacing w:after="0"/>
        <w:ind w:left="0" w:firstLine="709"/>
      </w:pPr>
      <w:smartTag w:uri="urn:schemas-microsoft-com:office:smarttags" w:element="metricconverter">
        <w:smartTagPr>
          <w:attr w:name="ProductID" w:val="140002, г"/>
        </w:smartTagPr>
        <w:r w:rsidRPr="004950C8">
          <w:t>1</w:t>
        </w:r>
        <w:r>
          <w:t>40002</w:t>
        </w:r>
        <w:r w:rsidRPr="004950C8">
          <w:t>, г</w:t>
        </w:r>
      </w:smartTag>
      <w:r w:rsidRPr="004950C8">
        <w:t xml:space="preserve">. </w:t>
      </w:r>
      <w:r>
        <w:t>Люберцы, МО</w:t>
      </w:r>
      <w:r w:rsidRPr="004950C8">
        <w:t xml:space="preserve">, ул. </w:t>
      </w:r>
      <w:r>
        <w:t>Октябрьский</w:t>
      </w:r>
      <w:r w:rsidRPr="004950C8">
        <w:t xml:space="preserve"> проспект д.</w:t>
      </w:r>
      <w:r>
        <w:t>112</w:t>
      </w:r>
      <w:r w:rsidRPr="004950C8">
        <w:t>A</w:t>
      </w:r>
    </w:p>
    <w:p w14:paraId="03D6E975" w14:textId="77777777" w:rsidR="002A3B00" w:rsidRPr="004950C8" w:rsidRDefault="002A3B00" w:rsidP="00702260">
      <w:pPr>
        <w:spacing w:after="0"/>
        <w:ind w:left="0" w:firstLine="709"/>
      </w:pPr>
      <w:r w:rsidRPr="004950C8">
        <w:t>телефон \ факс 8(495)232-50-68</w:t>
      </w:r>
    </w:p>
    <w:p w14:paraId="66C6D00B" w14:textId="0A576C1F" w:rsidR="009D38CE" w:rsidRDefault="002A3B00" w:rsidP="00702260">
      <w:pPr>
        <w:spacing w:after="0"/>
        <w:ind w:left="0" w:firstLine="709"/>
        <w:rPr>
          <w:rStyle w:val="af1"/>
        </w:rPr>
      </w:pPr>
      <w:r w:rsidRPr="004950C8">
        <w:t xml:space="preserve">E-mail:  </w:t>
      </w:r>
      <w:hyperlink r:id="rId12" w:history="1">
        <w:r w:rsidR="007E05C8" w:rsidRPr="001346A4">
          <w:rPr>
            <w:rStyle w:val="af1"/>
          </w:rPr>
          <w:t>office@specenergo.ru</w:t>
        </w:r>
      </w:hyperlink>
    </w:p>
    <w:p w14:paraId="56DBA080" w14:textId="77777777" w:rsidR="009D38CE" w:rsidRDefault="009D38CE">
      <w:pPr>
        <w:spacing w:after="0"/>
        <w:ind w:left="0" w:firstLine="0"/>
        <w:contextualSpacing w:val="0"/>
        <w:jc w:val="left"/>
        <w:rPr>
          <w:rStyle w:val="af1"/>
        </w:rPr>
      </w:pPr>
      <w:r>
        <w:rPr>
          <w:rStyle w:val="af1"/>
        </w:rPr>
        <w:br w:type="page"/>
      </w:r>
    </w:p>
    <w:p w14:paraId="1A60683D" w14:textId="77777777" w:rsidR="002A3B00" w:rsidRPr="0092454E" w:rsidRDefault="002A3B00" w:rsidP="009517C5">
      <w:pPr>
        <w:pStyle w:val="1"/>
        <w:numPr>
          <w:ilvl w:val="0"/>
          <w:numId w:val="7"/>
        </w:numPr>
        <w:tabs>
          <w:tab w:val="clear" w:pos="567"/>
          <w:tab w:val="left" w:pos="426"/>
        </w:tabs>
        <w:ind w:left="0" w:firstLine="709"/>
        <w:rPr>
          <w:b w:val="0"/>
        </w:rPr>
      </w:pPr>
      <w:bookmarkStart w:id="246" w:name="_Toc498372906"/>
      <w:bookmarkStart w:id="247" w:name="_Toc505587357"/>
      <w:r w:rsidRPr="0092454E">
        <w:rPr>
          <w:b w:val="0"/>
        </w:rPr>
        <w:lastRenderedPageBreak/>
        <w:t>Свидетельство о приемке</w:t>
      </w:r>
      <w:bookmarkEnd w:id="246"/>
      <w:bookmarkEnd w:id="247"/>
    </w:p>
    <w:p w14:paraId="7F8BB31D" w14:textId="3950F90E" w:rsidR="002A3B00" w:rsidRDefault="0092454E" w:rsidP="0092454E">
      <w:pPr>
        <w:ind w:left="0" w:firstLine="709"/>
      </w:pPr>
      <w:r>
        <w:rPr>
          <w:rStyle w:val="a9"/>
          <w:szCs w:val="28"/>
        </w:rPr>
        <w:t xml:space="preserve">Контроллер управления </w:t>
      </w:r>
      <w:r w:rsidR="00A838EF">
        <w:rPr>
          <w:rStyle w:val="a9"/>
          <w:szCs w:val="28"/>
        </w:rPr>
        <w:t>К-2600.К</w:t>
      </w:r>
      <w:r w:rsidR="009517C5">
        <w:rPr>
          <w:rStyle w:val="a9"/>
          <w:szCs w:val="28"/>
        </w:rPr>
        <w:t xml:space="preserve"> </w:t>
      </w:r>
      <w:r w:rsidR="002A3B00" w:rsidRPr="004950C8">
        <w:t xml:space="preserve">заводской номер </w:t>
      </w:r>
      <w:r w:rsidR="009517C5">
        <w:t>_____</w:t>
      </w:r>
      <w:r w:rsidR="00993C13" w:rsidRPr="00993C13">
        <w:t>___</w:t>
      </w:r>
      <w:r w:rsidR="00571428">
        <w:t>___</w:t>
      </w:r>
      <w:r w:rsidR="00993C13" w:rsidRPr="00993C13">
        <w:t>_</w:t>
      </w:r>
      <w:r w:rsidR="00914196" w:rsidRPr="004950C8">
        <w:t xml:space="preserve"> </w:t>
      </w:r>
      <w:r w:rsidR="002A3B00" w:rsidRPr="004950C8">
        <w:t xml:space="preserve">изготовлен и принят в соответствии с требованиями </w:t>
      </w:r>
      <w:r w:rsidR="00E35EB5">
        <w:t>конструкторской документации</w:t>
      </w:r>
      <w:r w:rsidR="002A3B00" w:rsidRPr="004950C8">
        <w:t>,</w:t>
      </w:r>
      <w:r w:rsidR="00E35EB5">
        <w:t xml:space="preserve"> </w:t>
      </w:r>
      <w:r w:rsidR="002A3B00" w:rsidRPr="004950C8">
        <w:t>условиями договора (контракта) и признан годным к эксплуатации.</w:t>
      </w:r>
    </w:p>
    <w:p w14:paraId="2D636043" w14:textId="77777777" w:rsidR="00F32B36" w:rsidRPr="00F32B36" w:rsidRDefault="00F32B36" w:rsidP="0011710E"/>
    <w:p w14:paraId="5870C693" w14:textId="77777777" w:rsidR="00571428" w:rsidRPr="00571428" w:rsidRDefault="00571428" w:rsidP="0011710E"/>
    <w:p w14:paraId="797EE63E" w14:textId="7A41FA30" w:rsidR="002A3B00" w:rsidRPr="004950C8" w:rsidRDefault="002A3B00" w:rsidP="00CD75F3">
      <w:pPr>
        <w:tabs>
          <w:tab w:val="left" w:leader="underscore" w:pos="2552"/>
          <w:tab w:val="left" w:pos="8505"/>
        </w:tabs>
      </w:pPr>
      <w:r w:rsidRPr="004950C8">
        <w:t>Дата выпуска «</w:t>
      </w:r>
      <w:r w:rsidR="00CD75F3">
        <w:t>_____</w:t>
      </w:r>
      <w:r w:rsidRPr="004950C8">
        <w:t>»</w:t>
      </w:r>
      <w:r w:rsidR="00CD75F3">
        <w:t>____________________________________________</w:t>
      </w:r>
      <w:r w:rsidRPr="004950C8">
        <w:t>20</w:t>
      </w:r>
      <w:r w:rsidR="007242AB">
        <w:t>_</w:t>
      </w:r>
      <w:r w:rsidR="006A6E2E">
        <w:t>_</w:t>
      </w:r>
      <w:r w:rsidR="00E35EB5">
        <w:t xml:space="preserve"> </w:t>
      </w:r>
      <w:r w:rsidRPr="004950C8">
        <w:t xml:space="preserve">г. </w:t>
      </w:r>
    </w:p>
    <w:p w14:paraId="1453C77F" w14:textId="77777777" w:rsidR="00E35EB5" w:rsidRDefault="00E35EB5" w:rsidP="0011710E"/>
    <w:p w14:paraId="6D19070F" w14:textId="77777777" w:rsidR="002A3B00" w:rsidRPr="004950C8" w:rsidRDefault="002A3B00" w:rsidP="0011710E">
      <w:r w:rsidRPr="004950C8">
        <w:t>Представитель ОТК ____________________________________________________</w:t>
      </w:r>
    </w:p>
    <w:p w14:paraId="7430C5EE" w14:textId="77777777" w:rsidR="00305FAF" w:rsidRDefault="00305FAF" w:rsidP="0011710E"/>
    <w:p w14:paraId="0E26227E" w14:textId="77777777" w:rsidR="002A3B00" w:rsidRPr="0092454E" w:rsidRDefault="002A3B00" w:rsidP="009517C5">
      <w:pPr>
        <w:pStyle w:val="1"/>
        <w:numPr>
          <w:ilvl w:val="0"/>
          <w:numId w:val="7"/>
        </w:numPr>
        <w:tabs>
          <w:tab w:val="clear" w:pos="567"/>
          <w:tab w:val="left" w:pos="426"/>
        </w:tabs>
        <w:ind w:left="0" w:firstLine="709"/>
        <w:rPr>
          <w:b w:val="0"/>
        </w:rPr>
      </w:pPr>
      <w:bookmarkStart w:id="248" w:name="_Toc505587358"/>
      <w:r w:rsidRPr="0092454E">
        <w:rPr>
          <w:b w:val="0"/>
        </w:rPr>
        <w:t>Свидетельство о монтаже на агрегат</w:t>
      </w:r>
      <w:bookmarkEnd w:id="248"/>
    </w:p>
    <w:p w14:paraId="6805E5F5" w14:textId="35DECD30" w:rsidR="00CD75F3" w:rsidRDefault="0092454E" w:rsidP="0011710E">
      <w:r>
        <w:rPr>
          <w:rStyle w:val="a9"/>
          <w:szCs w:val="28"/>
        </w:rPr>
        <w:t xml:space="preserve">Контроллер управления </w:t>
      </w:r>
      <w:r w:rsidR="00A838EF">
        <w:rPr>
          <w:rStyle w:val="a9"/>
          <w:szCs w:val="28"/>
        </w:rPr>
        <w:t>К-2600.К</w:t>
      </w:r>
      <w:r>
        <w:rPr>
          <w:rStyle w:val="a9"/>
          <w:szCs w:val="28"/>
        </w:rPr>
        <w:t xml:space="preserve"> </w:t>
      </w:r>
      <w:r w:rsidR="00914196" w:rsidRPr="004950C8">
        <w:t xml:space="preserve">заводской номер </w:t>
      </w:r>
      <w:r w:rsidR="00993C13">
        <w:t>______________</w:t>
      </w:r>
      <w:r w:rsidR="00E35EB5">
        <w:t xml:space="preserve"> </w:t>
      </w:r>
      <w:r w:rsidR="002A3B00" w:rsidRPr="004950C8">
        <w:t xml:space="preserve">установлен на </w:t>
      </w:r>
    </w:p>
    <w:p w14:paraId="4553CBF5" w14:textId="77777777" w:rsidR="00CD75F3" w:rsidRDefault="00CD75F3" w:rsidP="0011710E"/>
    <w:p w14:paraId="3AC45BAF" w14:textId="77777777" w:rsidR="00CD75F3" w:rsidRDefault="00CD75F3" w:rsidP="0011710E">
      <w:r>
        <w:t>у</w:t>
      </w:r>
      <w:r w:rsidR="00571428">
        <w:t>становку</w:t>
      </w:r>
      <w:r>
        <w:t xml:space="preserve"> </w:t>
      </w:r>
      <w:r w:rsidR="00993C13">
        <w:t>_____________________________</w:t>
      </w:r>
      <w:r>
        <w:t xml:space="preserve"> </w:t>
      </w:r>
      <w:r w:rsidR="002A3B00" w:rsidRPr="004950C8">
        <w:t xml:space="preserve">заводской </w:t>
      </w:r>
      <w:r>
        <w:t>н</w:t>
      </w:r>
      <w:r w:rsidR="002A3B00" w:rsidRPr="004950C8">
        <w:t xml:space="preserve">омер </w:t>
      </w:r>
      <w:r w:rsidR="00993C13" w:rsidRPr="00993C13">
        <w:t>________________</w:t>
      </w:r>
      <w:r>
        <w:t xml:space="preserve"> </w:t>
      </w:r>
    </w:p>
    <w:p w14:paraId="19FE0EB6" w14:textId="77777777" w:rsidR="00CD75F3" w:rsidRDefault="00CD75F3" w:rsidP="0011710E"/>
    <w:p w14:paraId="42871031" w14:textId="77777777" w:rsidR="002A3B00" w:rsidRDefault="002A3B00" w:rsidP="0011710E">
      <w:r w:rsidRPr="004950C8">
        <w:t>и признан годным к эксплуатации</w:t>
      </w:r>
      <w:r w:rsidR="00E35EB5">
        <w:t>.</w:t>
      </w:r>
    </w:p>
    <w:p w14:paraId="52850ADB" w14:textId="77777777" w:rsidR="00E35EB5" w:rsidRDefault="00E35EB5" w:rsidP="0011710E"/>
    <w:p w14:paraId="54FE5258" w14:textId="77777777" w:rsidR="00B639C9" w:rsidRDefault="00B639C9" w:rsidP="00CD75F3">
      <w:pPr>
        <w:jc w:val="left"/>
      </w:pPr>
      <w:r>
        <w:t xml:space="preserve">Представитель </w:t>
      </w:r>
      <w:r w:rsidR="002A3B00" w:rsidRPr="004950C8">
        <w:t>изготовителя</w:t>
      </w:r>
      <w:r>
        <w:t xml:space="preserve"> </w:t>
      </w:r>
      <w:r w:rsidR="00CD75F3">
        <w:t>установки</w:t>
      </w:r>
      <w:r w:rsidR="00CD75F3" w:rsidRPr="004950C8">
        <w:t xml:space="preserve"> </w:t>
      </w:r>
      <w:r w:rsidR="00CD75F3">
        <w:t>_</w:t>
      </w:r>
      <w:r w:rsidR="002A3B00" w:rsidRPr="004950C8">
        <w:t>___________</w:t>
      </w:r>
      <w:r w:rsidR="00E35EB5">
        <w:t>_____________</w:t>
      </w:r>
      <w:r w:rsidR="00CD75F3">
        <w:t>_</w:t>
      </w:r>
      <w:r w:rsidR="00E35EB5">
        <w:t>______</w:t>
      </w:r>
      <w:r w:rsidR="002A3B00" w:rsidRPr="004950C8">
        <w:t>____</w:t>
      </w:r>
      <w:r w:rsidR="00CD75F3">
        <w:t xml:space="preserve"> </w:t>
      </w:r>
    </w:p>
    <w:p w14:paraId="3BA9CB31" w14:textId="77777777" w:rsidR="00CD75F3" w:rsidRDefault="00CD75F3" w:rsidP="00CD75F3">
      <w:pPr>
        <w:jc w:val="left"/>
      </w:pPr>
    </w:p>
    <w:p w14:paraId="7BE4ECBD" w14:textId="2B2DF51C" w:rsidR="002A3B00" w:rsidRPr="004950C8" w:rsidRDefault="002A3B00" w:rsidP="0011710E">
      <w:r w:rsidRPr="004950C8">
        <w:t>«</w:t>
      </w:r>
      <w:r w:rsidR="00993C13">
        <w:t>____</w:t>
      </w:r>
      <w:r w:rsidRPr="004950C8">
        <w:t>»</w:t>
      </w:r>
      <w:r w:rsidR="00E35EB5">
        <w:t xml:space="preserve"> </w:t>
      </w:r>
      <w:r w:rsidR="00993C13">
        <w:t>__________________</w:t>
      </w:r>
      <w:r w:rsidR="00E35EB5">
        <w:t xml:space="preserve"> </w:t>
      </w:r>
      <w:r w:rsidRPr="004950C8">
        <w:t>20</w:t>
      </w:r>
      <w:r w:rsidR="007242AB">
        <w:t>_</w:t>
      </w:r>
      <w:r w:rsidR="006A6E2E">
        <w:t>_</w:t>
      </w:r>
      <w:r w:rsidR="00E35EB5">
        <w:t xml:space="preserve"> </w:t>
      </w:r>
      <w:r w:rsidRPr="004950C8">
        <w:t>г.</w:t>
      </w:r>
      <w:r w:rsidR="00E35EB5">
        <w:t xml:space="preserve"> </w:t>
      </w:r>
    </w:p>
    <w:p w14:paraId="185B1BFA" w14:textId="77777777" w:rsidR="00571428" w:rsidRDefault="00571428" w:rsidP="0011710E"/>
    <w:p w14:paraId="7A4D0F79" w14:textId="77777777" w:rsidR="002A3B00" w:rsidRDefault="00CD75F3" w:rsidP="0011710E">
      <w:r>
        <w:t>Представитель ОТК изготовителя</w:t>
      </w:r>
      <w:r w:rsidR="002A3B00" w:rsidRPr="004950C8">
        <w:t>___________________________</w:t>
      </w:r>
      <w:r w:rsidR="00E35EB5">
        <w:t>_</w:t>
      </w:r>
      <w:r>
        <w:t>_</w:t>
      </w:r>
      <w:r w:rsidR="00E35EB5">
        <w:t>________</w:t>
      </w:r>
      <w:r w:rsidR="002A3B00" w:rsidRPr="004950C8">
        <w:t>____</w:t>
      </w:r>
    </w:p>
    <w:p w14:paraId="795783FF" w14:textId="77777777" w:rsidR="00CD75F3" w:rsidRPr="004950C8" w:rsidRDefault="00CD75F3" w:rsidP="0011710E"/>
    <w:p w14:paraId="2D6FD555" w14:textId="6C7AF84F" w:rsidR="00651538" w:rsidRDefault="002A3B00" w:rsidP="00CD75F3">
      <w:pPr>
        <w:tabs>
          <w:tab w:val="left" w:pos="5387"/>
        </w:tabs>
      </w:pPr>
      <w:r w:rsidRPr="004950C8">
        <w:t>«</w:t>
      </w:r>
      <w:r w:rsidR="00993C13">
        <w:t>____</w:t>
      </w:r>
      <w:r w:rsidR="00E35EB5">
        <w:t xml:space="preserve">» </w:t>
      </w:r>
      <w:r w:rsidR="00993C13">
        <w:t>_________________</w:t>
      </w:r>
      <w:r w:rsidR="00E35EB5">
        <w:t xml:space="preserve"> </w:t>
      </w:r>
      <w:r w:rsidRPr="004950C8">
        <w:t>20</w:t>
      </w:r>
      <w:r w:rsidR="007242AB">
        <w:t>_</w:t>
      </w:r>
      <w:r w:rsidR="006A6E2E">
        <w:t>_</w:t>
      </w:r>
      <w:r w:rsidR="00E35EB5">
        <w:t xml:space="preserve"> г</w:t>
      </w:r>
      <w:r w:rsidRPr="004950C8">
        <w:t>.</w:t>
      </w:r>
      <w:r w:rsidR="00CD75F3">
        <w:tab/>
      </w:r>
      <w:proofErr w:type="spellStart"/>
      <w:r w:rsidRPr="004950C8">
        <w:t>м.п</w:t>
      </w:r>
      <w:proofErr w:type="spellEnd"/>
      <w:r w:rsidRPr="004950C8">
        <w:t>.</w:t>
      </w:r>
    </w:p>
    <w:p w14:paraId="3657F5EC" w14:textId="77777777" w:rsidR="00CD75F3" w:rsidRDefault="00CD75F3" w:rsidP="00CD75F3">
      <w:pPr>
        <w:tabs>
          <w:tab w:val="left" w:pos="5387"/>
        </w:tabs>
      </w:pPr>
    </w:p>
    <w:p w14:paraId="6782229E" w14:textId="77777777" w:rsidR="002A3B00" w:rsidRPr="0092454E" w:rsidRDefault="00651538" w:rsidP="009517C5">
      <w:pPr>
        <w:pStyle w:val="1"/>
        <w:numPr>
          <w:ilvl w:val="0"/>
          <w:numId w:val="7"/>
        </w:numPr>
        <w:spacing w:before="0" w:after="0" w:line="360" w:lineRule="auto"/>
        <w:ind w:left="0" w:firstLine="709"/>
        <w:rPr>
          <w:b w:val="0"/>
        </w:rPr>
      </w:pPr>
      <w:r w:rsidRPr="004950C8">
        <w:br w:type="page"/>
      </w:r>
      <w:bookmarkStart w:id="249" w:name="_Toc505587359"/>
      <w:r w:rsidR="002A3B00" w:rsidRPr="0092454E">
        <w:rPr>
          <w:b w:val="0"/>
        </w:rPr>
        <w:lastRenderedPageBreak/>
        <w:t>Сведения о рекламациях</w:t>
      </w:r>
      <w:bookmarkEnd w:id="249"/>
    </w:p>
    <w:p w14:paraId="0676F6F8" w14:textId="1EAA8DAD" w:rsidR="002A3B00" w:rsidRPr="009C7BB0" w:rsidRDefault="002A3B00" w:rsidP="009517C5">
      <w:pPr>
        <w:spacing w:after="0" w:line="276" w:lineRule="auto"/>
        <w:ind w:left="0" w:firstLine="709"/>
      </w:pPr>
      <w:r w:rsidRPr="004950C8">
        <w:t xml:space="preserve">Рекламации предъявляются </w:t>
      </w:r>
      <w:r w:rsidR="009C7BB0">
        <w:t xml:space="preserve">в соответствии с требованиями ГОСТ РВ </w:t>
      </w:r>
      <w:r w:rsidR="009C7BB0" w:rsidRPr="009C7BB0">
        <w:t>15.703</w:t>
      </w:r>
      <w:r w:rsidR="00AE60A3">
        <w:t>.</w:t>
      </w:r>
    </w:p>
    <w:p w14:paraId="1CED4D54" w14:textId="77777777" w:rsidR="002A3B00" w:rsidRPr="004950C8" w:rsidRDefault="002A3B00" w:rsidP="009517C5">
      <w:pPr>
        <w:spacing w:after="0" w:line="276" w:lineRule="auto"/>
        <w:ind w:left="0" w:firstLine="709"/>
      </w:pPr>
      <w:r w:rsidRPr="004950C8">
        <w:t>Рекламации должны направляться по адресу:</w:t>
      </w:r>
    </w:p>
    <w:p w14:paraId="56BC630F" w14:textId="77777777" w:rsidR="002A3B00" w:rsidRPr="004950C8" w:rsidRDefault="002A3B00" w:rsidP="009517C5">
      <w:pPr>
        <w:spacing w:after="0" w:line="276" w:lineRule="auto"/>
        <w:ind w:left="0" w:firstLine="709"/>
      </w:pPr>
      <w:smartTag w:uri="urn:schemas-microsoft-com:office:smarttags" w:element="metricconverter">
        <w:smartTagPr>
          <w:attr w:name="ProductID" w:val="140002, г"/>
        </w:smartTagPr>
        <w:r w:rsidRPr="004950C8">
          <w:t>1</w:t>
        </w:r>
        <w:r w:rsidR="00F32B36">
          <w:t>40002</w:t>
        </w:r>
        <w:r w:rsidRPr="004950C8">
          <w:t>, г</w:t>
        </w:r>
      </w:smartTag>
      <w:r w:rsidRPr="004950C8">
        <w:t xml:space="preserve">. </w:t>
      </w:r>
      <w:r w:rsidR="00F32B36">
        <w:t>Люберцы, МО</w:t>
      </w:r>
      <w:r w:rsidRPr="004950C8">
        <w:t xml:space="preserve">, ул. </w:t>
      </w:r>
      <w:r w:rsidR="00F32B36">
        <w:t>Октябрьский</w:t>
      </w:r>
      <w:r w:rsidRPr="004950C8">
        <w:t xml:space="preserve"> проспект д.</w:t>
      </w:r>
      <w:r w:rsidR="00F32B36">
        <w:t>112</w:t>
      </w:r>
      <w:r w:rsidRPr="004950C8">
        <w:t>A</w:t>
      </w:r>
    </w:p>
    <w:p w14:paraId="14312499" w14:textId="77777777" w:rsidR="002A3B00" w:rsidRPr="004950C8" w:rsidRDefault="002A3B00" w:rsidP="009517C5">
      <w:pPr>
        <w:spacing w:after="0" w:line="276" w:lineRule="auto"/>
        <w:ind w:left="0" w:firstLine="709"/>
      </w:pPr>
      <w:r w:rsidRPr="004950C8">
        <w:t>телефон \ факс 8(495)232-50-68</w:t>
      </w:r>
    </w:p>
    <w:p w14:paraId="3C55B582" w14:textId="77777777" w:rsidR="002A3B00" w:rsidRDefault="002A3B00" w:rsidP="009517C5">
      <w:pPr>
        <w:spacing w:after="0" w:line="276" w:lineRule="auto"/>
        <w:ind w:left="0" w:firstLine="709"/>
      </w:pPr>
      <w:r w:rsidRPr="004950C8">
        <w:t xml:space="preserve">E-mail:  </w:t>
      </w:r>
      <w:hyperlink r:id="rId13" w:history="1">
        <w:r w:rsidR="00C51C6D" w:rsidRPr="004950C8">
          <w:rPr>
            <w:rStyle w:val="af1"/>
            <w:szCs w:val="28"/>
          </w:rPr>
          <w:t>office@specenergo.ru</w:t>
        </w:r>
      </w:hyperlink>
    </w:p>
    <w:p w14:paraId="3F211158" w14:textId="77777777" w:rsidR="002A3B00" w:rsidRPr="0092454E" w:rsidRDefault="002A3B00" w:rsidP="009517C5">
      <w:pPr>
        <w:pStyle w:val="1"/>
        <w:numPr>
          <w:ilvl w:val="0"/>
          <w:numId w:val="7"/>
        </w:numPr>
        <w:tabs>
          <w:tab w:val="clear" w:pos="567"/>
          <w:tab w:val="left" w:pos="426"/>
        </w:tabs>
        <w:ind w:left="0" w:firstLine="709"/>
        <w:rPr>
          <w:b w:val="0"/>
        </w:rPr>
      </w:pPr>
      <w:bookmarkStart w:id="250" w:name="_Toc505587360"/>
      <w:r w:rsidRPr="0092454E">
        <w:rPr>
          <w:b w:val="0"/>
        </w:rPr>
        <w:t>Регистрация рекламаций</w:t>
      </w:r>
      <w:bookmarkEnd w:id="250"/>
    </w:p>
    <w:tbl>
      <w:tblPr>
        <w:tblW w:w="99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417"/>
        <w:gridCol w:w="2562"/>
        <w:gridCol w:w="2693"/>
        <w:gridCol w:w="1417"/>
      </w:tblGrid>
      <w:tr w:rsidR="002A3B00" w:rsidRPr="0062270C" w14:paraId="16A8ACAA" w14:textId="77777777" w:rsidTr="0092454E">
        <w:trPr>
          <w:trHeight w:val="20"/>
        </w:trPr>
        <w:tc>
          <w:tcPr>
            <w:tcW w:w="1844" w:type="dxa"/>
            <w:shd w:val="clear" w:color="auto" w:fill="auto"/>
            <w:vAlign w:val="center"/>
          </w:tcPr>
          <w:p w14:paraId="72A343FE" w14:textId="77777777" w:rsidR="002A3B00" w:rsidRPr="0062270C" w:rsidRDefault="002A3B00" w:rsidP="0062270C">
            <w:pPr>
              <w:pStyle w:val="aff"/>
            </w:pPr>
            <w:r w:rsidRPr="0062270C">
              <w:t>Дата отказа</w:t>
            </w:r>
            <w:r w:rsidR="003B40FF" w:rsidRPr="0062270C">
              <w:t xml:space="preserve"> </w:t>
            </w:r>
            <w:r w:rsidRPr="0062270C">
              <w:t>(обнаружение неисправностей)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745E1B" w14:textId="77777777" w:rsidR="002A3B00" w:rsidRPr="0062270C" w:rsidRDefault="002A3B00" w:rsidP="0062270C">
            <w:pPr>
              <w:pStyle w:val="aff"/>
            </w:pPr>
            <w:r w:rsidRPr="0062270C">
              <w:t>Дата составления рекламации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174B3550" w14:textId="77777777" w:rsidR="002A3B00" w:rsidRPr="0062270C" w:rsidRDefault="002A3B00" w:rsidP="0062270C">
            <w:pPr>
              <w:pStyle w:val="aff"/>
            </w:pPr>
            <w:r w:rsidRPr="0062270C">
              <w:t>Краткое содержание рекламации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48E926" w14:textId="77777777" w:rsidR="002A3B00" w:rsidRPr="0062270C" w:rsidRDefault="002A3B00" w:rsidP="0062270C">
            <w:pPr>
              <w:pStyle w:val="aff"/>
            </w:pPr>
            <w:r w:rsidRPr="0062270C">
              <w:t>Принятые меры по устранению неисправностей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251B49" w14:textId="77777777" w:rsidR="002A3B00" w:rsidRPr="0062270C" w:rsidRDefault="002A3B00" w:rsidP="0062270C">
            <w:pPr>
              <w:pStyle w:val="aff"/>
            </w:pPr>
            <w:r w:rsidRPr="0062270C">
              <w:t>Подпись</w:t>
            </w:r>
          </w:p>
          <w:p w14:paraId="6594C078" w14:textId="77777777" w:rsidR="002A3B00" w:rsidRPr="0062270C" w:rsidRDefault="002A3B00" w:rsidP="0062270C">
            <w:pPr>
              <w:pStyle w:val="aff"/>
            </w:pPr>
            <w:r w:rsidRPr="0062270C">
              <w:t>ответственного лица</w:t>
            </w:r>
          </w:p>
        </w:tc>
      </w:tr>
      <w:tr w:rsidR="002A3B00" w:rsidRPr="009C7BB0" w14:paraId="7D7F7FF7" w14:textId="77777777">
        <w:trPr>
          <w:trHeight w:val="9590"/>
        </w:trPr>
        <w:tc>
          <w:tcPr>
            <w:tcW w:w="1844" w:type="dxa"/>
          </w:tcPr>
          <w:p w14:paraId="5FF4ACE7" w14:textId="77777777" w:rsidR="002A3B00" w:rsidRPr="009C7BB0" w:rsidRDefault="002A3B00" w:rsidP="0011710E"/>
        </w:tc>
        <w:tc>
          <w:tcPr>
            <w:tcW w:w="1417" w:type="dxa"/>
          </w:tcPr>
          <w:p w14:paraId="489A0E22" w14:textId="77777777" w:rsidR="002A3B00" w:rsidRPr="009C7BB0" w:rsidRDefault="002A3B00" w:rsidP="0011710E"/>
        </w:tc>
        <w:tc>
          <w:tcPr>
            <w:tcW w:w="2562" w:type="dxa"/>
          </w:tcPr>
          <w:p w14:paraId="591CFDA0" w14:textId="77777777" w:rsidR="002A3B00" w:rsidRPr="009C7BB0" w:rsidRDefault="002A3B00" w:rsidP="0011710E"/>
        </w:tc>
        <w:tc>
          <w:tcPr>
            <w:tcW w:w="2693" w:type="dxa"/>
          </w:tcPr>
          <w:p w14:paraId="483AC3B5" w14:textId="77777777" w:rsidR="002A3B00" w:rsidRPr="009C7BB0" w:rsidRDefault="002A3B00" w:rsidP="0011710E"/>
        </w:tc>
        <w:tc>
          <w:tcPr>
            <w:tcW w:w="1417" w:type="dxa"/>
          </w:tcPr>
          <w:p w14:paraId="1172D5C4" w14:textId="77777777" w:rsidR="002A3B00" w:rsidRPr="009C7BB0" w:rsidRDefault="002A3B00" w:rsidP="0011710E"/>
        </w:tc>
      </w:tr>
    </w:tbl>
    <w:p w14:paraId="1F5D16AD" w14:textId="77777777" w:rsidR="00F32B36" w:rsidRDefault="00F32B36" w:rsidP="0011710E">
      <w:r>
        <w:br w:type="page"/>
      </w:r>
    </w:p>
    <w:p w14:paraId="513BACB5" w14:textId="77777777" w:rsidR="00224C92" w:rsidRDefault="00224C92" w:rsidP="00224C92">
      <w:pPr>
        <w:pStyle w:val="11"/>
        <w:numPr>
          <w:ilvl w:val="0"/>
          <w:numId w:val="7"/>
        </w:numPr>
        <w:tabs>
          <w:tab w:val="clear" w:pos="993"/>
          <w:tab w:val="left" w:pos="1134"/>
        </w:tabs>
        <w:spacing w:before="0"/>
        <w:ind w:left="0" w:firstLine="709"/>
      </w:pPr>
      <w:bookmarkStart w:id="251" w:name="_Toc505266219"/>
      <w:bookmarkStart w:id="252" w:name="_Toc505587361"/>
      <w:r>
        <w:lastRenderedPageBreak/>
        <w:t>Заявки, договоры и соглашения о техническом наблюдении</w:t>
      </w:r>
      <w:bookmarkEnd w:id="251"/>
      <w:bookmarkEnd w:id="252"/>
    </w:p>
    <w:p w14:paraId="795D8EFE" w14:textId="77777777" w:rsidR="00224C92" w:rsidRDefault="00224C92" w:rsidP="00224C92">
      <w:pPr>
        <w:pStyle w:val="11"/>
        <w:spacing w:before="0" w:line="276" w:lineRule="auto"/>
        <w:ind w:left="0" w:firstLine="709"/>
      </w:pPr>
      <w:bookmarkStart w:id="253" w:name="_Toc505266220"/>
      <w:bookmarkStart w:id="254" w:name="_Toc505587362"/>
      <w:r>
        <w:t>Регистр может доверить техническому персоналу предприятия-изготовителя проведение контрольных испытаний или их части, что оформляется Соглашением об освидетельствовании (далее по тексту СО), заключаемым с предприятием-изготовителем.</w:t>
      </w:r>
      <w:bookmarkEnd w:id="253"/>
      <w:bookmarkEnd w:id="254"/>
    </w:p>
    <w:p w14:paraId="15438E0D" w14:textId="77777777" w:rsidR="00224C92" w:rsidRDefault="00224C92" w:rsidP="00224C92">
      <w:pPr>
        <w:pStyle w:val="11"/>
        <w:numPr>
          <w:ilvl w:val="0"/>
          <w:numId w:val="0"/>
        </w:numPr>
        <w:spacing w:line="276" w:lineRule="auto"/>
        <w:ind w:left="-17" w:firstLine="709"/>
      </w:pPr>
      <w:bookmarkStart w:id="255" w:name="_Toc505266221"/>
      <w:bookmarkStart w:id="256" w:name="_Toc505587363"/>
      <w:r>
        <w:t>Для заключения СО применяется установленная форма или СО составляется в произвольной форме с учетом всех существенных положений установленной формы.</w:t>
      </w:r>
      <w:bookmarkEnd w:id="255"/>
      <w:bookmarkEnd w:id="256"/>
    </w:p>
    <w:p w14:paraId="5BAD523A" w14:textId="77777777" w:rsidR="00224C92" w:rsidRDefault="00224C92" w:rsidP="00224C92">
      <w:pPr>
        <w:pStyle w:val="11"/>
        <w:numPr>
          <w:ilvl w:val="0"/>
          <w:numId w:val="0"/>
        </w:numPr>
        <w:spacing w:line="276" w:lineRule="auto"/>
        <w:ind w:left="-17" w:firstLine="709"/>
      </w:pPr>
      <w:bookmarkStart w:id="257" w:name="_Toc505266222"/>
      <w:bookmarkStart w:id="258" w:name="_Toc505587364"/>
      <w:r>
        <w:t>СО заключается на основании освидетельствования предприятия-изготовителя в объеме и порядке согласно требованиям Регистра (Признание изготовителей, Альтернативный порядок освидетельствования (АПО)), а также типового одобрения материала или изделия согласно требованиям Регистра (Одобрение типовых материалов, изделий, технологических процессов и программного обеспечения).</w:t>
      </w:r>
      <w:bookmarkEnd w:id="257"/>
      <w:bookmarkEnd w:id="258"/>
    </w:p>
    <w:p w14:paraId="23385C2E" w14:textId="77777777" w:rsidR="00224C92" w:rsidRDefault="00224C92" w:rsidP="00224C92">
      <w:pPr>
        <w:pStyle w:val="11"/>
        <w:numPr>
          <w:ilvl w:val="0"/>
          <w:numId w:val="0"/>
        </w:numPr>
        <w:spacing w:line="276" w:lineRule="auto"/>
        <w:ind w:left="-17" w:firstLine="709"/>
      </w:pPr>
      <w:bookmarkStart w:id="259" w:name="_Toc505266223"/>
      <w:bookmarkStart w:id="260" w:name="_Toc505587365"/>
      <w:r>
        <w:t>В СО указываются права и обязанности предприятия-изготовителя, обязанности Регистра и условия оплаты Регистру за осуществление технического наблюдения.</w:t>
      </w:r>
      <w:bookmarkEnd w:id="259"/>
      <w:bookmarkEnd w:id="260"/>
    </w:p>
    <w:p w14:paraId="443513C6" w14:textId="77777777" w:rsidR="00224C92" w:rsidRDefault="00224C92" w:rsidP="00224C92">
      <w:pPr>
        <w:pStyle w:val="11"/>
        <w:numPr>
          <w:ilvl w:val="0"/>
          <w:numId w:val="0"/>
        </w:numPr>
        <w:spacing w:line="276" w:lineRule="auto"/>
        <w:ind w:left="-17" w:firstLine="709"/>
      </w:pPr>
      <w:bookmarkStart w:id="261" w:name="_Toc505266224"/>
      <w:bookmarkStart w:id="262" w:name="_Toc505587366"/>
      <w:r>
        <w:t>Для обеспечения соблюдения требований РС к выпускаемой продукции, оформления сопроводительной документации и выполнения условий СО на предприятии-изготовителе должно быть назначено должностное лицо, компетентное в вопросах производства и контроля качества объектов технического наблюдения.</w:t>
      </w:r>
      <w:bookmarkEnd w:id="261"/>
      <w:bookmarkEnd w:id="262"/>
    </w:p>
    <w:p w14:paraId="43445C36" w14:textId="77777777" w:rsidR="00224C92" w:rsidRDefault="00224C92" w:rsidP="00224C92">
      <w:pPr>
        <w:pStyle w:val="11"/>
        <w:numPr>
          <w:ilvl w:val="0"/>
          <w:numId w:val="0"/>
        </w:numPr>
        <w:spacing w:line="276" w:lineRule="auto"/>
        <w:ind w:left="-17" w:firstLine="709"/>
      </w:pPr>
      <w:bookmarkStart w:id="263" w:name="_Toc505266225"/>
      <w:bookmarkStart w:id="264" w:name="_Toc505587367"/>
      <w:r>
        <w:t>На основании заключенного СО объекты технического наблюдения поставляются:</w:t>
      </w:r>
      <w:bookmarkEnd w:id="263"/>
      <w:bookmarkEnd w:id="264"/>
    </w:p>
    <w:p w14:paraId="30924FD2" w14:textId="77777777" w:rsidR="00224C92" w:rsidRDefault="00224C92" w:rsidP="001B6727">
      <w:pPr>
        <w:pStyle w:val="11"/>
        <w:numPr>
          <w:ilvl w:val="0"/>
          <w:numId w:val="35"/>
        </w:numPr>
        <w:tabs>
          <w:tab w:val="clear" w:pos="993"/>
          <w:tab w:val="left" w:pos="1134"/>
        </w:tabs>
        <w:spacing w:before="0" w:line="276" w:lineRule="auto"/>
        <w:ind w:left="0" w:firstLine="709"/>
      </w:pPr>
      <w:bookmarkStart w:id="265" w:name="_Toc505266226"/>
      <w:bookmarkStart w:id="266" w:name="_Toc505587368"/>
      <w:r>
        <w:t>с СЗ (альтернативный порядок освидетельствования (АПО)), которое заполняется и подписывается должностным лицом предприятия-изготовителя и оформляется (заверяется) Регистром на основании анализа результатов испытаний изделия/оборудования, выполненных изготовителем, и только после подписания СЗ со стороны изготовителя;</w:t>
      </w:r>
      <w:bookmarkEnd w:id="265"/>
      <w:bookmarkEnd w:id="266"/>
    </w:p>
    <w:p w14:paraId="780CFAB6" w14:textId="77777777" w:rsidR="00224C92" w:rsidRDefault="00224C92" w:rsidP="001B6727">
      <w:pPr>
        <w:pStyle w:val="11"/>
        <w:numPr>
          <w:ilvl w:val="0"/>
          <w:numId w:val="35"/>
        </w:numPr>
        <w:tabs>
          <w:tab w:val="clear" w:pos="993"/>
          <w:tab w:val="left" w:pos="1134"/>
        </w:tabs>
        <w:spacing w:before="0" w:line="276" w:lineRule="auto"/>
        <w:ind w:left="0" w:firstLine="709"/>
      </w:pPr>
      <w:bookmarkStart w:id="267" w:name="_Toc505266227"/>
      <w:bookmarkStart w:id="268" w:name="_Toc505587369"/>
      <w:r>
        <w:t>с копией свидетельства о типовом одобрении (далее по тексту СТО) и документом предприятия-изготовителя, который должен содержать:</w:t>
      </w:r>
      <w:bookmarkEnd w:id="267"/>
      <w:bookmarkEnd w:id="268"/>
    </w:p>
    <w:p w14:paraId="24FB06A3" w14:textId="77777777" w:rsidR="00224C92" w:rsidRDefault="00224C92" w:rsidP="001B6727">
      <w:pPr>
        <w:pStyle w:val="11"/>
        <w:numPr>
          <w:ilvl w:val="0"/>
          <w:numId w:val="36"/>
        </w:numPr>
        <w:tabs>
          <w:tab w:val="clear" w:pos="993"/>
          <w:tab w:val="left" w:pos="1134"/>
        </w:tabs>
        <w:spacing w:before="0" w:line="276" w:lineRule="auto"/>
        <w:ind w:left="0" w:firstLine="709"/>
      </w:pPr>
      <w:bookmarkStart w:id="269" w:name="_Toc505266228"/>
      <w:bookmarkStart w:id="270" w:name="_Toc505587370"/>
      <w:r>
        <w:t>наименование, тип, серийный номер объекта;</w:t>
      </w:r>
      <w:bookmarkEnd w:id="269"/>
      <w:bookmarkEnd w:id="270"/>
    </w:p>
    <w:p w14:paraId="4D3A720E" w14:textId="77777777" w:rsidR="00224C92" w:rsidRDefault="00224C92" w:rsidP="001B6727">
      <w:pPr>
        <w:pStyle w:val="11"/>
        <w:numPr>
          <w:ilvl w:val="0"/>
          <w:numId w:val="36"/>
        </w:numPr>
        <w:tabs>
          <w:tab w:val="clear" w:pos="993"/>
          <w:tab w:val="left" w:pos="1134"/>
        </w:tabs>
        <w:spacing w:before="0" w:line="276" w:lineRule="auto"/>
        <w:ind w:left="0" w:firstLine="709"/>
      </w:pPr>
      <w:bookmarkStart w:id="271" w:name="_Toc505266229"/>
      <w:bookmarkStart w:id="272" w:name="_Toc505587371"/>
      <w:r>
        <w:t>наименование и адрес изготовителя;</w:t>
      </w:r>
      <w:bookmarkEnd w:id="271"/>
      <w:bookmarkEnd w:id="272"/>
    </w:p>
    <w:p w14:paraId="563670EE" w14:textId="77777777" w:rsidR="00224C92" w:rsidRDefault="00224C92" w:rsidP="001B6727">
      <w:pPr>
        <w:pStyle w:val="11"/>
        <w:numPr>
          <w:ilvl w:val="0"/>
          <w:numId w:val="36"/>
        </w:numPr>
        <w:tabs>
          <w:tab w:val="clear" w:pos="993"/>
          <w:tab w:val="left" w:pos="1134"/>
        </w:tabs>
        <w:spacing w:before="0" w:line="276" w:lineRule="auto"/>
        <w:ind w:left="0" w:firstLine="709"/>
      </w:pPr>
      <w:bookmarkStart w:id="273" w:name="_Toc505266230"/>
      <w:bookmarkStart w:id="274" w:name="_Toc505587372"/>
      <w:r>
        <w:t>адрес места изготовителя;</w:t>
      </w:r>
      <w:bookmarkEnd w:id="273"/>
      <w:bookmarkEnd w:id="274"/>
    </w:p>
    <w:p w14:paraId="01973F3E" w14:textId="77777777" w:rsidR="00224C92" w:rsidRDefault="00224C92" w:rsidP="001B6727">
      <w:pPr>
        <w:pStyle w:val="11"/>
        <w:numPr>
          <w:ilvl w:val="0"/>
          <w:numId w:val="36"/>
        </w:numPr>
        <w:tabs>
          <w:tab w:val="clear" w:pos="993"/>
          <w:tab w:val="left" w:pos="1134"/>
        </w:tabs>
        <w:spacing w:before="0" w:line="276" w:lineRule="auto"/>
        <w:ind w:left="0" w:firstLine="709"/>
      </w:pPr>
      <w:bookmarkStart w:id="275" w:name="_Toc505266231"/>
      <w:bookmarkStart w:id="276" w:name="_Toc505587373"/>
      <w:r>
        <w:t>наименование технической документации на объект и дату ее одобрения РС;</w:t>
      </w:r>
      <w:bookmarkEnd w:id="275"/>
      <w:bookmarkEnd w:id="276"/>
    </w:p>
    <w:p w14:paraId="2261ECC4" w14:textId="77777777" w:rsidR="00224C92" w:rsidRDefault="00224C92" w:rsidP="001B6727">
      <w:pPr>
        <w:pStyle w:val="11"/>
        <w:numPr>
          <w:ilvl w:val="0"/>
          <w:numId w:val="36"/>
        </w:numPr>
        <w:tabs>
          <w:tab w:val="clear" w:pos="993"/>
          <w:tab w:val="left" w:pos="1134"/>
        </w:tabs>
        <w:spacing w:before="0" w:line="276" w:lineRule="auto"/>
        <w:ind w:left="0" w:firstLine="709"/>
      </w:pPr>
      <w:bookmarkStart w:id="277" w:name="_Toc505266232"/>
      <w:bookmarkStart w:id="278" w:name="_Toc505587374"/>
      <w:r>
        <w:t>наименование документа, содержащего сведения о проведенных предприятием-изготовителем освидетельствованиях и испытаниях объекта;</w:t>
      </w:r>
      <w:bookmarkEnd w:id="277"/>
      <w:bookmarkEnd w:id="278"/>
    </w:p>
    <w:p w14:paraId="21C4DA5F" w14:textId="77777777" w:rsidR="00224C92" w:rsidRDefault="00224C92" w:rsidP="001B6727">
      <w:pPr>
        <w:pStyle w:val="11"/>
        <w:numPr>
          <w:ilvl w:val="0"/>
          <w:numId w:val="36"/>
        </w:numPr>
        <w:tabs>
          <w:tab w:val="clear" w:pos="993"/>
          <w:tab w:val="left" w:pos="1134"/>
        </w:tabs>
        <w:spacing w:before="0" w:line="276" w:lineRule="auto"/>
        <w:ind w:left="0" w:firstLine="709"/>
      </w:pPr>
      <w:bookmarkStart w:id="279" w:name="_Toc505266233"/>
      <w:bookmarkStart w:id="280" w:name="_Toc505587375"/>
      <w:r>
        <w:t>номер, дату выдачи и срок действия СТО;</w:t>
      </w:r>
      <w:bookmarkEnd w:id="279"/>
      <w:bookmarkEnd w:id="280"/>
    </w:p>
    <w:p w14:paraId="17FA3236" w14:textId="77777777" w:rsidR="00224C92" w:rsidRDefault="00224C92" w:rsidP="001B6727">
      <w:pPr>
        <w:pStyle w:val="11"/>
        <w:numPr>
          <w:ilvl w:val="0"/>
          <w:numId w:val="36"/>
        </w:numPr>
        <w:tabs>
          <w:tab w:val="clear" w:pos="993"/>
          <w:tab w:val="left" w:pos="1134"/>
        </w:tabs>
        <w:spacing w:before="0" w:line="276" w:lineRule="auto"/>
        <w:ind w:left="0" w:firstLine="709"/>
      </w:pPr>
      <w:bookmarkStart w:id="281" w:name="_Toc505266234"/>
      <w:bookmarkStart w:id="282" w:name="_Toc505587376"/>
      <w:r>
        <w:t>заявления предприятия о соответствии объекта одобренному типу, указанному в СТО или одобренной технической документации;</w:t>
      </w:r>
      <w:bookmarkEnd w:id="281"/>
      <w:bookmarkEnd w:id="282"/>
    </w:p>
    <w:p w14:paraId="74650C94" w14:textId="77777777" w:rsidR="00224C92" w:rsidRDefault="00224C92" w:rsidP="001B6727">
      <w:pPr>
        <w:pStyle w:val="11"/>
        <w:numPr>
          <w:ilvl w:val="0"/>
          <w:numId w:val="36"/>
        </w:numPr>
        <w:tabs>
          <w:tab w:val="clear" w:pos="993"/>
          <w:tab w:val="left" w:pos="1134"/>
        </w:tabs>
        <w:spacing w:before="0" w:line="276" w:lineRule="auto"/>
        <w:ind w:left="0" w:firstLine="709"/>
      </w:pPr>
      <w:bookmarkStart w:id="283" w:name="_Toc505266235"/>
      <w:bookmarkStart w:id="284" w:name="_Toc505587377"/>
      <w:r>
        <w:lastRenderedPageBreak/>
        <w:t>подпись уполномоченного лица предприятия-изготовителя.</w:t>
      </w:r>
      <w:bookmarkEnd w:id="283"/>
      <w:bookmarkEnd w:id="284"/>
    </w:p>
    <w:p w14:paraId="63A092D8" w14:textId="77777777" w:rsidR="00224C92" w:rsidRDefault="00224C92" w:rsidP="00224C92">
      <w:pPr>
        <w:pStyle w:val="11"/>
        <w:tabs>
          <w:tab w:val="clear" w:pos="993"/>
          <w:tab w:val="left" w:pos="1134"/>
        </w:tabs>
        <w:spacing w:before="0" w:line="276" w:lineRule="auto"/>
        <w:ind w:left="0" w:firstLine="709"/>
      </w:pPr>
      <w:bookmarkStart w:id="285" w:name="_Toc505266236"/>
      <w:bookmarkStart w:id="286" w:name="_Toc505587378"/>
      <w:r>
        <w:t>СО вступает в силу с момента его подписания и действительно в течение не более 5 лет при условии:</w:t>
      </w:r>
      <w:bookmarkEnd w:id="285"/>
      <w:bookmarkEnd w:id="286"/>
    </w:p>
    <w:p w14:paraId="222E617B" w14:textId="77777777" w:rsidR="00224C92" w:rsidRDefault="00224C92" w:rsidP="001B6727">
      <w:pPr>
        <w:pStyle w:val="11"/>
        <w:numPr>
          <w:ilvl w:val="0"/>
          <w:numId w:val="37"/>
        </w:numPr>
        <w:tabs>
          <w:tab w:val="clear" w:pos="993"/>
          <w:tab w:val="left" w:pos="1134"/>
        </w:tabs>
        <w:spacing w:before="0" w:line="276" w:lineRule="auto"/>
        <w:ind w:left="0" w:firstLine="709"/>
      </w:pPr>
      <w:bookmarkStart w:id="287" w:name="_Toc505266237"/>
      <w:bookmarkStart w:id="288" w:name="_Toc505587379"/>
      <w:r>
        <w:t>для изделий, поставляемых с СЗ – положительных результатов освидетельствования объекта технического наблюдения и предприятия-изготовителя в соответствии с требованиями Регистра (Альтернативный порядок освидетельствования (АПО)), проводимых не реже, чем один раз в год;</w:t>
      </w:r>
      <w:bookmarkEnd w:id="287"/>
      <w:bookmarkEnd w:id="288"/>
    </w:p>
    <w:p w14:paraId="685E6C92" w14:textId="77777777" w:rsidR="00224C92" w:rsidRDefault="00224C92" w:rsidP="001B6727">
      <w:pPr>
        <w:pStyle w:val="11"/>
        <w:numPr>
          <w:ilvl w:val="0"/>
          <w:numId w:val="37"/>
        </w:numPr>
        <w:tabs>
          <w:tab w:val="clear" w:pos="993"/>
          <w:tab w:val="left" w:pos="1134"/>
        </w:tabs>
        <w:spacing w:before="0" w:line="276" w:lineRule="auto"/>
        <w:ind w:left="0" w:firstLine="709"/>
      </w:pPr>
      <w:bookmarkStart w:id="289" w:name="_Toc505266238"/>
      <w:bookmarkStart w:id="290" w:name="_Toc505587380"/>
      <w:r>
        <w:t>для изделий, поставляемых с копией СТО – положительных результатов освидетельствования объекта технического наблюдения и предприятия-изготовителя в соответствии с требованиями Регистра, проводимых не реже, чем один раз в год;</w:t>
      </w:r>
      <w:bookmarkEnd w:id="289"/>
      <w:bookmarkEnd w:id="290"/>
    </w:p>
    <w:p w14:paraId="0978026C" w14:textId="77777777" w:rsidR="00224C92" w:rsidRDefault="00224C92" w:rsidP="001B6727">
      <w:pPr>
        <w:pStyle w:val="11"/>
        <w:numPr>
          <w:ilvl w:val="0"/>
          <w:numId w:val="37"/>
        </w:numPr>
        <w:tabs>
          <w:tab w:val="clear" w:pos="993"/>
          <w:tab w:val="left" w:pos="1134"/>
        </w:tabs>
        <w:spacing w:before="0" w:line="276" w:lineRule="auto"/>
        <w:ind w:left="0" w:firstLine="709"/>
      </w:pPr>
      <w:bookmarkStart w:id="291" w:name="_Toc505266239"/>
      <w:bookmarkStart w:id="292" w:name="_Toc505587381"/>
      <w:r>
        <w:t>действия одобрения типового объекта технического наблюдения, подтвержденного свидетельством о типовом одобрении РС, или действия свидетельства о признании изготовителя (далее по тексту СПИ).</w:t>
      </w:r>
      <w:bookmarkEnd w:id="291"/>
      <w:bookmarkEnd w:id="292"/>
    </w:p>
    <w:p w14:paraId="5C01937E" w14:textId="43CDB779" w:rsidR="00224C92" w:rsidRDefault="00224C92" w:rsidP="00224C92">
      <w:pPr>
        <w:pStyle w:val="11"/>
        <w:tabs>
          <w:tab w:val="clear" w:pos="993"/>
          <w:tab w:val="left" w:pos="1134"/>
        </w:tabs>
        <w:spacing w:before="0" w:line="276" w:lineRule="auto"/>
        <w:ind w:left="0" w:firstLine="709"/>
      </w:pPr>
      <w:bookmarkStart w:id="293" w:name="_Toc505266240"/>
      <w:bookmarkStart w:id="294" w:name="_Toc505587382"/>
      <w:r>
        <w:t>Действия СО продлевается на следующий срок, не превышающий 5 лет, при выполнении условий, указа</w:t>
      </w:r>
      <w:r w:rsidR="007242AB">
        <w:t xml:space="preserve">нных в </w:t>
      </w:r>
      <w:proofErr w:type="spellStart"/>
      <w:r w:rsidR="007242AB">
        <w:t>п.п</w:t>
      </w:r>
      <w:proofErr w:type="spellEnd"/>
      <w:r w:rsidR="007242AB">
        <w:t>. 12.1, 12.2 настоящего</w:t>
      </w:r>
      <w:r>
        <w:t xml:space="preserve"> </w:t>
      </w:r>
      <w:r w:rsidR="007242AB">
        <w:t>РЭ</w:t>
      </w:r>
      <w:r>
        <w:t>.</w:t>
      </w:r>
      <w:bookmarkEnd w:id="293"/>
      <w:bookmarkEnd w:id="294"/>
    </w:p>
    <w:p w14:paraId="438433B2" w14:textId="77777777" w:rsidR="002A3B00" w:rsidRDefault="002A3B00" w:rsidP="009517C5">
      <w:pPr>
        <w:pStyle w:val="1"/>
        <w:numPr>
          <w:ilvl w:val="0"/>
          <w:numId w:val="7"/>
        </w:numPr>
        <w:tabs>
          <w:tab w:val="clear" w:pos="567"/>
          <w:tab w:val="left" w:pos="426"/>
        </w:tabs>
        <w:ind w:left="0" w:firstLine="709"/>
        <w:rPr>
          <w:b w:val="0"/>
        </w:rPr>
      </w:pPr>
      <w:bookmarkStart w:id="295" w:name="_Toc505587383"/>
      <w:r w:rsidRPr="0092454E">
        <w:rPr>
          <w:b w:val="0"/>
        </w:rPr>
        <w:t>Особые отметки</w:t>
      </w:r>
      <w:bookmarkEnd w:id="295"/>
    </w:p>
    <w:p w14:paraId="41C01539" w14:textId="77777777" w:rsidR="00F07D20" w:rsidRDefault="00F07D20" w:rsidP="00F07D20"/>
    <w:p w14:paraId="00FAF238" w14:textId="77777777" w:rsidR="00F07D20" w:rsidRDefault="00F07D20" w:rsidP="00F07D20"/>
    <w:p w14:paraId="362AFEE6" w14:textId="77777777" w:rsidR="00F07D20" w:rsidRDefault="00F07D20" w:rsidP="00F07D20"/>
    <w:p w14:paraId="2A818C02" w14:textId="77777777" w:rsidR="00F07D20" w:rsidRDefault="00F07D20" w:rsidP="00F07D20"/>
    <w:p w14:paraId="46E4EE7C" w14:textId="77777777" w:rsidR="00F07D20" w:rsidRDefault="00F07D20" w:rsidP="00F07D20"/>
    <w:p w14:paraId="579DE901" w14:textId="77777777" w:rsidR="00F07D20" w:rsidRDefault="00F07D20" w:rsidP="00F07D20"/>
    <w:p w14:paraId="6000C306" w14:textId="77777777" w:rsidR="00F07D20" w:rsidRDefault="00F07D20" w:rsidP="00F07D20"/>
    <w:p w14:paraId="18469A18" w14:textId="77777777" w:rsidR="00F07D20" w:rsidRDefault="00F07D20" w:rsidP="00F07D20"/>
    <w:p w14:paraId="6792472F" w14:textId="77777777" w:rsidR="00F07D20" w:rsidRDefault="00F07D20" w:rsidP="00F07D20"/>
    <w:p w14:paraId="71C1C650" w14:textId="77777777" w:rsidR="00F07D20" w:rsidRDefault="00F07D20" w:rsidP="00F07D20"/>
    <w:p w14:paraId="31E1EF03" w14:textId="77777777" w:rsidR="00F07D20" w:rsidRDefault="00F07D20" w:rsidP="00F07D20"/>
    <w:p w14:paraId="439B1AFC" w14:textId="77777777" w:rsidR="00F07D20" w:rsidRDefault="00F07D20" w:rsidP="00F07D20"/>
    <w:p w14:paraId="306707AB" w14:textId="77777777" w:rsidR="00F07D20" w:rsidRDefault="00F07D20" w:rsidP="00F07D20"/>
    <w:p w14:paraId="7B9E07F4" w14:textId="77777777" w:rsidR="00F07D20" w:rsidRDefault="00F07D20" w:rsidP="00F07D20"/>
    <w:p w14:paraId="78A41DDD" w14:textId="77777777" w:rsidR="00F07D20" w:rsidRDefault="00F07D20" w:rsidP="00F07D20"/>
    <w:p w14:paraId="4B1A9BCC" w14:textId="77777777" w:rsidR="00F07D20" w:rsidRDefault="00F07D20" w:rsidP="00F07D20"/>
    <w:p w14:paraId="56D7CC55" w14:textId="77777777" w:rsidR="00F07D20" w:rsidRDefault="00F07D20" w:rsidP="00F07D20"/>
    <w:p w14:paraId="2FC6AFF2" w14:textId="77777777" w:rsidR="00F07D20" w:rsidRDefault="00F07D20" w:rsidP="00F07D20"/>
    <w:p w14:paraId="7458B34C" w14:textId="77777777" w:rsidR="00F07D20" w:rsidRDefault="00F07D20" w:rsidP="00F07D20"/>
    <w:p w14:paraId="09E36964" w14:textId="77777777" w:rsidR="00F07D20" w:rsidRDefault="00F07D20" w:rsidP="00F07D20"/>
    <w:p w14:paraId="744EE1B0" w14:textId="77777777" w:rsidR="00F07D20" w:rsidRDefault="00F07D20" w:rsidP="00F07D20"/>
    <w:p w14:paraId="11351E44" w14:textId="77777777" w:rsidR="00F07D20" w:rsidRDefault="00F07D20" w:rsidP="00F07D20"/>
    <w:p w14:paraId="3DD6DDF6" w14:textId="77777777" w:rsidR="00F07D20" w:rsidRDefault="00F07D20" w:rsidP="00F07D20"/>
    <w:p w14:paraId="770DF63D" w14:textId="77777777" w:rsidR="00F07D20" w:rsidRDefault="00F07D20" w:rsidP="00F07D20"/>
    <w:p w14:paraId="0BEFD41B" w14:textId="77777777" w:rsidR="00F07D20" w:rsidRDefault="00F07D20" w:rsidP="00A751C3">
      <w:pPr>
        <w:ind w:left="0" w:firstLine="0"/>
        <w:jc w:val="center"/>
      </w:pPr>
      <w:r>
        <w:lastRenderedPageBreak/>
        <w:t>Приложение А</w:t>
      </w:r>
    </w:p>
    <w:p w14:paraId="0AA8D99E" w14:textId="7DE01489" w:rsidR="00F07D20" w:rsidRDefault="00F07D20" w:rsidP="00A751C3">
      <w:pPr>
        <w:ind w:left="0" w:firstLine="0"/>
        <w:jc w:val="center"/>
      </w:pPr>
      <w:r>
        <w:t>Схема электрическая принципиальная, схема электрическая соединений</w:t>
      </w:r>
    </w:p>
    <w:p w14:paraId="1880C289" w14:textId="059CB3E2" w:rsidR="00A751C3" w:rsidRDefault="00A751C3" w:rsidP="00A751C3">
      <w:pPr>
        <w:ind w:left="0" w:firstLine="0"/>
        <w:jc w:val="center"/>
      </w:pPr>
    </w:p>
    <w:p w14:paraId="67AD8DC9" w14:textId="297A9CF9" w:rsidR="00A751C3" w:rsidRDefault="00A751C3" w:rsidP="00A751C3">
      <w:pPr>
        <w:ind w:left="0" w:firstLine="0"/>
        <w:jc w:val="center"/>
      </w:pPr>
    </w:p>
    <w:p w14:paraId="5FE4B267" w14:textId="38F51FC5" w:rsidR="00A751C3" w:rsidRDefault="00A751C3" w:rsidP="00A751C3">
      <w:pPr>
        <w:ind w:left="0" w:firstLine="0"/>
        <w:jc w:val="center"/>
      </w:pPr>
    </w:p>
    <w:p w14:paraId="2ED0AD7F" w14:textId="543B908E" w:rsidR="00A751C3" w:rsidRDefault="00A751C3" w:rsidP="00A751C3">
      <w:pPr>
        <w:ind w:left="0" w:firstLine="0"/>
        <w:jc w:val="center"/>
      </w:pPr>
    </w:p>
    <w:p w14:paraId="0C2581EA" w14:textId="13FBB96F" w:rsidR="00A751C3" w:rsidRDefault="00A751C3" w:rsidP="00A751C3">
      <w:pPr>
        <w:ind w:left="0" w:firstLine="0"/>
        <w:jc w:val="center"/>
      </w:pPr>
    </w:p>
    <w:p w14:paraId="3B058D7F" w14:textId="30F3E432" w:rsidR="00A751C3" w:rsidRDefault="00A751C3" w:rsidP="00A751C3">
      <w:pPr>
        <w:ind w:left="0" w:firstLine="0"/>
        <w:jc w:val="center"/>
      </w:pPr>
    </w:p>
    <w:p w14:paraId="17862BDB" w14:textId="42E6BEA4" w:rsidR="00A751C3" w:rsidRDefault="00A751C3" w:rsidP="00A751C3">
      <w:pPr>
        <w:ind w:left="0" w:firstLine="0"/>
        <w:jc w:val="center"/>
      </w:pPr>
    </w:p>
    <w:p w14:paraId="292C7D76" w14:textId="14E82DE2" w:rsidR="00A751C3" w:rsidRDefault="00A751C3" w:rsidP="00A751C3">
      <w:pPr>
        <w:ind w:left="0" w:firstLine="0"/>
        <w:jc w:val="center"/>
      </w:pPr>
    </w:p>
    <w:p w14:paraId="2A34EBC7" w14:textId="41EC5035" w:rsidR="00A751C3" w:rsidRDefault="00A751C3" w:rsidP="00A751C3">
      <w:pPr>
        <w:ind w:left="0" w:firstLine="0"/>
        <w:jc w:val="center"/>
      </w:pPr>
    </w:p>
    <w:p w14:paraId="21CDD879" w14:textId="548C98CE" w:rsidR="00A751C3" w:rsidRDefault="00A751C3" w:rsidP="00A751C3">
      <w:pPr>
        <w:ind w:left="0" w:firstLine="0"/>
        <w:jc w:val="center"/>
      </w:pPr>
    </w:p>
    <w:p w14:paraId="30CEE968" w14:textId="51BEC90E" w:rsidR="00A751C3" w:rsidRDefault="00A751C3" w:rsidP="00A751C3">
      <w:pPr>
        <w:ind w:left="0" w:firstLine="0"/>
        <w:jc w:val="center"/>
      </w:pPr>
    </w:p>
    <w:p w14:paraId="1F3406D7" w14:textId="3765128C" w:rsidR="00A751C3" w:rsidRDefault="00A751C3" w:rsidP="00A751C3">
      <w:pPr>
        <w:ind w:left="0" w:firstLine="0"/>
        <w:jc w:val="center"/>
      </w:pPr>
    </w:p>
    <w:p w14:paraId="3B854A3E" w14:textId="5CE2C715" w:rsidR="00A751C3" w:rsidRDefault="00A751C3" w:rsidP="00A751C3">
      <w:pPr>
        <w:ind w:left="0" w:firstLine="0"/>
        <w:jc w:val="center"/>
      </w:pPr>
    </w:p>
    <w:p w14:paraId="02FC4C45" w14:textId="63FAAD8E" w:rsidR="00A751C3" w:rsidRDefault="00A751C3" w:rsidP="00A751C3">
      <w:pPr>
        <w:ind w:left="0" w:firstLine="0"/>
        <w:jc w:val="center"/>
      </w:pPr>
    </w:p>
    <w:p w14:paraId="22E10B36" w14:textId="7CE3AA1E" w:rsidR="00A751C3" w:rsidRDefault="00A751C3" w:rsidP="00A751C3">
      <w:pPr>
        <w:ind w:left="0" w:firstLine="0"/>
        <w:jc w:val="center"/>
      </w:pPr>
    </w:p>
    <w:p w14:paraId="45024DB0" w14:textId="2994C5C7" w:rsidR="00A751C3" w:rsidRDefault="00A751C3" w:rsidP="00A751C3">
      <w:pPr>
        <w:ind w:left="0" w:firstLine="0"/>
        <w:jc w:val="center"/>
      </w:pPr>
    </w:p>
    <w:p w14:paraId="4B7420BC" w14:textId="06F62D1E" w:rsidR="00A751C3" w:rsidRDefault="00A751C3" w:rsidP="00A751C3">
      <w:pPr>
        <w:ind w:left="0" w:firstLine="0"/>
        <w:jc w:val="center"/>
      </w:pPr>
    </w:p>
    <w:p w14:paraId="2D2D871B" w14:textId="2A16F34B" w:rsidR="00A751C3" w:rsidRDefault="00A751C3" w:rsidP="00A751C3">
      <w:pPr>
        <w:ind w:left="0" w:firstLine="0"/>
        <w:jc w:val="center"/>
      </w:pPr>
    </w:p>
    <w:p w14:paraId="4D8052FF" w14:textId="4F33E405" w:rsidR="00A751C3" w:rsidRDefault="00A751C3" w:rsidP="00A751C3">
      <w:pPr>
        <w:ind w:left="0" w:firstLine="0"/>
        <w:jc w:val="center"/>
      </w:pPr>
    </w:p>
    <w:p w14:paraId="14BF760D" w14:textId="7E70B696" w:rsidR="00A751C3" w:rsidRDefault="00A751C3" w:rsidP="00A751C3">
      <w:pPr>
        <w:ind w:left="0" w:firstLine="0"/>
        <w:jc w:val="center"/>
      </w:pPr>
    </w:p>
    <w:p w14:paraId="4519A62E" w14:textId="219D1578" w:rsidR="00A751C3" w:rsidRDefault="00A751C3" w:rsidP="00A751C3">
      <w:pPr>
        <w:ind w:left="0" w:firstLine="0"/>
        <w:jc w:val="center"/>
      </w:pPr>
    </w:p>
    <w:p w14:paraId="224D54B8" w14:textId="0B8F4887" w:rsidR="00A751C3" w:rsidRDefault="00A751C3" w:rsidP="00A751C3">
      <w:pPr>
        <w:ind w:left="0" w:firstLine="0"/>
        <w:jc w:val="center"/>
      </w:pPr>
    </w:p>
    <w:p w14:paraId="12DE1446" w14:textId="1EC92E31" w:rsidR="00A751C3" w:rsidRDefault="00A751C3" w:rsidP="00A751C3">
      <w:pPr>
        <w:ind w:left="0" w:firstLine="0"/>
        <w:jc w:val="center"/>
      </w:pPr>
    </w:p>
    <w:p w14:paraId="26FDD715" w14:textId="3965A4FE" w:rsidR="00A751C3" w:rsidRDefault="00A751C3" w:rsidP="00A751C3">
      <w:pPr>
        <w:ind w:left="0" w:firstLine="0"/>
        <w:jc w:val="center"/>
      </w:pPr>
    </w:p>
    <w:p w14:paraId="0B777B0B" w14:textId="30B781DB" w:rsidR="00A751C3" w:rsidRDefault="00A751C3" w:rsidP="00A751C3">
      <w:pPr>
        <w:ind w:left="0" w:firstLine="0"/>
        <w:jc w:val="center"/>
      </w:pPr>
    </w:p>
    <w:p w14:paraId="0AFD8840" w14:textId="4D29F530" w:rsidR="00A751C3" w:rsidRDefault="00A751C3" w:rsidP="00A751C3">
      <w:pPr>
        <w:ind w:left="0" w:firstLine="0"/>
        <w:jc w:val="center"/>
      </w:pPr>
    </w:p>
    <w:p w14:paraId="5DB0053B" w14:textId="70B47DED" w:rsidR="00A751C3" w:rsidRDefault="00A751C3" w:rsidP="00A751C3">
      <w:pPr>
        <w:ind w:left="0" w:firstLine="0"/>
        <w:jc w:val="center"/>
      </w:pPr>
    </w:p>
    <w:p w14:paraId="574FD120" w14:textId="44C8A3C1" w:rsidR="00A751C3" w:rsidRDefault="00A751C3" w:rsidP="00A751C3">
      <w:pPr>
        <w:ind w:left="0" w:firstLine="0"/>
        <w:jc w:val="center"/>
      </w:pPr>
    </w:p>
    <w:p w14:paraId="603F0318" w14:textId="68947D11" w:rsidR="00A751C3" w:rsidRDefault="00A751C3" w:rsidP="00A751C3">
      <w:pPr>
        <w:ind w:left="0" w:firstLine="0"/>
        <w:jc w:val="center"/>
      </w:pPr>
    </w:p>
    <w:p w14:paraId="238EDA08" w14:textId="4ED0747C" w:rsidR="00A751C3" w:rsidRDefault="00A751C3" w:rsidP="00A751C3">
      <w:pPr>
        <w:ind w:left="0" w:firstLine="0"/>
        <w:jc w:val="center"/>
      </w:pPr>
    </w:p>
    <w:p w14:paraId="2E119835" w14:textId="1689B06F" w:rsidR="00A751C3" w:rsidRDefault="00A751C3" w:rsidP="00A751C3">
      <w:pPr>
        <w:ind w:left="0" w:firstLine="0"/>
        <w:jc w:val="center"/>
      </w:pPr>
    </w:p>
    <w:p w14:paraId="3B424A39" w14:textId="2B8E3C92" w:rsidR="00A751C3" w:rsidRDefault="00A751C3" w:rsidP="00A751C3">
      <w:pPr>
        <w:ind w:left="0" w:firstLine="0"/>
        <w:jc w:val="center"/>
      </w:pPr>
    </w:p>
    <w:p w14:paraId="0AB668D6" w14:textId="320704B0" w:rsidR="00A751C3" w:rsidRDefault="00A751C3" w:rsidP="00A751C3">
      <w:pPr>
        <w:ind w:left="0" w:firstLine="0"/>
        <w:jc w:val="center"/>
      </w:pPr>
    </w:p>
    <w:p w14:paraId="524B986C" w14:textId="747ACEB2" w:rsidR="00A751C3" w:rsidRDefault="00A751C3" w:rsidP="00A751C3">
      <w:pPr>
        <w:ind w:left="0" w:firstLine="0"/>
        <w:jc w:val="center"/>
      </w:pPr>
    </w:p>
    <w:p w14:paraId="26587B00" w14:textId="035F286E" w:rsidR="00A751C3" w:rsidRDefault="00A751C3" w:rsidP="00A751C3">
      <w:pPr>
        <w:ind w:left="0" w:firstLine="0"/>
        <w:jc w:val="center"/>
      </w:pPr>
    </w:p>
    <w:p w14:paraId="749EC299" w14:textId="7953DEDE" w:rsidR="00A751C3" w:rsidRDefault="00A751C3" w:rsidP="00A751C3">
      <w:pPr>
        <w:ind w:left="0" w:firstLine="0"/>
        <w:jc w:val="center"/>
      </w:pPr>
    </w:p>
    <w:p w14:paraId="2199E502" w14:textId="745D1BEE" w:rsidR="00A751C3" w:rsidRDefault="00A751C3" w:rsidP="00A751C3">
      <w:pPr>
        <w:ind w:left="0" w:firstLine="0"/>
        <w:jc w:val="center"/>
      </w:pPr>
    </w:p>
    <w:p w14:paraId="33057219" w14:textId="6AE49B5F" w:rsidR="00A751C3" w:rsidRDefault="00A751C3" w:rsidP="00A751C3">
      <w:pPr>
        <w:ind w:left="0" w:firstLine="0"/>
        <w:jc w:val="center"/>
      </w:pPr>
    </w:p>
    <w:p w14:paraId="5F29705D" w14:textId="62F2E43D" w:rsidR="00A751C3" w:rsidRDefault="00A751C3" w:rsidP="00A751C3">
      <w:pPr>
        <w:ind w:left="0" w:firstLine="0"/>
        <w:jc w:val="center"/>
      </w:pPr>
    </w:p>
    <w:p w14:paraId="1B2AE02A" w14:textId="576A8BEC" w:rsidR="00A751C3" w:rsidRDefault="00A751C3" w:rsidP="00A751C3">
      <w:pPr>
        <w:ind w:left="0" w:firstLine="0"/>
        <w:jc w:val="center"/>
      </w:pPr>
    </w:p>
    <w:p w14:paraId="2D86C170" w14:textId="35D411E0" w:rsidR="00A751C3" w:rsidRDefault="00A751C3" w:rsidP="00A751C3">
      <w:pPr>
        <w:ind w:left="0" w:firstLine="0"/>
        <w:jc w:val="center"/>
      </w:pPr>
    </w:p>
    <w:p w14:paraId="23BE7E37" w14:textId="5B9A6D92" w:rsidR="00A751C3" w:rsidRDefault="00A751C3" w:rsidP="00A751C3">
      <w:pPr>
        <w:ind w:left="0" w:firstLine="0"/>
        <w:jc w:val="center"/>
      </w:pPr>
    </w:p>
    <w:p w14:paraId="4E6A57C6" w14:textId="5E8AC938" w:rsidR="00A751C3" w:rsidRDefault="00A751C3" w:rsidP="00A751C3">
      <w:pPr>
        <w:ind w:left="0" w:firstLine="0"/>
        <w:jc w:val="center"/>
      </w:pPr>
    </w:p>
    <w:p w14:paraId="576FD3EA" w14:textId="0612A876" w:rsidR="00A751C3" w:rsidRDefault="00A751C3" w:rsidP="00A751C3">
      <w:pPr>
        <w:ind w:right="-56" w:firstLine="0"/>
        <w:jc w:val="center"/>
        <w:rPr>
          <w:szCs w:val="28"/>
        </w:rPr>
      </w:pPr>
      <w:r w:rsidRPr="00920E76">
        <w:rPr>
          <w:szCs w:val="28"/>
        </w:rPr>
        <w:lastRenderedPageBreak/>
        <w:t>Лист регистрации изменений</w:t>
      </w:r>
    </w:p>
    <w:p w14:paraId="14D56CE5" w14:textId="77777777" w:rsidR="00A751C3" w:rsidRPr="00920E76" w:rsidRDefault="00A751C3" w:rsidP="00A751C3">
      <w:pPr>
        <w:ind w:right="-56" w:firstLine="0"/>
        <w:jc w:val="center"/>
        <w:rPr>
          <w:szCs w:val="28"/>
        </w:rPr>
      </w:pP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902"/>
        <w:gridCol w:w="908"/>
        <w:gridCol w:w="813"/>
        <w:gridCol w:w="865"/>
        <w:gridCol w:w="1084"/>
        <w:gridCol w:w="977"/>
        <w:gridCol w:w="1562"/>
        <w:gridCol w:w="713"/>
        <w:gridCol w:w="1127"/>
      </w:tblGrid>
      <w:tr w:rsidR="00A751C3" w:rsidRPr="00920E76" w14:paraId="13BB6208" w14:textId="77777777" w:rsidTr="00D1644C">
        <w:trPr>
          <w:trHeight w:hRule="exact" w:val="382"/>
          <w:jc w:val="center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821A028" w14:textId="77777777" w:rsidR="00A751C3" w:rsidRPr="00A751C3" w:rsidRDefault="00A751C3" w:rsidP="00D1644C">
            <w:pPr>
              <w:shd w:val="clear" w:color="auto" w:fill="FFFFFF"/>
              <w:ind w:left="113" w:right="-56" w:firstLine="0"/>
              <w:jc w:val="left"/>
              <w:rPr>
                <w:sz w:val="24"/>
                <w:szCs w:val="24"/>
              </w:rPr>
            </w:pPr>
            <w:r w:rsidRPr="00A751C3">
              <w:rPr>
                <w:sz w:val="24"/>
                <w:szCs w:val="24"/>
              </w:rPr>
              <w:t>Изм.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A0ACE" w14:textId="77777777" w:rsidR="00A751C3" w:rsidRPr="00A751C3" w:rsidRDefault="00A751C3" w:rsidP="00D1644C">
            <w:pPr>
              <w:shd w:val="clear" w:color="auto" w:fill="FFFFFF"/>
              <w:ind w:right="-56" w:firstLine="0"/>
              <w:jc w:val="center"/>
              <w:rPr>
                <w:sz w:val="24"/>
                <w:szCs w:val="24"/>
              </w:rPr>
            </w:pPr>
            <w:r w:rsidRPr="00A751C3">
              <w:rPr>
                <w:sz w:val="24"/>
                <w:szCs w:val="24"/>
              </w:rPr>
              <w:t>Номера листов (страниц)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54D4672" w14:textId="77777777" w:rsidR="00A751C3" w:rsidRPr="00A751C3" w:rsidRDefault="00A751C3" w:rsidP="00A751C3">
            <w:pPr>
              <w:shd w:val="clear" w:color="auto" w:fill="FFFFFF"/>
              <w:spacing w:before="60" w:after="60"/>
              <w:ind w:left="0" w:right="-56" w:firstLine="113"/>
              <w:jc w:val="left"/>
              <w:rPr>
                <w:spacing w:val="-3"/>
                <w:sz w:val="24"/>
                <w:szCs w:val="24"/>
              </w:rPr>
            </w:pPr>
            <w:r w:rsidRPr="00A751C3">
              <w:rPr>
                <w:spacing w:val="-3"/>
                <w:sz w:val="24"/>
                <w:szCs w:val="24"/>
              </w:rPr>
              <w:t xml:space="preserve">Всего листов </w:t>
            </w:r>
          </w:p>
          <w:p w14:paraId="40945370" w14:textId="77777777" w:rsidR="00A751C3" w:rsidRPr="00A751C3" w:rsidRDefault="00A751C3" w:rsidP="00A751C3">
            <w:pPr>
              <w:shd w:val="clear" w:color="auto" w:fill="FFFFFF"/>
              <w:spacing w:before="60" w:after="60"/>
              <w:ind w:left="113" w:right="-56" w:firstLine="0"/>
              <w:jc w:val="left"/>
              <w:rPr>
                <w:sz w:val="24"/>
                <w:szCs w:val="24"/>
              </w:rPr>
            </w:pPr>
            <w:r w:rsidRPr="00A751C3">
              <w:rPr>
                <w:sz w:val="24"/>
                <w:szCs w:val="24"/>
              </w:rPr>
              <w:t xml:space="preserve">(страниц) в </w:t>
            </w:r>
          </w:p>
          <w:p w14:paraId="1551C93B" w14:textId="77777777" w:rsidR="00A751C3" w:rsidRPr="00A751C3" w:rsidRDefault="00A751C3" w:rsidP="00D1644C">
            <w:pPr>
              <w:shd w:val="clear" w:color="auto" w:fill="FFFFFF"/>
              <w:spacing w:before="60" w:after="60"/>
              <w:ind w:left="113" w:right="-56" w:firstLine="0"/>
              <w:jc w:val="left"/>
              <w:rPr>
                <w:sz w:val="24"/>
                <w:szCs w:val="24"/>
              </w:rPr>
            </w:pPr>
            <w:r w:rsidRPr="00A751C3">
              <w:rPr>
                <w:sz w:val="24"/>
                <w:szCs w:val="24"/>
              </w:rPr>
              <w:t>документе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DA1923B" w14:textId="13925446" w:rsidR="00A751C3" w:rsidRPr="00A751C3" w:rsidRDefault="00A25CDE" w:rsidP="00A751C3">
            <w:pPr>
              <w:shd w:val="clear" w:color="auto" w:fill="FFFFFF"/>
              <w:spacing w:before="60" w:after="60"/>
              <w:ind w:left="0" w:right="-56" w:firstLine="113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Номер </w:t>
            </w:r>
            <w:r w:rsidR="00A751C3" w:rsidRPr="00A751C3">
              <w:rPr>
                <w:spacing w:val="-2"/>
                <w:sz w:val="24"/>
                <w:szCs w:val="24"/>
              </w:rPr>
              <w:t>документа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A73CB4F" w14:textId="5D4AB30A" w:rsidR="00A751C3" w:rsidRPr="00A751C3" w:rsidRDefault="00A25CDE" w:rsidP="00D1644C">
            <w:pPr>
              <w:shd w:val="clear" w:color="auto" w:fill="FFFFFF"/>
              <w:spacing w:before="60" w:after="60"/>
              <w:ind w:left="113" w:right="-56" w:firstLine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Входящий номер</w:t>
            </w:r>
            <w:r w:rsidR="00A751C3" w:rsidRPr="00A751C3">
              <w:rPr>
                <w:spacing w:val="-2"/>
                <w:sz w:val="24"/>
                <w:szCs w:val="24"/>
              </w:rPr>
              <w:t xml:space="preserve"> </w:t>
            </w:r>
          </w:p>
          <w:p w14:paraId="074B6281" w14:textId="77777777" w:rsidR="00A751C3" w:rsidRPr="00A751C3" w:rsidRDefault="00A751C3" w:rsidP="00D1644C">
            <w:pPr>
              <w:shd w:val="clear" w:color="auto" w:fill="FFFFFF"/>
              <w:spacing w:before="60" w:after="60"/>
              <w:ind w:left="113" w:right="-56" w:firstLine="0"/>
              <w:jc w:val="left"/>
              <w:rPr>
                <w:spacing w:val="-3"/>
                <w:sz w:val="24"/>
                <w:szCs w:val="24"/>
              </w:rPr>
            </w:pPr>
            <w:r w:rsidRPr="00A751C3">
              <w:rPr>
                <w:spacing w:val="-3"/>
                <w:sz w:val="24"/>
                <w:szCs w:val="24"/>
              </w:rPr>
              <w:t xml:space="preserve">сопроводительного </w:t>
            </w:r>
          </w:p>
          <w:p w14:paraId="720EA94E" w14:textId="77777777" w:rsidR="00A751C3" w:rsidRPr="00A751C3" w:rsidRDefault="00A751C3" w:rsidP="00D1644C">
            <w:pPr>
              <w:shd w:val="clear" w:color="auto" w:fill="FFFFFF"/>
              <w:spacing w:before="60" w:after="60"/>
              <w:ind w:left="113" w:right="-56" w:firstLine="0"/>
              <w:jc w:val="left"/>
              <w:rPr>
                <w:spacing w:val="-3"/>
                <w:sz w:val="24"/>
                <w:szCs w:val="24"/>
              </w:rPr>
            </w:pPr>
            <w:r w:rsidRPr="00A751C3">
              <w:rPr>
                <w:sz w:val="24"/>
                <w:szCs w:val="24"/>
              </w:rPr>
              <w:t>документа и дата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7820940" w14:textId="77777777" w:rsidR="00A751C3" w:rsidRPr="00A751C3" w:rsidRDefault="00A751C3" w:rsidP="00D1644C">
            <w:pPr>
              <w:shd w:val="clear" w:color="auto" w:fill="FFFFFF"/>
              <w:spacing w:before="60" w:after="60"/>
              <w:ind w:left="113" w:right="-56" w:firstLine="0"/>
              <w:jc w:val="left"/>
              <w:rPr>
                <w:sz w:val="24"/>
                <w:szCs w:val="24"/>
              </w:rPr>
            </w:pPr>
            <w:r w:rsidRPr="00A751C3">
              <w:rPr>
                <w:sz w:val="24"/>
                <w:szCs w:val="24"/>
              </w:rPr>
              <w:t>Подпись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2A9B618" w14:textId="77777777" w:rsidR="00A751C3" w:rsidRPr="00A751C3" w:rsidRDefault="00A751C3" w:rsidP="00D1644C">
            <w:pPr>
              <w:shd w:val="clear" w:color="auto" w:fill="FFFFFF"/>
              <w:spacing w:before="60" w:after="60"/>
              <w:ind w:left="113" w:right="-56" w:firstLine="0"/>
              <w:jc w:val="left"/>
              <w:rPr>
                <w:sz w:val="24"/>
                <w:szCs w:val="24"/>
              </w:rPr>
            </w:pPr>
            <w:r w:rsidRPr="00A751C3">
              <w:rPr>
                <w:sz w:val="24"/>
                <w:szCs w:val="24"/>
              </w:rPr>
              <w:t>Дата</w:t>
            </w:r>
          </w:p>
        </w:tc>
      </w:tr>
      <w:tr w:rsidR="00A751C3" w:rsidRPr="00920E76" w14:paraId="7D92F9F5" w14:textId="77777777" w:rsidTr="00D1644C">
        <w:trPr>
          <w:cantSplit/>
          <w:trHeight w:hRule="exact" w:val="1834"/>
          <w:jc w:val="center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C7FEF" w14:textId="77777777" w:rsidR="00A751C3" w:rsidRPr="00A751C3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2B4C20C" w14:textId="77777777" w:rsidR="00A751C3" w:rsidRPr="00A751C3" w:rsidRDefault="00A751C3" w:rsidP="00A751C3">
            <w:pPr>
              <w:shd w:val="clear" w:color="auto" w:fill="FFFFFF"/>
              <w:spacing w:before="60" w:after="60"/>
              <w:ind w:left="0" w:right="-56" w:firstLine="113"/>
              <w:jc w:val="left"/>
              <w:rPr>
                <w:sz w:val="24"/>
                <w:szCs w:val="24"/>
              </w:rPr>
            </w:pPr>
            <w:r w:rsidRPr="00A751C3">
              <w:rPr>
                <w:spacing w:val="-1"/>
                <w:sz w:val="24"/>
                <w:szCs w:val="24"/>
              </w:rPr>
              <w:t>изменен</w:t>
            </w:r>
            <w:r w:rsidRPr="00A751C3">
              <w:rPr>
                <w:sz w:val="24"/>
                <w:szCs w:val="24"/>
              </w:rPr>
              <w:t>ных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B85387A" w14:textId="77777777" w:rsidR="00A751C3" w:rsidRPr="00A751C3" w:rsidRDefault="00A751C3" w:rsidP="00A751C3">
            <w:pPr>
              <w:shd w:val="clear" w:color="auto" w:fill="FFFFFF"/>
              <w:spacing w:before="60" w:after="60"/>
              <w:ind w:left="0" w:right="-56" w:firstLine="113"/>
              <w:rPr>
                <w:sz w:val="24"/>
                <w:szCs w:val="24"/>
              </w:rPr>
            </w:pPr>
            <w:r w:rsidRPr="00A751C3">
              <w:rPr>
                <w:spacing w:val="-1"/>
                <w:sz w:val="24"/>
                <w:szCs w:val="24"/>
              </w:rPr>
              <w:t>заменен</w:t>
            </w:r>
            <w:r w:rsidRPr="00A751C3">
              <w:rPr>
                <w:sz w:val="24"/>
                <w:szCs w:val="24"/>
              </w:rPr>
              <w:t>ных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0D46C5F" w14:textId="77777777" w:rsidR="00A751C3" w:rsidRPr="00A751C3" w:rsidRDefault="00A751C3" w:rsidP="00A751C3">
            <w:pPr>
              <w:shd w:val="clear" w:color="auto" w:fill="FFFFFF"/>
              <w:spacing w:before="60" w:after="60"/>
              <w:ind w:left="113" w:right="-56" w:firstLine="0"/>
              <w:rPr>
                <w:sz w:val="24"/>
                <w:szCs w:val="24"/>
              </w:rPr>
            </w:pPr>
            <w:r w:rsidRPr="00A751C3">
              <w:rPr>
                <w:sz w:val="24"/>
                <w:szCs w:val="24"/>
              </w:rPr>
              <w:t>новых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04E605D" w14:textId="77777777" w:rsidR="00A751C3" w:rsidRPr="00A751C3" w:rsidRDefault="00A751C3" w:rsidP="00A751C3">
            <w:pPr>
              <w:shd w:val="clear" w:color="auto" w:fill="FFFFFF"/>
              <w:spacing w:before="60" w:after="60"/>
              <w:ind w:left="113" w:right="-56" w:firstLine="0"/>
              <w:rPr>
                <w:sz w:val="24"/>
                <w:szCs w:val="24"/>
              </w:rPr>
            </w:pPr>
            <w:r w:rsidRPr="00A751C3">
              <w:rPr>
                <w:spacing w:val="-3"/>
                <w:sz w:val="24"/>
                <w:szCs w:val="24"/>
              </w:rPr>
              <w:t>аннулиров</w:t>
            </w:r>
            <w:r w:rsidRPr="00A751C3">
              <w:rPr>
                <w:sz w:val="24"/>
                <w:szCs w:val="24"/>
              </w:rPr>
              <w:t>анных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3A02E" w14:textId="77777777" w:rsidR="00A751C3" w:rsidRPr="00BA52F5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50117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7BD47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51240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A09B3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</w:tr>
      <w:tr w:rsidR="00A751C3" w:rsidRPr="00920E76" w14:paraId="7771D641" w14:textId="77777777" w:rsidTr="00D1644C">
        <w:trPr>
          <w:trHeight w:val="2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C156E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EE651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68499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9ACE2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A48FE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3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F31E2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97D5F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B9048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B1423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077D3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</w:tr>
      <w:tr w:rsidR="00A751C3" w:rsidRPr="00920E76" w14:paraId="248D3126" w14:textId="77777777" w:rsidTr="00D1644C">
        <w:trPr>
          <w:trHeight w:val="2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57E83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34E04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4D4E8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89FDF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A14D1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3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D517E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C381F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1E5F1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EF896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36883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</w:tr>
      <w:tr w:rsidR="00A751C3" w:rsidRPr="00920E76" w14:paraId="30819A6E" w14:textId="77777777" w:rsidTr="00D1644C">
        <w:trPr>
          <w:trHeight w:val="2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34430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BC6EC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B0B47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C5777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464AC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3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6E3D6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F8247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5A918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4EC9D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61648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</w:tr>
      <w:tr w:rsidR="00A751C3" w:rsidRPr="00920E76" w14:paraId="0375B84F" w14:textId="77777777" w:rsidTr="00D1644C">
        <w:trPr>
          <w:trHeight w:val="2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E325E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F3A21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5F91A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230AF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2AC66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3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CA496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2FF0A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ECF84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BCD3A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CEE7B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</w:tr>
      <w:tr w:rsidR="00A751C3" w:rsidRPr="00920E76" w14:paraId="73B91EB6" w14:textId="77777777" w:rsidTr="00D1644C">
        <w:trPr>
          <w:trHeight w:val="2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C5716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5BD28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6A364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6F08B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6EDB3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3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9A066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B67FB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0FD00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6A34B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35A3A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</w:tr>
      <w:tr w:rsidR="00A751C3" w:rsidRPr="00920E76" w14:paraId="080965A5" w14:textId="77777777" w:rsidTr="00D1644C">
        <w:trPr>
          <w:trHeight w:val="2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C1C70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BB2F4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D124F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4281C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3719F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3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AA420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71E6A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6AA98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B33C7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E39BA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</w:tr>
      <w:tr w:rsidR="00A751C3" w:rsidRPr="00920E76" w14:paraId="6EE19967" w14:textId="77777777" w:rsidTr="00D1644C">
        <w:trPr>
          <w:trHeight w:val="2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D32F2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85D1C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8C3ED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1433F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DB428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3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54E6D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E9B05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C61D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62253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F912F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</w:tr>
      <w:tr w:rsidR="00A751C3" w:rsidRPr="00920E76" w14:paraId="10AEE483" w14:textId="77777777" w:rsidTr="00D1644C">
        <w:trPr>
          <w:trHeight w:val="2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702BF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13CD0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6F930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28990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4656E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3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3FA37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2CDDF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0BF32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3E38A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D0111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</w:tr>
      <w:tr w:rsidR="00A751C3" w:rsidRPr="00920E76" w14:paraId="4CAECBBF" w14:textId="77777777" w:rsidTr="00D1644C">
        <w:trPr>
          <w:trHeight w:val="2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12852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48425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E3550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02EE7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442E4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3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6D8AE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3595C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80992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3F623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67D39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</w:tr>
      <w:tr w:rsidR="00A751C3" w:rsidRPr="00920E76" w14:paraId="1FB98CF9" w14:textId="77777777" w:rsidTr="00D1644C">
        <w:trPr>
          <w:trHeight w:val="2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B48A2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E5E6B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91A79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94124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4C9DC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3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0D735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D07BC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E9E53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CA6A0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1251D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</w:tr>
      <w:tr w:rsidR="00A751C3" w:rsidRPr="00920E76" w14:paraId="317564F9" w14:textId="77777777" w:rsidTr="00D1644C">
        <w:trPr>
          <w:trHeight w:val="2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1F237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605F1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EBFD9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2C4BF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28FDA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3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58E70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63C6D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8DDFD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91C2F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B18DA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</w:tr>
      <w:tr w:rsidR="00A751C3" w:rsidRPr="00920E76" w14:paraId="5A9794F7" w14:textId="77777777" w:rsidTr="00D1644C">
        <w:trPr>
          <w:trHeight w:val="2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F6F02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295AB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470FF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FE975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C3367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3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CC0AB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8608C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CC197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B7275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2B99D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</w:tr>
      <w:tr w:rsidR="00A751C3" w:rsidRPr="00920E76" w14:paraId="6D9469BB" w14:textId="77777777" w:rsidTr="00D1644C">
        <w:trPr>
          <w:trHeight w:val="2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AA997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8C1DF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274CE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7F926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DF974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3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79806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029EB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5136E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754DB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F0CA1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</w:tr>
      <w:tr w:rsidR="00A751C3" w:rsidRPr="00920E76" w14:paraId="57C0AFF0" w14:textId="77777777" w:rsidTr="00D1644C">
        <w:trPr>
          <w:trHeight w:val="2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924B0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17A96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88FB4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DC39C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60718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3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B123D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78500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63ED9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5C93F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65B7D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</w:tr>
      <w:tr w:rsidR="00A751C3" w:rsidRPr="00920E76" w14:paraId="7F3EE127" w14:textId="77777777" w:rsidTr="00D1644C">
        <w:trPr>
          <w:trHeight w:val="2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A68C0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14A10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3507B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36482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3C9BD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3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F0A8A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4106D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6D33A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249A9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0C052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</w:tr>
      <w:tr w:rsidR="00A751C3" w:rsidRPr="00920E76" w14:paraId="37806D5E" w14:textId="77777777" w:rsidTr="00D1644C">
        <w:trPr>
          <w:trHeight w:val="2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08D6E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E7CF7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CFEED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C92DA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A9D59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3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253D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8810E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BE580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06386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6E79F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</w:tr>
      <w:tr w:rsidR="00A751C3" w:rsidRPr="00920E76" w14:paraId="24B3A7DB" w14:textId="77777777" w:rsidTr="00D1644C">
        <w:trPr>
          <w:trHeight w:val="2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0883D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764E0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5C19C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16E84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986B5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3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1B5E8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C4B31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D5C56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C184D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CF946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</w:tr>
      <w:tr w:rsidR="00A751C3" w:rsidRPr="00920E76" w14:paraId="22344822" w14:textId="77777777" w:rsidTr="00D1644C">
        <w:trPr>
          <w:trHeight w:val="2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B4398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CD930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4DE67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4F8B2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5B85A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3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E3FEB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6F171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93213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2DB52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49927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</w:tr>
      <w:tr w:rsidR="00A751C3" w:rsidRPr="00920E76" w14:paraId="2DB018B2" w14:textId="77777777" w:rsidTr="00D1644C">
        <w:trPr>
          <w:trHeight w:val="2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00775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AFBCE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AE1AF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0B3DF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11573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3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0D9C2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EC06C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893A6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52BC9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D9EC0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</w:tr>
      <w:tr w:rsidR="00A751C3" w:rsidRPr="00920E76" w14:paraId="001469FD" w14:textId="77777777" w:rsidTr="00D1644C">
        <w:trPr>
          <w:trHeight w:val="2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0428C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5E58E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3341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F2711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AAAF1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3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CAB73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A5B0E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400BB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CB4D7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26AB6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</w:tr>
      <w:tr w:rsidR="00A751C3" w:rsidRPr="00920E76" w14:paraId="1D4A1EE4" w14:textId="77777777" w:rsidTr="00D1644C">
        <w:trPr>
          <w:trHeight w:val="2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2C649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D9AE9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CD38E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CD29D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8BDAF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3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1A495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3E94F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A34DF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B1932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23FE6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</w:tr>
      <w:tr w:rsidR="00A751C3" w:rsidRPr="00920E76" w14:paraId="29A5AAE5" w14:textId="77777777" w:rsidTr="00D1644C">
        <w:trPr>
          <w:trHeight w:val="2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FDD7B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08A8F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03F62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C4541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9A05D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3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9C9C9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EC7C2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24FF8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2A58C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5DE80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</w:tr>
      <w:tr w:rsidR="00A751C3" w:rsidRPr="00920E76" w14:paraId="2B9866A1" w14:textId="77777777" w:rsidTr="00D1644C">
        <w:trPr>
          <w:trHeight w:val="2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9D73A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2A336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C31F9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5F1C1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839DA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3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037A3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34115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48671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65F4B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27A3D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</w:tr>
      <w:tr w:rsidR="00A751C3" w:rsidRPr="00920E76" w14:paraId="0704C78A" w14:textId="77777777" w:rsidTr="00D1644C">
        <w:trPr>
          <w:trHeight w:val="2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5FA9E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C47DB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D68D7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BB022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0F2C0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3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D9DE4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F347A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D27E1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FAA73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AAABB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</w:tr>
      <w:tr w:rsidR="00A751C3" w:rsidRPr="00920E76" w14:paraId="3DC94535" w14:textId="77777777" w:rsidTr="00D1644C">
        <w:trPr>
          <w:trHeight w:val="2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7B97F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41819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D648E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75D98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E9166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3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CAF39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B0E40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E807F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45A69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D328D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</w:tr>
      <w:tr w:rsidR="00A751C3" w:rsidRPr="00920E76" w14:paraId="05A6D5D1" w14:textId="77777777" w:rsidTr="00D1644C">
        <w:trPr>
          <w:trHeight w:val="2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0D100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EE989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1DC0E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3A9CD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5F777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3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3607A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916C3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B2D26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003D0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F29E4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</w:tr>
      <w:tr w:rsidR="00A751C3" w:rsidRPr="00920E76" w14:paraId="3EE22CFD" w14:textId="77777777" w:rsidTr="00D1644C">
        <w:trPr>
          <w:trHeight w:val="2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55910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6A61D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F5E36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DEF86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A9A1A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3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6E104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31CCF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5208C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E4B30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7505A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</w:tr>
      <w:tr w:rsidR="00A751C3" w:rsidRPr="00920E76" w14:paraId="04565CDA" w14:textId="77777777" w:rsidTr="00D1644C">
        <w:trPr>
          <w:trHeight w:val="2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4CAC4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38769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EA88C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50829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6C5C4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3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DC4DE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68297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CC422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D07B3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D0C1B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</w:tr>
      <w:tr w:rsidR="00A751C3" w:rsidRPr="00920E76" w14:paraId="330C86AB" w14:textId="77777777" w:rsidTr="00D1644C">
        <w:trPr>
          <w:trHeight w:val="2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4C02F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D8C44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AC13B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3C2F2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AA59E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3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060DC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0B62E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9EFE2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47D88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0885F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</w:tr>
      <w:tr w:rsidR="00A751C3" w:rsidRPr="00920E76" w14:paraId="6764311E" w14:textId="77777777" w:rsidTr="00D1644C">
        <w:trPr>
          <w:trHeight w:val="2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72604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A1D66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6C9DE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B2523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C813C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3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6CC9D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47993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8F4BC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1C5B6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AA2CC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</w:tr>
      <w:tr w:rsidR="00A751C3" w:rsidRPr="00920E76" w14:paraId="3A24FA46" w14:textId="77777777" w:rsidTr="00D1644C">
        <w:trPr>
          <w:trHeight w:val="2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D30E8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9E210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258FB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C4E81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C82FA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3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9A20A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A1EB8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93E73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DB82A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EFCCD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</w:tr>
      <w:tr w:rsidR="00A751C3" w:rsidRPr="00920E76" w14:paraId="549E3E75" w14:textId="77777777" w:rsidTr="00D1644C">
        <w:trPr>
          <w:trHeight w:val="2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212F1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D7447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2A1A3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F9587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80F12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3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70AC2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48E3F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1AB39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2AD96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9FAFB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</w:tr>
      <w:tr w:rsidR="00A751C3" w:rsidRPr="00920E76" w14:paraId="75359C37" w14:textId="77777777" w:rsidTr="00D1644C">
        <w:trPr>
          <w:trHeight w:val="23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EEF16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6FDFF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B2C20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1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8B7A4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9FD9F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pacing w:val="-3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39E17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4D6AF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CDADB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4D0E2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E5952" w14:textId="77777777" w:rsidR="00A751C3" w:rsidRPr="00920E76" w:rsidRDefault="00A751C3" w:rsidP="00D1644C">
            <w:pPr>
              <w:shd w:val="clear" w:color="auto" w:fill="FFFFFF"/>
              <w:spacing w:before="60" w:after="60"/>
              <w:ind w:left="284" w:right="-56" w:firstLine="708"/>
              <w:jc w:val="center"/>
              <w:rPr>
                <w:szCs w:val="28"/>
              </w:rPr>
            </w:pPr>
          </w:p>
        </w:tc>
      </w:tr>
    </w:tbl>
    <w:p w14:paraId="24B6ECBB" w14:textId="77777777" w:rsidR="00A751C3" w:rsidRPr="007E6AEB" w:rsidRDefault="00A751C3" w:rsidP="00A751C3">
      <w:pPr>
        <w:pStyle w:val="aff1"/>
        <w:ind w:left="0" w:firstLine="0"/>
        <w:rPr>
          <w:szCs w:val="24"/>
        </w:rPr>
      </w:pPr>
    </w:p>
    <w:p w14:paraId="0D564AD4" w14:textId="77777777" w:rsidR="00A751C3" w:rsidRPr="00F07D20" w:rsidRDefault="00A751C3" w:rsidP="00A751C3">
      <w:pPr>
        <w:ind w:left="0" w:firstLine="0"/>
        <w:jc w:val="center"/>
      </w:pPr>
    </w:p>
    <w:sectPr w:rsidR="00A751C3" w:rsidRPr="00F07D20" w:rsidSect="00F97281">
      <w:footerReference w:type="even" r:id="rId14"/>
      <w:footerReference w:type="default" r:id="rId15"/>
      <w:pgSz w:w="11906" w:h="16838" w:code="9"/>
      <w:pgMar w:top="567" w:right="567" w:bottom="1560" w:left="1418" w:header="0" w:footer="45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959DA" w14:textId="77777777" w:rsidR="0019240A" w:rsidRDefault="0019240A" w:rsidP="0011710E">
      <w:r>
        <w:separator/>
      </w:r>
    </w:p>
  </w:endnote>
  <w:endnote w:type="continuationSeparator" w:id="0">
    <w:p w14:paraId="7F81B235" w14:textId="77777777" w:rsidR="0019240A" w:rsidRDefault="0019240A" w:rsidP="0011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ST type B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B4059" w14:textId="77777777" w:rsidR="008C14FF" w:rsidRDefault="008C14FF" w:rsidP="0011710E">
    <w:pPr>
      <w:pStyle w:val="a7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</w:p>
  <w:p w14:paraId="71E093D6" w14:textId="77777777" w:rsidR="008C14FF" w:rsidRDefault="008C14FF" w:rsidP="0011710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DF53" w14:textId="77777777" w:rsidR="008C14FF" w:rsidRPr="00547F1D" w:rsidRDefault="008C14FF" w:rsidP="005F111E">
    <w:pPr>
      <w:pStyle w:val="14"/>
      <w:spacing w:line="276" w:lineRule="auto"/>
      <w:jc w:val="right"/>
    </w:pPr>
    <w:r>
      <w:t>СПРН.422500.004-05</w:t>
    </w:r>
    <w:r w:rsidRPr="00547F1D">
      <w:t>РЭ</w:t>
    </w:r>
  </w:p>
  <w:p w14:paraId="7BA436BC" w14:textId="4216663E" w:rsidR="008C14FF" w:rsidRPr="0064552C" w:rsidRDefault="008C14FF" w:rsidP="00335FD3">
    <w:pPr>
      <w:pStyle w:val="a7"/>
      <w:jc w:val="right"/>
      <w:rPr>
        <w:lang w:val="en-US"/>
      </w:rPr>
    </w:pPr>
    <w:r w:rsidRPr="005371C3">
      <w:rPr>
        <w:rStyle w:val="a9"/>
        <w:sz w:val="28"/>
        <w:szCs w:val="28"/>
      </w:rPr>
      <w:fldChar w:fldCharType="begin"/>
    </w:r>
    <w:r w:rsidRPr="005371C3">
      <w:rPr>
        <w:rStyle w:val="a9"/>
        <w:sz w:val="28"/>
        <w:szCs w:val="28"/>
      </w:rPr>
      <w:instrText xml:space="preserve"> PAGE </w:instrText>
    </w:r>
    <w:r w:rsidRPr="005371C3">
      <w:rPr>
        <w:rStyle w:val="a9"/>
        <w:sz w:val="28"/>
        <w:szCs w:val="28"/>
      </w:rPr>
      <w:fldChar w:fldCharType="separate"/>
    </w:r>
    <w:r w:rsidR="007242AB">
      <w:rPr>
        <w:rStyle w:val="a9"/>
        <w:noProof/>
        <w:sz w:val="28"/>
        <w:szCs w:val="28"/>
      </w:rPr>
      <w:t>3</w:t>
    </w:r>
    <w:r w:rsidRPr="005371C3">
      <w:rPr>
        <w:rStyle w:val="a9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66C9E" w14:textId="77777777" w:rsidR="0019240A" w:rsidRDefault="0019240A" w:rsidP="0011710E">
      <w:r>
        <w:separator/>
      </w:r>
    </w:p>
  </w:footnote>
  <w:footnote w:type="continuationSeparator" w:id="0">
    <w:p w14:paraId="2A5EF32C" w14:textId="77777777" w:rsidR="0019240A" w:rsidRDefault="0019240A" w:rsidP="00117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singleLevel"/>
    <w:tmpl w:val="0224928E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B5C90"/>
    <w:multiLevelType w:val="multilevel"/>
    <w:tmpl w:val="E87EC416"/>
    <w:lvl w:ilvl="0">
      <w:start w:val="1"/>
      <w:numFmt w:val="bullet"/>
      <w:lvlText w:val="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23C579E"/>
    <w:multiLevelType w:val="hybridMultilevel"/>
    <w:tmpl w:val="CA1AF3DC"/>
    <w:lvl w:ilvl="0" w:tplc="A9D025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283144B"/>
    <w:multiLevelType w:val="hybridMultilevel"/>
    <w:tmpl w:val="6E3A039A"/>
    <w:lvl w:ilvl="0" w:tplc="B19AD5A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A3517"/>
    <w:multiLevelType w:val="hybridMultilevel"/>
    <w:tmpl w:val="EFCC1C88"/>
    <w:lvl w:ilvl="0" w:tplc="A9D025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8B5CEE"/>
    <w:multiLevelType w:val="multilevel"/>
    <w:tmpl w:val="E87EC416"/>
    <w:lvl w:ilvl="0">
      <w:start w:val="1"/>
      <w:numFmt w:val="bullet"/>
      <w:lvlText w:val="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93268A4"/>
    <w:multiLevelType w:val="multilevel"/>
    <w:tmpl w:val="70DC0226"/>
    <w:lvl w:ilvl="0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23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22" w:hanging="2160"/>
      </w:pPr>
      <w:rPr>
        <w:rFonts w:hint="default"/>
      </w:rPr>
    </w:lvl>
  </w:abstractNum>
  <w:abstractNum w:abstractNumId="7" w15:restartNumberingAfterBreak="0">
    <w:nsid w:val="0A436353"/>
    <w:multiLevelType w:val="hybridMultilevel"/>
    <w:tmpl w:val="6E38C324"/>
    <w:lvl w:ilvl="0" w:tplc="3E2CAB08">
      <w:start w:val="1"/>
      <w:numFmt w:val="russianLower"/>
      <w:lvlText w:val="%1)"/>
      <w:lvlJc w:val="left"/>
      <w:pPr>
        <w:ind w:left="390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B7122B0"/>
    <w:multiLevelType w:val="multilevel"/>
    <w:tmpl w:val="7C7E8B0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bullet"/>
      <w:lvlText w:val=""/>
      <w:lvlJc w:val="left"/>
      <w:pPr>
        <w:ind w:left="1641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E835C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E8E01F9"/>
    <w:multiLevelType w:val="hybridMultilevel"/>
    <w:tmpl w:val="958CA8A2"/>
    <w:lvl w:ilvl="0" w:tplc="FFFFFFFF">
      <w:start w:val="1"/>
      <w:numFmt w:val="decimal"/>
      <w:lvlText w:val="%1."/>
      <w:lvlJc w:val="left"/>
      <w:pPr>
        <w:ind w:left="704" w:hanging="360"/>
      </w:pPr>
    </w:lvl>
    <w:lvl w:ilvl="1" w:tplc="FFFFFFFF" w:tentative="1">
      <w:start w:val="1"/>
      <w:numFmt w:val="lowerLetter"/>
      <w:lvlText w:val="%2."/>
      <w:lvlJc w:val="left"/>
      <w:pPr>
        <w:ind w:left="1424" w:hanging="360"/>
      </w:pPr>
    </w:lvl>
    <w:lvl w:ilvl="2" w:tplc="FFFFFFFF" w:tentative="1">
      <w:start w:val="1"/>
      <w:numFmt w:val="lowerRoman"/>
      <w:lvlText w:val="%3."/>
      <w:lvlJc w:val="right"/>
      <w:pPr>
        <w:ind w:left="2144" w:hanging="180"/>
      </w:pPr>
    </w:lvl>
    <w:lvl w:ilvl="3" w:tplc="FFFFFFFF" w:tentative="1">
      <w:start w:val="1"/>
      <w:numFmt w:val="decimal"/>
      <w:lvlText w:val="%4."/>
      <w:lvlJc w:val="left"/>
      <w:pPr>
        <w:ind w:left="2864" w:hanging="360"/>
      </w:pPr>
    </w:lvl>
    <w:lvl w:ilvl="4" w:tplc="FFFFFFFF" w:tentative="1">
      <w:start w:val="1"/>
      <w:numFmt w:val="lowerLetter"/>
      <w:lvlText w:val="%5."/>
      <w:lvlJc w:val="left"/>
      <w:pPr>
        <w:ind w:left="3584" w:hanging="360"/>
      </w:pPr>
    </w:lvl>
    <w:lvl w:ilvl="5" w:tplc="FFFFFFFF" w:tentative="1">
      <w:start w:val="1"/>
      <w:numFmt w:val="lowerRoman"/>
      <w:lvlText w:val="%6."/>
      <w:lvlJc w:val="right"/>
      <w:pPr>
        <w:ind w:left="4304" w:hanging="180"/>
      </w:pPr>
    </w:lvl>
    <w:lvl w:ilvl="6" w:tplc="FFFFFFFF" w:tentative="1">
      <w:start w:val="1"/>
      <w:numFmt w:val="decimal"/>
      <w:lvlText w:val="%7."/>
      <w:lvlJc w:val="left"/>
      <w:pPr>
        <w:ind w:left="5024" w:hanging="360"/>
      </w:pPr>
    </w:lvl>
    <w:lvl w:ilvl="7" w:tplc="FFFFFFFF" w:tentative="1">
      <w:start w:val="1"/>
      <w:numFmt w:val="lowerLetter"/>
      <w:lvlText w:val="%8."/>
      <w:lvlJc w:val="left"/>
      <w:pPr>
        <w:ind w:left="5744" w:hanging="360"/>
      </w:pPr>
    </w:lvl>
    <w:lvl w:ilvl="8" w:tplc="FFFFFFFF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1" w15:restartNumberingAfterBreak="0">
    <w:nsid w:val="10286F00"/>
    <w:multiLevelType w:val="multilevel"/>
    <w:tmpl w:val="5FBE6432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6"/>
      <w:lvlText w:val="%1.%2.%3."/>
      <w:lvlJc w:val="left"/>
      <w:pPr>
        <w:ind w:left="4758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651691F"/>
    <w:multiLevelType w:val="hybridMultilevel"/>
    <w:tmpl w:val="329253C4"/>
    <w:lvl w:ilvl="0" w:tplc="D8F6DD92">
      <w:start w:val="1"/>
      <w:numFmt w:val="bullet"/>
      <w:pStyle w:val="a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817F7B"/>
    <w:multiLevelType w:val="hybridMultilevel"/>
    <w:tmpl w:val="D8F4B9CA"/>
    <w:lvl w:ilvl="0" w:tplc="F1ACE734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6E39C1"/>
    <w:multiLevelType w:val="hybridMultilevel"/>
    <w:tmpl w:val="958CA8A2"/>
    <w:lvl w:ilvl="0" w:tplc="FFFFFFFF">
      <w:start w:val="1"/>
      <w:numFmt w:val="decimal"/>
      <w:lvlText w:val="%1."/>
      <w:lvlJc w:val="left"/>
      <w:pPr>
        <w:ind w:left="704" w:hanging="360"/>
      </w:pPr>
    </w:lvl>
    <w:lvl w:ilvl="1" w:tplc="FFFFFFFF" w:tentative="1">
      <w:start w:val="1"/>
      <w:numFmt w:val="lowerLetter"/>
      <w:lvlText w:val="%2."/>
      <w:lvlJc w:val="left"/>
      <w:pPr>
        <w:ind w:left="1424" w:hanging="360"/>
      </w:pPr>
    </w:lvl>
    <w:lvl w:ilvl="2" w:tplc="FFFFFFFF" w:tentative="1">
      <w:start w:val="1"/>
      <w:numFmt w:val="lowerRoman"/>
      <w:lvlText w:val="%3."/>
      <w:lvlJc w:val="right"/>
      <w:pPr>
        <w:ind w:left="2144" w:hanging="180"/>
      </w:pPr>
    </w:lvl>
    <w:lvl w:ilvl="3" w:tplc="FFFFFFFF" w:tentative="1">
      <w:start w:val="1"/>
      <w:numFmt w:val="decimal"/>
      <w:lvlText w:val="%4."/>
      <w:lvlJc w:val="left"/>
      <w:pPr>
        <w:ind w:left="2864" w:hanging="360"/>
      </w:pPr>
    </w:lvl>
    <w:lvl w:ilvl="4" w:tplc="FFFFFFFF" w:tentative="1">
      <w:start w:val="1"/>
      <w:numFmt w:val="lowerLetter"/>
      <w:lvlText w:val="%5."/>
      <w:lvlJc w:val="left"/>
      <w:pPr>
        <w:ind w:left="3584" w:hanging="360"/>
      </w:pPr>
    </w:lvl>
    <w:lvl w:ilvl="5" w:tplc="FFFFFFFF" w:tentative="1">
      <w:start w:val="1"/>
      <w:numFmt w:val="lowerRoman"/>
      <w:lvlText w:val="%6."/>
      <w:lvlJc w:val="right"/>
      <w:pPr>
        <w:ind w:left="4304" w:hanging="180"/>
      </w:pPr>
    </w:lvl>
    <w:lvl w:ilvl="6" w:tplc="FFFFFFFF" w:tentative="1">
      <w:start w:val="1"/>
      <w:numFmt w:val="decimal"/>
      <w:lvlText w:val="%7."/>
      <w:lvlJc w:val="left"/>
      <w:pPr>
        <w:ind w:left="5024" w:hanging="360"/>
      </w:pPr>
    </w:lvl>
    <w:lvl w:ilvl="7" w:tplc="FFFFFFFF" w:tentative="1">
      <w:start w:val="1"/>
      <w:numFmt w:val="lowerLetter"/>
      <w:lvlText w:val="%8."/>
      <w:lvlJc w:val="left"/>
      <w:pPr>
        <w:ind w:left="5744" w:hanging="360"/>
      </w:pPr>
    </w:lvl>
    <w:lvl w:ilvl="8" w:tplc="FFFFFFFF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5" w15:restartNumberingAfterBreak="0">
    <w:nsid w:val="1AA31103"/>
    <w:multiLevelType w:val="hybridMultilevel"/>
    <w:tmpl w:val="BCC20C00"/>
    <w:lvl w:ilvl="0" w:tplc="D1962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D504AF"/>
    <w:multiLevelType w:val="multilevel"/>
    <w:tmpl w:val="62FE2E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11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1AFF5E30"/>
    <w:multiLevelType w:val="multilevel"/>
    <w:tmpl w:val="534638D8"/>
    <w:lvl w:ilvl="0">
      <w:start w:val="1"/>
      <w:numFmt w:val="bullet"/>
      <w:lvlText w:val="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160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1C7D28C5"/>
    <w:multiLevelType w:val="hybridMultilevel"/>
    <w:tmpl w:val="FFE450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2D74C8"/>
    <w:multiLevelType w:val="multilevel"/>
    <w:tmpl w:val="E87EC416"/>
    <w:lvl w:ilvl="0">
      <w:start w:val="1"/>
      <w:numFmt w:val="bullet"/>
      <w:lvlText w:val="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21B97F0A"/>
    <w:multiLevelType w:val="hybridMultilevel"/>
    <w:tmpl w:val="D6980006"/>
    <w:lvl w:ilvl="0" w:tplc="A9D02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D0253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404EEF"/>
    <w:multiLevelType w:val="multilevel"/>
    <w:tmpl w:val="C7DE1BEA"/>
    <w:lvl w:ilvl="0">
      <w:start w:val="1"/>
      <w:numFmt w:val="bullet"/>
      <w:lvlText w:val="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2CDE741C"/>
    <w:multiLevelType w:val="hybridMultilevel"/>
    <w:tmpl w:val="958CA8A2"/>
    <w:lvl w:ilvl="0" w:tplc="FFFFFFFF">
      <w:start w:val="1"/>
      <w:numFmt w:val="decimal"/>
      <w:lvlText w:val="%1."/>
      <w:lvlJc w:val="left"/>
      <w:pPr>
        <w:ind w:left="704" w:hanging="360"/>
      </w:pPr>
    </w:lvl>
    <w:lvl w:ilvl="1" w:tplc="FFFFFFFF" w:tentative="1">
      <w:start w:val="1"/>
      <w:numFmt w:val="lowerLetter"/>
      <w:lvlText w:val="%2."/>
      <w:lvlJc w:val="left"/>
      <w:pPr>
        <w:ind w:left="1424" w:hanging="360"/>
      </w:pPr>
    </w:lvl>
    <w:lvl w:ilvl="2" w:tplc="FFFFFFFF" w:tentative="1">
      <w:start w:val="1"/>
      <w:numFmt w:val="lowerRoman"/>
      <w:lvlText w:val="%3."/>
      <w:lvlJc w:val="right"/>
      <w:pPr>
        <w:ind w:left="2144" w:hanging="180"/>
      </w:pPr>
    </w:lvl>
    <w:lvl w:ilvl="3" w:tplc="FFFFFFFF" w:tentative="1">
      <w:start w:val="1"/>
      <w:numFmt w:val="decimal"/>
      <w:lvlText w:val="%4."/>
      <w:lvlJc w:val="left"/>
      <w:pPr>
        <w:ind w:left="2864" w:hanging="360"/>
      </w:pPr>
    </w:lvl>
    <w:lvl w:ilvl="4" w:tplc="FFFFFFFF" w:tentative="1">
      <w:start w:val="1"/>
      <w:numFmt w:val="lowerLetter"/>
      <w:lvlText w:val="%5."/>
      <w:lvlJc w:val="left"/>
      <w:pPr>
        <w:ind w:left="3584" w:hanging="360"/>
      </w:pPr>
    </w:lvl>
    <w:lvl w:ilvl="5" w:tplc="FFFFFFFF" w:tentative="1">
      <w:start w:val="1"/>
      <w:numFmt w:val="lowerRoman"/>
      <w:lvlText w:val="%6."/>
      <w:lvlJc w:val="right"/>
      <w:pPr>
        <w:ind w:left="4304" w:hanging="180"/>
      </w:pPr>
    </w:lvl>
    <w:lvl w:ilvl="6" w:tplc="FFFFFFFF" w:tentative="1">
      <w:start w:val="1"/>
      <w:numFmt w:val="decimal"/>
      <w:lvlText w:val="%7."/>
      <w:lvlJc w:val="left"/>
      <w:pPr>
        <w:ind w:left="5024" w:hanging="360"/>
      </w:pPr>
    </w:lvl>
    <w:lvl w:ilvl="7" w:tplc="FFFFFFFF" w:tentative="1">
      <w:start w:val="1"/>
      <w:numFmt w:val="lowerLetter"/>
      <w:lvlText w:val="%8."/>
      <w:lvlJc w:val="left"/>
      <w:pPr>
        <w:ind w:left="5744" w:hanging="360"/>
      </w:pPr>
    </w:lvl>
    <w:lvl w:ilvl="8" w:tplc="FFFFFFFF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3" w15:restartNumberingAfterBreak="0">
    <w:nsid w:val="31890D85"/>
    <w:multiLevelType w:val="multilevel"/>
    <w:tmpl w:val="E0D27E48"/>
    <w:lvl w:ilvl="0">
      <w:start w:val="1"/>
      <w:numFmt w:val="russianLower"/>
      <w:pStyle w:val="10"/>
      <w:lvlText w:val="%1)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3700490E"/>
    <w:multiLevelType w:val="multilevel"/>
    <w:tmpl w:val="D7B86AF4"/>
    <w:lvl w:ilvl="0">
      <w:start w:val="2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3" w:hanging="91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11" w:hanging="91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824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84" w:hanging="1800"/>
      </w:pPr>
      <w:rPr>
        <w:rFonts w:hint="default"/>
      </w:rPr>
    </w:lvl>
  </w:abstractNum>
  <w:abstractNum w:abstractNumId="25" w15:restartNumberingAfterBreak="0">
    <w:nsid w:val="3A754D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DEB1A2C"/>
    <w:multiLevelType w:val="hybridMultilevel"/>
    <w:tmpl w:val="38463602"/>
    <w:lvl w:ilvl="0" w:tplc="A9D02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0A33E6"/>
    <w:multiLevelType w:val="hybridMultilevel"/>
    <w:tmpl w:val="639CB2C6"/>
    <w:lvl w:ilvl="0" w:tplc="A9D025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E576032"/>
    <w:multiLevelType w:val="hybridMultilevel"/>
    <w:tmpl w:val="958CA8A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3E5A40B6"/>
    <w:multiLevelType w:val="hybridMultilevel"/>
    <w:tmpl w:val="958CA8A2"/>
    <w:lvl w:ilvl="0" w:tplc="FFFFFFFF">
      <w:start w:val="1"/>
      <w:numFmt w:val="decimal"/>
      <w:lvlText w:val="%1."/>
      <w:lvlJc w:val="left"/>
      <w:pPr>
        <w:ind w:left="704" w:hanging="360"/>
      </w:pPr>
    </w:lvl>
    <w:lvl w:ilvl="1" w:tplc="FFFFFFFF" w:tentative="1">
      <w:start w:val="1"/>
      <w:numFmt w:val="lowerLetter"/>
      <w:lvlText w:val="%2."/>
      <w:lvlJc w:val="left"/>
      <w:pPr>
        <w:ind w:left="1424" w:hanging="360"/>
      </w:pPr>
    </w:lvl>
    <w:lvl w:ilvl="2" w:tplc="FFFFFFFF" w:tentative="1">
      <w:start w:val="1"/>
      <w:numFmt w:val="lowerRoman"/>
      <w:lvlText w:val="%3."/>
      <w:lvlJc w:val="right"/>
      <w:pPr>
        <w:ind w:left="2144" w:hanging="180"/>
      </w:pPr>
    </w:lvl>
    <w:lvl w:ilvl="3" w:tplc="FFFFFFFF" w:tentative="1">
      <w:start w:val="1"/>
      <w:numFmt w:val="decimal"/>
      <w:lvlText w:val="%4."/>
      <w:lvlJc w:val="left"/>
      <w:pPr>
        <w:ind w:left="2864" w:hanging="360"/>
      </w:pPr>
    </w:lvl>
    <w:lvl w:ilvl="4" w:tplc="FFFFFFFF" w:tentative="1">
      <w:start w:val="1"/>
      <w:numFmt w:val="lowerLetter"/>
      <w:lvlText w:val="%5."/>
      <w:lvlJc w:val="left"/>
      <w:pPr>
        <w:ind w:left="3584" w:hanging="360"/>
      </w:pPr>
    </w:lvl>
    <w:lvl w:ilvl="5" w:tplc="FFFFFFFF" w:tentative="1">
      <w:start w:val="1"/>
      <w:numFmt w:val="lowerRoman"/>
      <w:lvlText w:val="%6."/>
      <w:lvlJc w:val="right"/>
      <w:pPr>
        <w:ind w:left="4304" w:hanging="180"/>
      </w:pPr>
    </w:lvl>
    <w:lvl w:ilvl="6" w:tplc="FFFFFFFF" w:tentative="1">
      <w:start w:val="1"/>
      <w:numFmt w:val="decimal"/>
      <w:lvlText w:val="%7."/>
      <w:lvlJc w:val="left"/>
      <w:pPr>
        <w:ind w:left="5024" w:hanging="360"/>
      </w:pPr>
    </w:lvl>
    <w:lvl w:ilvl="7" w:tplc="FFFFFFFF" w:tentative="1">
      <w:start w:val="1"/>
      <w:numFmt w:val="lowerLetter"/>
      <w:lvlText w:val="%8."/>
      <w:lvlJc w:val="left"/>
      <w:pPr>
        <w:ind w:left="5744" w:hanging="360"/>
      </w:pPr>
    </w:lvl>
    <w:lvl w:ilvl="8" w:tplc="FFFFFFFF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0" w15:restartNumberingAfterBreak="0">
    <w:nsid w:val="3EF90B11"/>
    <w:multiLevelType w:val="multilevel"/>
    <w:tmpl w:val="AA32B710"/>
    <w:lvl w:ilvl="0">
      <w:start w:val="1"/>
      <w:numFmt w:val="bullet"/>
      <w:lvlText w:val="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160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3F060D75"/>
    <w:multiLevelType w:val="hybridMultilevel"/>
    <w:tmpl w:val="A0EAB0E8"/>
    <w:lvl w:ilvl="0" w:tplc="FFFFFFFF">
      <w:start w:val="1"/>
      <w:numFmt w:val="decimal"/>
      <w:lvlText w:val="%1."/>
      <w:lvlJc w:val="left"/>
      <w:pPr>
        <w:ind w:left="704" w:hanging="360"/>
      </w:pPr>
    </w:lvl>
    <w:lvl w:ilvl="1" w:tplc="FFFFFFFF" w:tentative="1">
      <w:start w:val="1"/>
      <w:numFmt w:val="lowerLetter"/>
      <w:lvlText w:val="%2."/>
      <w:lvlJc w:val="left"/>
      <w:pPr>
        <w:ind w:left="1424" w:hanging="360"/>
      </w:pPr>
    </w:lvl>
    <w:lvl w:ilvl="2" w:tplc="FFFFFFFF" w:tentative="1">
      <w:start w:val="1"/>
      <w:numFmt w:val="lowerRoman"/>
      <w:lvlText w:val="%3."/>
      <w:lvlJc w:val="right"/>
      <w:pPr>
        <w:ind w:left="2144" w:hanging="180"/>
      </w:pPr>
    </w:lvl>
    <w:lvl w:ilvl="3" w:tplc="FFFFFFFF" w:tentative="1">
      <w:start w:val="1"/>
      <w:numFmt w:val="decimal"/>
      <w:lvlText w:val="%4."/>
      <w:lvlJc w:val="left"/>
      <w:pPr>
        <w:ind w:left="2864" w:hanging="360"/>
      </w:pPr>
    </w:lvl>
    <w:lvl w:ilvl="4" w:tplc="FFFFFFFF" w:tentative="1">
      <w:start w:val="1"/>
      <w:numFmt w:val="lowerLetter"/>
      <w:lvlText w:val="%5."/>
      <w:lvlJc w:val="left"/>
      <w:pPr>
        <w:ind w:left="3584" w:hanging="360"/>
      </w:pPr>
    </w:lvl>
    <w:lvl w:ilvl="5" w:tplc="FFFFFFFF" w:tentative="1">
      <w:start w:val="1"/>
      <w:numFmt w:val="lowerRoman"/>
      <w:lvlText w:val="%6."/>
      <w:lvlJc w:val="right"/>
      <w:pPr>
        <w:ind w:left="4304" w:hanging="180"/>
      </w:pPr>
    </w:lvl>
    <w:lvl w:ilvl="6" w:tplc="FFFFFFFF" w:tentative="1">
      <w:start w:val="1"/>
      <w:numFmt w:val="decimal"/>
      <w:lvlText w:val="%7."/>
      <w:lvlJc w:val="left"/>
      <w:pPr>
        <w:ind w:left="5024" w:hanging="360"/>
      </w:pPr>
    </w:lvl>
    <w:lvl w:ilvl="7" w:tplc="FFFFFFFF" w:tentative="1">
      <w:start w:val="1"/>
      <w:numFmt w:val="lowerLetter"/>
      <w:lvlText w:val="%8."/>
      <w:lvlJc w:val="left"/>
      <w:pPr>
        <w:ind w:left="5744" w:hanging="360"/>
      </w:pPr>
    </w:lvl>
    <w:lvl w:ilvl="8" w:tplc="FFFFFFFF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2" w15:restartNumberingAfterBreak="0">
    <w:nsid w:val="47E02CE1"/>
    <w:multiLevelType w:val="hybridMultilevel"/>
    <w:tmpl w:val="9A588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D1E32"/>
    <w:multiLevelType w:val="hybridMultilevel"/>
    <w:tmpl w:val="2696BF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CC15FD1"/>
    <w:multiLevelType w:val="hybridMultilevel"/>
    <w:tmpl w:val="958CA8A2"/>
    <w:lvl w:ilvl="0" w:tplc="FFFFFFFF">
      <w:start w:val="1"/>
      <w:numFmt w:val="decimal"/>
      <w:lvlText w:val="%1."/>
      <w:lvlJc w:val="left"/>
      <w:pPr>
        <w:ind w:left="704" w:hanging="360"/>
      </w:pPr>
    </w:lvl>
    <w:lvl w:ilvl="1" w:tplc="FFFFFFFF" w:tentative="1">
      <w:start w:val="1"/>
      <w:numFmt w:val="lowerLetter"/>
      <w:lvlText w:val="%2."/>
      <w:lvlJc w:val="left"/>
      <w:pPr>
        <w:ind w:left="1424" w:hanging="360"/>
      </w:pPr>
    </w:lvl>
    <w:lvl w:ilvl="2" w:tplc="FFFFFFFF" w:tentative="1">
      <w:start w:val="1"/>
      <w:numFmt w:val="lowerRoman"/>
      <w:lvlText w:val="%3."/>
      <w:lvlJc w:val="right"/>
      <w:pPr>
        <w:ind w:left="2144" w:hanging="180"/>
      </w:pPr>
    </w:lvl>
    <w:lvl w:ilvl="3" w:tplc="FFFFFFFF" w:tentative="1">
      <w:start w:val="1"/>
      <w:numFmt w:val="decimal"/>
      <w:lvlText w:val="%4."/>
      <w:lvlJc w:val="left"/>
      <w:pPr>
        <w:ind w:left="2864" w:hanging="360"/>
      </w:pPr>
    </w:lvl>
    <w:lvl w:ilvl="4" w:tplc="FFFFFFFF" w:tentative="1">
      <w:start w:val="1"/>
      <w:numFmt w:val="lowerLetter"/>
      <w:lvlText w:val="%5."/>
      <w:lvlJc w:val="left"/>
      <w:pPr>
        <w:ind w:left="3584" w:hanging="360"/>
      </w:pPr>
    </w:lvl>
    <w:lvl w:ilvl="5" w:tplc="FFFFFFFF" w:tentative="1">
      <w:start w:val="1"/>
      <w:numFmt w:val="lowerRoman"/>
      <w:lvlText w:val="%6."/>
      <w:lvlJc w:val="right"/>
      <w:pPr>
        <w:ind w:left="4304" w:hanging="180"/>
      </w:pPr>
    </w:lvl>
    <w:lvl w:ilvl="6" w:tplc="FFFFFFFF" w:tentative="1">
      <w:start w:val="1"/>
      <w:numFmt w:val="decimal"/>
      <w:lvlText w:val="%7."/>
      <w:lvlJc w:val="left"/>
      <w:pPr>
        <w:ind w:left="5024" w:hanging="360"/>
      </w:pPr>
    </w:lvl>
    <w:lvl w:ilvl="7" w:tplc="FFFFFFFF" w:tentative="1">
      <w:start w:val="1"/>
      <w:numFmt w:val="lowerLetter"/>
      <w:lvlText w:val="%8."/>
      <w:lvlJc w:val="left"/>
      <w:pPr>
        <w:ind w:left="5744" w:hanging="360"/>
      </w:pPr>
    </w:lvl>
    <w:lvl w:ilvl="8" w:tplc="FFFFFFFF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5" w15:restartNumberingAfterBreak="0">
    <w:nsid w:val="4E6004FA"/>
    <w:multiLevelType w:val="hybridMultilevel"/>
    <w:tmpl w:val="C1289808"/>
    <w:lvl w:ilvl="0" w:tplc="A9D025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4F8A238A"/>
    <w:multiLevelType w:val="multilevel"/>
    <w:tmpl w:val="AA32B710"/>
    <w:lvl w:ilvl="0">
      <w:start w:val="1"/>
      <w:numFmt w:val="bullet"/>
      <w:lvlText w:val="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160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7" w15:restartNumberingAfterBreak="0">
    <w:nsid w:val="51C65257"/>
    <w:multiLevelType w:val="hybridMultilevel"/>
    <w:tmpl w:val="FED274EE"/>
    <w:lvl w:ilvl="0" w:tplc="A9D0253C">
      <w:start w:val="1"/>
      <w:numFmt w:val="bullet"/>
      <w:lvlText w:val=""/>
      <w:lvlJc w:val="left"/>
      <w:pPr>
        <w:ind w:left="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8" w15:restartNumberingAfterBreak="0">
    <w:nsid w:val="523A3461"/>
    <w:multiLevelType w:val="multilevel"/>
    <w:tmpl w:val="83CEEEE8"/>
    <w:lvl w:ilvl="0">
      <w:start w:val="1"/>
      <w:numFmt w:val="bullet"/>
      <w:pStyle w:val="5"/>
      <w:lvlText w:val="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5417330A"/>
    <w:multiLevelType w:val="hybridMultilevel"/>
    <w:tmpl w:val="74F2C7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566E0AEA"/>
    <w:multiLevelType w:val="multilevel"/>
    <w:tmpl w:val="E87EC416"/>
    <w:lvl w:ilvl="0">
      <w:start w:val="1"/>
      <w:numFmt w:val="bullet"/>
      <w:lvlText w:val="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59573677"/>
    <w:multiLevelType w:val="multilevel"/>
    <w:tmpl w:val="52A86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9B078FD"/>
    <w:multiLevelType w:val="hybridMultilevel"/>
    <w:tmpl w:val="958CA8A2"/>
    <w:lvl w:ilvl="0" w:tplc="0419000F">
      <w:start w:val="1"/>
      <w:numFmt w:val="decimal"/>
      <w:lvlText w:val="%1."/>
      <w:lvlJc w:val="left"/>
      <w:pPr>
        <w:ind w:left="704" w:hanging="360"/>
      </w:p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3" w15:restartNumberingAfterBreak="0">
    <w:nsid w:val="5C045F81"/>
    <w:multiLevelType w:val="hybridMultilevel"/>
    <w:tmpl w:val="2362D648"/>
    <w:lvl w:ilvl="0" w:tplc="A9D0253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5C9D4C34"/>
    <w:multiLevelType w:val="hybridMultilevel"/>
    <w:tmpl w:val="46A6D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2A53E4"/>
    <w:multiLevelType w:val="multilevel"/>
    <w:tmpl w:val="AA32B710"/>
    <w:lvl w:ilvl="0">
      <w:start w:val="1"/>
      <w:numFmt w:val="bullet"/>
      <w:lvlText w:val="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160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6" w15:restartNumberingAfterBreak="0">
    <w:nsid w:val="636D237D"/>
    <w:multiLevelType w:val="multilevel"/>
    <w:tmpl w:val="FFFA9CC8"/>
    <w:lvl w:ilvl="0">
      <w:start w:val="1"/>
      <w:numFmt w:val="bullet"/>
      <w:pStyle w:val="a0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47" w15:restartNumberingAfterBreak="0">
    <w:nsid w:val="6404332A"/>
    <w:multiLevelType w:val="hybridMultilevel"/>
    <w:tmpl w:val="FFE45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833553"/>
    <w:multiLevelType w:val="multilevel"/>
    <w:tmpl w:val="C76ADEFC"/>
    <w:lvl w:ilvl="0">
      <w:start w:val="1"/>
      <w:numFmt w:val="bullet"/>
      <w:lvlText w:val="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160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9" w15:restartNumberingAfterBreak="0">
    <w:nsid w:val="68461D03"/>
    <w:multiLevelType w:val="hybridMultilevel"/>
    <w:tmpl w:val="958CA8A2"/>
    <w:lvl w:ilvl="0" w:tplc="FFFFFFFF">
      <w:start w:val="1"/>
      <w:numFmt w:val="decimal"/>
      <w:lvlText w:val="%1."/>
      <w:lvlJc w:val="left"/>
      <w:pPr>
        <w:ind w:left="704" w:hanging="360"/>
      </w:pPr>
    </w:lvl>
    <w:lvl w:ilvl="1" w:tplc="FFFFFFFF" w:tentative="1">
      <w:start w:val="1"/>
      <w:numFmt w:val="lowerLetter"/>
      <w:lvlText w:val="%2."/>
      <w:lvlJc w:val="left"/>
      <w:pPr>
        <w:ind w:left="1424" w:hanging="360"/>
      </w:pPr>
    </w:lvl>
    <w:lvl w:ilvl="2" w:tplc="FFFFFFFF" w:tentative="1">
      <w:start w:val="1"/>
      <w:numFmt w:val="lowerRoman"/>
      <w:lvlText w:val="%3."/>
      <w:lvlJc w:val="right"/>
      <w:pPr>
        <w:ind w:left="2144" w:hanging="180"/>
      </w:pPr>
    </w:lvl>
    <w:lvl w:ilvl="3" w:tplc="FFFFFFFF" w:tentative="1">
      <w:start w:val="1"/>
      <w:numFmt w:val="decimal"/>
      <w:lvlText w:val="%4."/>
      <w:lvlJc w:val="left"/>
      <w:pPr>
        <w:ind w:left="2864" w:hanging="360"/>
      </w:pPr>
    </w:lvl>
    <w:lvl w:ilvl="4" w:tplc="FFFFFFFF" w:tentative="1">
      <w:start w:val="1"/>
      <w:numFmt w:val="lowerLetter"/>
      <w:lvlText w:val="%5."/>
      <w:lvlJc w:val="left"/>
      <w:pPr>
        <w:ind w:left="3584" w:hanging="360"/>
      </w:pPr>
    </w:lvl>
    <w:lvl w:ilvl="5" w:tplc="FFFFFFFF" w:tentative="1">
      <w:start w:val="1"/>
      <w:numFmt w:val="lowerRoman"/>
      <w:lvlText w:val="%6."/>
      <w:lvlJc w:val="right"/>
      <w:pPr>
        <w:ind w:left="4304" w:hanging="180"/>
      </w:pPr>
    </w:lvl>
    <w:lvl w:ilvl="6" w:tplc="FFFFFFFF" w:tentative="1">
      <w:start w:val="1"/>
      <w:numFmt w:val="decimal"/>
      <w:lvlText w:val="%7."/>
      <w:lvlJc w:val="left"/>
      <w:pPr>
        <w:ind w:left="5024" w:hanging="360"/>
      </w:pPr>
    </w:lvl>
    <w:lvl w:ilvl="7" w:tplc="FFFFFFFF" w:tentative="1">
      <w:start w:val="1"/>
      <w:numFmt w:val="lowerLetter"/>
      <w:lvlText w:val="%8."/>
      <w:lvlJc w:val="left"/>
      <w:pPr>
        <w:ind w:left="5744" w:hanging="360"/>
      </w:pPr>
    </w:lvl>
    <w:lvl w:ilvl="8" w:tplc="FFFFFFFF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0" w15:restartNumberingAfterBreak="0">
    <w:nsid w:val="696218A5"/>
    <w:multiLevelType w:val="multilevel"/>
    <w:tmpl w:val="09A8E4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9A766EA"/>
    <w:multiLevelType w:val="multilevel"/>
    <w:tmpl w:val="023E44CC"/>
    <w:lvl w:ilvl="0">
      <w:start w:val="1"/>
      <w:numFmt w:val="decimal"/>
      <w:pStyle w:val="1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6B90548C"/>
    <w:multiLevelType w:val="hybridMultilevel"/>
    <w:tmpl w:val="958CA8A2"/>
    <w:lvl w:ilvl="0" w:tplc="FFFFFFFF">
      <w:start w:val="1"/>
      <w:numFmt w:val="decimal"/>
      <w:lvlText w:val="%1."/>
      <w:lvlJc w:val="left"/>
      <w:pPr>
        <w:ind w:left="704" w:hanging="360"/>
      </w:pPr>
    </w:lvl>
    <w:lvl w:ilvl="1" w:tplc="FFFFFFFF" w:tentative="1">
      <w:start w:val="1"/>
      <w:numFmt w:val="lowerLetter"/>
      <w:lvlText w:val="%2."/>
      <w:lvlJc w:val="left"/>
      <w:pPr>
        <w:ind w:left="1424" w:hanging="360"/>
      </w:pPr>
    </w:lvl>
    <w:lvl w:ilvl="2" w:tplc="FFFFFFFF" w:tentative="1">
      <w:start w:val="1"/>
      <w:numFmt w:val="lowerRoman"/>
      <w:lvlText w:val="%3."/>
      <w:lvlJc w:val="right"/>
      <w:pPr>
        <w:ind w:left="2144" w:hanging="180"/>
      </w:pPr>
    </w:lvl>
    <w:lvl w:ilvl="3" w:tplc="FFFFFFFF" w:tentative="1">
      <w:start w:val="1"/>
      <w:numFmt w:val="decimal"/>
      <w:lvlText w:val="%4."/>
      <w:lvlJc w:val="left"/>
      <w:pPr>
        <w:ind w:left="2864" w:hanging="360"/>
      </w:pPr>
    </w:lvl>
    <w:lvl w:ilvl="4" w:tplc="FFFFFFFF" w:tentative="1">
      <w:start w:val="1"/>
      <w:numFmt w:val="lowerLetter"/>
      <w:lvlText w:val="%5."/>
      <w:lvlJc w:val="left"/>
      <w:pPr>
        <w:ind w:left="3584" w:hanging="360"/>
      </w:pPr>
    </w:lvl>
    <w:lvl w:ilvl="5" w:tplc="FFFFFFFF" w:tentative="1">
      <w:start w:val="1"/>
      <w:numFmt w:val="lowerRoman"/>
      <w:lvlText w:val="%6."/>
      <w:lvlJc w:val="right"/>
      <w:pPr>
        <w:ind w:left="4304" w:hanging="180"/>
      </w:pPr>
    </w:lvl>
    <w:lvl w:ilvl="6" w:tplc="FFFFFFFF" w:tentative="1">
      <w:start w:val="1"/>
      <w:numFmt w:val="decimal"/>
      <w:lvlText w:val="%7."/>
      <w:lvlJc w:val="left"/>
      <w:pPr>
        <w:ind w:left="5024" w:hanging="360"/>
      </w:pPr>
    </w:lvl>
    <w:lvl w:ilvl="7" w:tplc="FFFFFFFF" w:tentative="1">
      <w:start w:val="1"/>
      <w:numFmt w:val="lowerLetter"/>
      <w:lvlText w:val="%8."/>
      <w:lvlJc w:val="left"/>
      <w:pPr>
        <w:ind w:left="5744" w:hanging="360"/>
      </w:pPr>
    </w:lvl>
    <w:lvl w:ilvl="8" w:tplc="FFFFFFFF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3" w15:restartNumberingAfterBreak="0">
    <w:nsid w:val="6BD524E7"/>
    <w:multiLevelType w:val="hybridMultilevel"/>
    <w:tmpl w:val="2EE439E6"/>
    <w:lvl w:ilvl="0" w:tplc="A442EDE6">
      <w:start w:val="1"/>
      <w:numFmt w:val="bullet"/>
      <w:pStyle w:val="a1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4" w15:restartNumberingAfterBreak="0">
    <w:nsid w:val="6D2D1E96"/>
    <w:multiLevelType w:val="multilevel"/>
    <w:tmpl w:val="0ABE87BC"/>
    <w:lvl w:ilvl="0">
      <w:start w:val="1"/>
      <w:numFmt w:val="bullet"/>
      <w:lvlText w:val="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5" w15:restartNumberingAfterBreak="0">
    <w:nsid w:val="6FD80B30"/>
    <w:multiLevelType w:val="multilevel"/>
    <w:tmpl w:val="E87EC416"/>
    <w:lvl w:ilvl="0">
      <w:start w:val="1"/>
      <w:numFmt w:val="bullet"/>
      <w:lvlText w:val="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6" w15:restartNumberingAfterBreak="0">
    <w:nsid w:val="71713C7C"/>
    <w:multiLevelType w:val="hybridMultilevel"/>
    <w:tmpl w:val="468CF1DA"/>
    <w:lvl w:ilvl="0" w:tplc="EFECC20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3C503D"/>
    <w:multiLevelType w:val="multilevel"/>
    <w:tmpl w:val="F30A4B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7B302EDF"/>
    <w:multiLevelType w:val="hybridMultilevel"/>
    <w:tmpl w:val="468CF1DA"/>
    <w:lvl w:ilvl="0" w:tplc="EFECC20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0D1F37"/>
    <w:multiLevelType w:val="hybridMultilevel"/>
    <w:tmpl w:val="7A42DD56"/>
    <w:lvl w:ilvl="0" w:tplc="A9D025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7E280C6A"/>
    <w:multiLevelType w:val="multilevel"/>
    <w:tmpl w:val="B3E49E3A"/>
    <w:lvl w:ilvl="0">
      <w:start w:val="1"/>
      <w:numFmt w:val="russianLower"/>
      <w:lvlText w:val="%1)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1" w15:restartNumberingAfterBreak="0">
    <w:nsid w:val="7F496183"/>
    <w:multiLevelType w:val="hybridMultilevel"/>
    <w:tmpl w:val="958CA8A2"/>
    <w:lvl w:ilvl="0" w:tplc="FFFFFFFF">
      <w:start w:val="1"/>
      <w:numFmt w:val="decimal"/>
      <w:lvlText w:val="%1."/>
      <w:lvlJc w:val="left"/>
      <w:pPr>
        <w:ind w:left="704" w:hanging="360"/>
      </w:pPr>
    </w:lvl>
    <w:lvl w:ilvl="1" w:tplc="FFFFFFFF" w:tentative="1">
      <w:start w:val="1"/>
      <w:numFmt w:val="lowerLetter"/>
      <w:lvlText w:val="%2."/>
      <w:lvlJc w:val="left"/>
      <w:pPr>
        <w:ind w:left="1424" w:hanging="360"/>
      </w:pPr>
    </w:lvl>
    <w:lvl w:ilvl="2" w:tplc="FFFFFFFF" w:tentative="1">
      <w:start w:val="1"/>
      <w:numFmt w:val="lowerRoman"/>
      <w:lvlText w:val="%3."/>
      <w:lvlJc w:val="right"/>
      <w:pPr>
        <w:ind w:left="2144" w:hanging="180"/>
      </w:pPr>
    </w:lvl>
    <w:lvl w:ilvl="3" w:tplc="FFFFFFFF" w:tentative="1">
      <w:start w:val="1"/>
      <w:numFmt w:val="decimal"/>
      <w:lvlText w:val="%4."/>
      <w:lvlJc w:val="left"/>
      <w:pPr>
        <w:ind w:left="2864" w:hanging="360"/>
      </w:pPr>
    </w:lvl>
    <w:lvl w:ilvl="4" w:tplc="FFFFFFFF" w:tentative="1">
      <w:start w:val="1"/>
      <w:numFmt w:val="lowerLetter"/>
      <w:lvlText w:val="%5."/>
      <w:lvlJc w:val="left"/>
      <w:pPr>
        <w:ind w:left="3584" w:hanging="360"/>
      </w:pPr>
    </w:lvl>
    <w:lvl w:ilvl="5" w:tplc="FFFFFFFF" w:tentative="1">
      <w:start w:val="1"/>
      <w:numFmt w:val="lowerRoman"/>
      <w:lvlText w:val="%6."/>
      <w:lvlJc w:val="right"/>
      <w:pPr>
        <w:ind w:left="4304" w:hanging="180"/>
      </w:pPr>
    </w:lvl>
    <w:lvl w:ilvl="6" w:tplc="FFFFFFFF" w:tentative="1">
      <w:start w:val="1"/>
      <w:numFmt w:val="decimal"/>
      <w:lvlText w:val="%7."/>
      <w:lvlJc w:val="left"/>
      <w:pPr>
        <w:ind w:left="5024" w:hanging="360"/>
      </w:pPr>
    </w:lvl>
    <w:lvl w:ilvl="7" w:tplc="FFFFFFFF" w:tentative="1">
      <w:start w:val="1"/>
      <w:numFmt w:val="lowerLetter"/>
      <w:lvlText w:val="%8."/>
      <w:lvlJc w:val="left"/>
      <w:pPr>
        <w:ind w:left="5744" w:hanging="360"/>
      </w:pPr>
    </w:lvl>
    <w:lvl w:ilvl="8" w:tplc="FFFFFFFF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732313935">
    <w:abstractNumId w:val="41"/>
  </w:num>
  <w:num w:numId="2" w16cid:durableId="604384628">
    <w:abstractNumId w:val="46"/>
  </w:num>
  <w:num w:numId="3" w16cid:durableId="706296821">
    <w:abstractNumId w:val="51"/>
  </w:num>
  <w:num w:numId="4" w16cid:durableId="1137600928">
    <w:abstractNumId w:val="11"/>
  </w:num>
  <w:num w:numId="5" w16cid:durableId="424880494">
    <w:abstractNumId w:val="12"/>
  </w:num>
  <w:num w:numId="6" w16cid:durableId="378556353">
    <w:abstractNumId w:val="13"/>
  </w:num>
  <w:num w:numId="7" w16cid:durableId="438381072">
    <w:abstractNumId w:val="16"/>
  </w:num>
  <w:num w:numId="8" w16cid:durableId="432895232">
    <w:abstractNumId w:val="26"/>
  </w:num>
  <w:num w:numId="9" w16cid:durableId="1251816860">
    <w:abstractNumId w:val="7"/>
  </w:num>
  <w:num w:numId="10" w16cid:durableId="1386682237">
    <w:abstractNumId w:val="23"/>
  </w:num>
  <w:num w:numId="11" w16cid:durableId="1256553449">
    <w:abstractNumId w:val="60"/>
  </w:num>
  <w:num w:numId="12" w16cid:durableId="1811706084">
    <w:abstractNumId w:val="27"/>
  </w:num>
  <w:num w:numId="13" w16cid:durableId="389546226">
    <w:abstractNumId w:val="55"/>
  </w:num>
  <w:num w:numId="14" w16cid:durableId="872695088">
    <w:abstractNumId w:val="5"/>
  </w:num>
  <w:num w:numId="15" w16cid:durableId="644091932">
    <w:abstractNumId w:val="40"/>
  </w:num>
  <w:num w:numId="16" w16cid:durableId="1613705800">
    <w:abstractNumId w:val="19"/>
  </w:num>
  <w:num w:numId="17" w16cid:durableId="332801412">
    <w:abstractNumId w:val="1"/>
  </w:num>
  <w:num w:numId="18" w16cid:durableId="473178903">
    <w:abstractNumId w:val="38"/>
  </w:num>
  <w:num w:numId="19" w16cid:durableId="307363873">
    <w:abstractNumId w:val="36"/>
  </w:num>
  <w:num w:numId="20" w16cid:durableId="22635092">
    <w:abstractNumId w:val="8"/>
  </w:num>
  <w:num w:numId="21" w16cid:durableId="1191917732">
    <w:abstractNumId w:val="24"/>
  </w:num>
  <w:num w:numId="22" w16cid:durableId="1942106393">
    <w:abstractNumId w:val="37"/>
  </w:num>
  <w:num w:numId="23" w16cid:durableId="803422824">
    <w:abstractNumId w:val="53"/>
  </w:num>
  <w:num w:numId="24" w16cid:durableId="763186144">
    <w:abstractNumId w:val="30"/>
  </w:num>
  <w:num w:numId="25" w16cid:durableId="64032329">
    <w:abstractNumId w:val="45"/>
  </w:num>
  <w:num w:numId="26" w16cid:durableId="1431044740">
    <w:abstractNumId w:val="48"/>
  </w:num>
  <w:num w:numId="27" w16cid:durableId="2009822528">
    <w:abstractNumId w:val="43"/>
  </w:num>
  <w:num w:numId="28" w16cid:durableId="1925601175">
    <w:abstractNumId w:val="17"/>
  </w:num>
  <w:num w:numId="29" w16cid:durableId="17023651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86080096">
    <w:abstractNumId w:val="2"/>
  </w:num>
  <w:num w:numId="31" w16cid:durableId="1094788237">
    <w:abstractNumId w:val="54"/>
  </w:num>
  <w:num w:numId="32" w16cid:durableId="1983919372">
    <w:abstractNumId w:val="21"/>
  </w:num>
  <w:num w:numId="33" w16cid:durableId="1904244940">
    <w:abstractNumId w:val="20"/>
  </w:num>
  <w:num w:numId="34" w16cid:durableId="1419139300">
    <w:abstractNumId w:val="6"/>
  </w:num>
  <w:num w:numId="35" w16cid:durableId="835388535">
    <w:abstractNumId w:val="4"/>
  </w:num>
  <w:num w:numId="36" w16cid:durableId="868295997">
    <w:abstractNumId w:val="39"/>
  </w:num>
  <w:num w:numId="37" w16cid:durableId="106438831">
    <w:abstractNumId w:val="35"/>
  </w:num>
  <w:num w:numId="38" w16cid:durableId="1589314838">
    <w:abstractNumId w:val="50"/>
  </w:num>
  <w:num w:numId="39" w16cid:durableId="1978870302">
    <w:abstractNumId w:val="58"/>
  </w:num>
  <w:num w:numId="40" w16cid:durableId="2120448613">
    <w:abstractNumId w:val="56"/>
  </w:num>
  <w:num w:numId="41" w16cid:durableId="1893156876">
    <w:abstractNumId w:val="33"/>
  </w:num>
  <w:num w:numId="42" w16cid:durableId="827945050">
    <w:abstractNumId w:val="59"/>
  </w:num>
  <w:num w:numId="43" w16cid:durableId="527790269">
    <w:abstractNumId w:val="57"/>
  </w:num>
  <w:num w:numId="44" w16cid:durableId="137307610">
    <w:abstractNumId w:val="42"/>
  </w:num>
  <w:num w:numId="45" w16cid:durableId="1421870593">
    <w:abstractNumId w:val="16"/>
  </w:num>
  <w:num w:numId="46" w16cid:durableId="11511683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24894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948570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93780874">
    <w:abstractNumId w:val="28"/>
  </w:num>
  <w:num w:numId="50" w16cid:durableId="1207258207">
    <w:abstractNumId w:val="29"/>
  </w:num>
  <w:num w:numId="51" w16cid:durableId="1575432184">
    <w:abstractNumId w:val="47"/>
  </w:num>
  <w:num w:numId="52" w16cid:durableId="141896434">
    <w:abstractNumId w:val="32"/>
  </w:num>
  <w:num w:numId="53" w16cid:durableId="1960524788">
    <w:abstractNumId w:val="31"/>
  </w:num>
  <w:num w:numId="54" w16cid:durableId="1861356270">
    <w:abstractNumId w:val="3"/>
  </w:num>
  <w:num w:numId="55" w16cid:durableId="1254822792">
    <w:abstractNumId w:val="18"/>
  </w:num>
  <w:num w:numId="56" w16cid:durableId="1362779699">
    <w:abstractNumId w:val="10"/>
  </w:num>
  <w:num w:numId="57" w16cid:durableId="937179266">
    <w:abstractNumId w:val="61"/>
  </w:num>
  <w:num w:numId="58" w16cid:durableId="519514278">
    <w:abstractNumId w:val="22"/>
  </w:num>
  <w:num w:numId="59" w16cid:durableId="897521056">
    <w:abstractNumId w:val="52"/>
  </w:num>
  <w:num w:numId="60" w16cid:durableId="419332003">
    <w:abstractNumId w:val="34"/>
  </w:num>
  <w:num w:numId="61" w16cid:durableId="720986168">
    <w:abstractNumId w:val="49"/>
  </w:num>
  <w:num w:numId="62" w16cid:durableId="1411654918">
    <w:abstractNumId w:val="14"/>
  </w:num>
  <w:num w:numId="63" w16cid:durableId="1441876099">
    <w:abstractNumId w:val="9"/>
  </w:num>
  <w:num w:numId="64" w16cid:durableId="211234959">
    <w:abstractNumId w:val="15"/>
  </w:num>
  <w:num w:numId="65" w16cid:durableId="141895957">
    <w:abstractNumId w:val="25"/>
  </w:num>
  <w:num w:numId="66" w16cid:durableId="1404790207">
    <w:abstractNumId w:val="4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DC4"/>
    <w:rsid w:val="000000FB"/>
    <w:rsid w:val="00002880"/>
    <w:rsid w:val="00002F50"/>
    <w:rsid w:val="00003510"/>
    <w:rsid w:val="000070BE"/>
    <w:rsid w:val="000079BD"/>
    <w:rsid w:val="000114EF"/>
    <w:rsid w:val="00011E09"/>
    <w:rsid w:val="00012D86"/>
    <w:rsid w:val="0001333E"/>
    <w:rsid w:val="00014578"/>
    <w:rsid w:val="00014B4E"/>
    <w:rsid w:val="0001616C"/>
    <w:rsid w:val="00016C92"/>
    <w:rsid w:val="00021857"/>
    <w:rsid w:val="000246B0"/>
    <w:rsid w:val="000247B2"/>
    <w:rsid w:val="00025A51"/>
    <w:rsid w:val="00025D83"/>
    <w:rsid w:val="00026A67"/>
    <w:rsid w:val="00027B1B"/>
    <w:rsid w:val="000307EE"/>
    <w:rsid w:val="00030A98"/>
    <w:rsid w:val="00031857"/>
    <w:rsid w:val="00032114"/>
    <w:rsid w:val="000328F3"/>
    <w:rsid w:val="00033ABA"/>
    <w:rsid w:val="0003410C"/>
    <w:rsid w:val="00036615"/>
    <w:rsid w:val="00040903"/>
    <w:rsid w:val="00041DFF"/>
    <w:rsid w:val="00044283"/>
    <w:rsid w:val="00044374"/>
    <w:rsid w:val="00045591"/>
    <w:rsid w:val="00046970"/>
    <w:rsid w:val="00046DFF"/>
    <w:rsid w:val="0004719B"/>
    <w:rsid w:val="00047288"/>
    <w:rsid w:val="00047EE5"/>
    <w:rsid w:val="00047F71"/>
    <w:rsid w:val="00050057"/>
    <w:rsid w:val="0005024D"/>
    <w:rsid w:val="0005257E"/>
    <w:rsid w:val="00052F44"/>
    <w:rsid w:val="00053929"/>
    <w:rsid w:val="000544C5"/>
    <w:rsid w:val="00055565"/>
    <w:rsid w:val="0005752F"/>
    <w:rsid w:val="00060209"/>
    <w:rsid w:val="00060787"/>
    <w:rsid w:val="000616A8"/>
    <w:rsid w:val="000623FF"/>
    <w:rsid w:val="00062B99"/>
    <w:rsid w:val="00063027"/>
    <w:rsid w:val="000630E7"/>
    <w:rsid w:val="0006455D"/>
    <w:rsid w:val="0006492B"/>
    <w:rsid w:val="0006505E"/>
    <w:rsid w:val="00065E81"/>
    <w:rsid w:val="00065F33"/>
    <w:rsid w:val="00065FC6"/>
    <w:rsid w:val="000679EF"/>
    <w:rsid w:val="000703A8"/>
    <w:rsid w:val="00071173"/>
    <w:rsid w:val="000718BE"/>
    <w:rsid w:val="000719C3"/>
    <w:rsid w:val="00071C25"/>
    <w:rsid w:val="00071ED7"/>
    <w:rsid w:val="0007256C"/>
    <w:rsid w:val="0007358B"/>
    <w:rsid w:val="0007410D"/>
    <w:rsid w:val="00074F29"/>
    <w:rsid w:val="00076FB6"/>
    <w:rsid w:val="00080E23"/>
    <w:rsid w:val="000811AD"/>
    <w:rsid w:val="00081AFA"/>
    <w:rsid w:val="00081B32"/>
    <w:rsid w:val="00081D78"/>
    <w:rsid w:val="00082A6D"/>
    <w:rsid w:val="00082BA1"/>
    <w:rsid w:val="00083899"/>
    <w:rsid w:val="00083D5E"/>
    <w:rsid w:val="00085373"/>
    <w:rsid w:val="00085948"/>
    <w:rsid w:val="0008684E"/>
    <w:rsid w:val="0008705B"/>
    <w:rsid w:val="00090E91"/>
    <w:rsid w:val="00092278"/>
    <w:rsid w:val="0009335B"/>
    <w:rsid w:val="00095080"/>
    <w:rsid w:val="00096D04"/>
    <w:rsid w:val="000979DC"/>
    <w:rsid w:val="00097B7B"/>
    <w:rsid w:val="000A011B"/>
    <w:rsid w:val="000A3E5E"/>
    <w:rsid w:val="000A49E8"/>
    <w:rsid w:val="000A5355"/>
    <w:rsid w:val="000A5889"/>
    <w:rsid w:val="000A5A52"/>
    <w:rsid w:val="000A61B8"/>
    <w:rsid w:val="000A6AEB"/>
    <w:rsid w:val="000B006D"/>
    <w:rsid w:val="000B32DE"/>
    <w:rsid w:val="000B56B3"/>
    <w:rsid w:val="000B6FD8"/>
    <w:rsid w:val="000B7218"/>
    <w:rsid w:val="000B76C5"/>
    <w:rsid w:val="000C041B"/>
    <w:rsid w:val="000C176E"/>
    <w:rsid w:val="000C1E66"/>
    <w:rsid w:val="000C38A4"/>
    <w:rsid w:val="000C4C63"/>
    <w:rsid w:val="000C4F19"/>
    <w:rsid w:val="000C5579"/>
    <w:rsid w:val="000C55CC"/>
    <w:rsid w:val="000C59EC"/>
    <w:rsid w:val="000C5AEB"/>
    <w:rsid w:val="000C62F5"/>
    <w:rsid w:val="000C7A5E"/>
    <w:rsid w:val="000D115A"/>
    <w:rsid w:val="000D219D"/>
    <w:rsid w:val="000D2C0E"/>
    <w:rsid w:val="000D41B3"/>
    <w:rsid w:val="000D524F"/>
    <w:rsid w:val="000D58A2"/>
    <w:rsid w:val="000D6406"/>
    <w:rsid w:val="000E0181"/>
    <w:rsid w:val="000E057F"/>
    <w:rsid w:val="000E310F"/>
    <w:rsid w:val="000E41D0"/>
    <w:rsid w:val="000E71CF"/>
    <w:rsid w:val="000E7A17"/>
    <w:rsid w:val="000F07A4"/>
    <w:rsid w:val="000F0B76"/>
    <w:rsid w:val="000F11D9"/>
    <w:rsid w:val="000F22EF"/>
    <w:rsid w:val="000F358B"/>
    <w:rsid w:val="000F4272"/>
    <w:rsid w:val="000F50DC"/>
    <w:rsid w:val="000F5207"/>
    <w:rsid w:val="000F54B6"/>
    <w:rsid w:val="000F55C3"/>
    <w:rsid w:val="000F5690"/>
    <w:rsid w:val="000F5774"/>
    <w:rsid w:val="000F65D0"/>
    <w:rsid w:val="000F7024"/>
    <w:rsid w:val="000F7F69"/>
    <w:rsid w:val="00101306"/>
    <w:rsid w:val="00101CFF"/>
    <w:rsid w:val="001032B8"/>
    <w:rsid w:val="0010476E"/>
    <w:rsid w:val="00104B11"/>
    <w:rsid w:val="00104B96"/>
    <w:rsid w:val="00106AB1"/>
    <w:rsid w:val="00106B4E"/>
    <w:rsid w:val="00107066"/>
    <w:rsid w:val="001071A6"/>
    <w:rsid w:val="00107CD3"/>
    <w:rsid w:val="0011031E"/>
    <w:rsid w:val="00110C04"/>
    <w:rsid w:val="001111B5"/>
    <w:rsid w:val="001127CD"/>
    <w:rsid w:val="001135DF"/>
    <w:rsid w:val="00113E15"/>
    <w:rsid w:val="00113EBF"/>
    <w:rsid w:val="00114965"/>
    <w:rsid w:val="00115B4E"/>
    <w:rsid w:val="0011710E"/>
    <w:rsid w:val="00122139"/>
    <w:rsid w:val="00122529"/>
    <w:rsid w:val="0012664F"/>
    <w:rsid w:val="00126764"/>
    <w:rsid w:val="00127605"/>
    <w:rsid w:val="00127C48"/>
    <w:rsid w:val="00127D01"/>
    <w:rsid w:val="001315C9"/>
    <w:rsid w:val="00132A21"/>
    <w:rsid w:val="001336B9"/>
    <w:rsid w:val="00134FEF"/>
    <w:rsid w:val="00135D3B"/>
    <w:rsid w:val="00135EEA"/>
    <w:rsid w:val="00137403"/>
    <w:rsid w:val="00140497"/>
    <w:rsid w:val="00140E2E"/>
    <w:rsid w:val="001433D4"/>
    <w:rsid w:val="00144577"/>
    <w:rsid w:val="001446D3"/>
    <w:rsid w:val="00145454"/>
    <w:rsid w:val="001454F8"/>
    <w:rsid w:val="00146EBA"/>
    <w:rsid w:val="001474B0"/>
    <w:rsid w:val="00150AAB"/>
    <w:rsid w:val="00150E92"/>
    <w:rsid w:val="0015341C"/>
    <w:rsid w:val="00154580"/>
    <w:rsid w:val="0015490F"/>
    <w:rsid w:val="00154EFB"/>
    <w:rsid w:val="00155655"/>
    <w:rsid w:val="0015569B"/>
    <w:rsid w:val="00155A9A"/>
    <w:rsid w:val="00156DD9"/>
    <w:rsid w:val="00157E4B"/>
    <w:rsid w:val="00163346"/>
    <w:rsid w:val="00163451"/>
    <w:rsid w:val="00163DC1"/>
    <w:rsid w:val="00164396"/>
    <w:rsid w:val="00164437"/>
    <w:rsid w:val="001646E7"/>
    <w:rsid w:val="001648B5"/>
    <w:rsid w:val="00164B0D"/>
    <w:rsid w:val="00164C4D"/>
    <w:rsid w:val="0016580A"/>
    <w:rsid w:val="001664EA"/>
    <w:rsid w:val="00167E70"/>
    <w:rsid w:val="001701DB"/>
    <w:rsid w:val="00173A4B"/>
    <w:rsid w:val="00175255"/>
    <w:rsid w:val="0017536B"/>
    <w:rsid w:val="00175EA5"/>
    <w:rsid w:val="00176744"/>
    <w:rsid w:val="0018014C"/>
    <w:rsid w:val="001804CC"/>
    <w:rsid w:val="00181943"/>
    <w:rsid w:val="001820FE"/>
    <w:rsid w:val="00182269"/>
    <w:rsid w:val="0018229C"/>
    <w:rsid w:val="00183436"/>
    <w:rsid w:val="0018396E"/>
    <w:rsid w:val="00183AD7"/>
    <w:rsid w:val="00184C4A"/>
    <w:rsid w:val="0018551E"/>
    <w:rsid w:val="00187651"/>
    <w:rsid w:val="00190B4B"/>
    <w:rsid w:val="001922C1"/>
    <w:rsid w:val="0019240A"/>
    <w:rsid w:val="001926F7"/>
    <w:rsid w:val="001942A5"/>
    <w:rsid w:val="001947C8"/>
    <w:rsid w:val="00195998"/>
    <w:rsid w:val="0019709D"/>
    <w:rsid w:val="00197409"/>
    <w:rsid w:val="001977E4"/>
    <w:rsid w:val="001A09A5"/>
    <w:rsid w:val="001A1A81"/>
    <w:rsid w:val="001A1C8C"/>
    <w:rsid w:val="001A2B89"/>
    <w:rsid w:val="001A4DA0"/>
    <w:rsid w:val="001A7DFE"/>
    <w:rsid w:val="001B1763"/>
    <w:rsid w:val="001B3207"/>
    <w:rsid w:val="001B3A8E"/>
    <w:rsid w:val="001B50BD"/>
    <w:rsid w:val="001B6727"/>
    <w:rsid w:val="001B6745"/>
    <w:rsid w:val="001B776A"/>
    <w:rsid w:val="001B7BA8"/>
    <w:rsid w:val="001C1EFF"/>
    <w:rsid w:val="001C2F92"/>
    <w:rsid w:val="001C55D6"/>
    <w:rsid w:val="001C6444"/>
    <w:rsid w:val="001C7F4B"/>
    <w:rsid w:val="001D0FB2"/>
    <w:rsid w:val="001D1081"/>
    <w:rsid w:val="001D216D"/>
    <w:rsid w:val="001D3E7B"/>
    <w:rsid w:val="001D5EA2"/>
    <w:rsid w:val="001D7022"/>
    <w:rsid w:val="001E0728"/>
    <w:rsid w:val="001E1DB9"/>
    <w:rsid w:val="001E2AB9"/>
    <w:rsid w:val="001E2E1E"/>
    <w:rsid w:val="001E4030"/>
    <w:rsid w:val="001E5681"/>
    <w:rsid w:val="001E584D"/>
    <w:rsid w:val="001E5ACB"/>
    <w:rsid w:val="001E6E31"/>
    <w:rsid w:val="001E7550"/>
    <w:rsid w:val="001F0B99"/>
    <w:rsid w:val="001F1C4F"/>
    <w:rsid w:val="001F4A01"/>
    <w:rsid w:val="001F56C3"/>
    <w:rsid w:val="001F5B5C"/>
    <w:rsid w:val="001F6249"/>
    <w:rsid w:val="001F63DA"/>
    <w:rsid w:val="001F6A8E"/>
    <w:rsid w:val="001F6B8E"/>
    <w:rsid w:val="0020045C"/>
    <w:rsid w:val="002004E0"/>
    <w:rsid w:val="00202436"/>
    <w:rsid w:val="00205772"/>
    <w:rsid w:val="00205852"/>
    <w:rsid w:val="0020664F"/>
    <w:rsid w:val="002077EE"/>
    <w:rsid w:val="00207B10"/>
    <w:rsid w:val="00210D55"/>
    <w:rsid w:val="00212B6C"/>
    <w:rsid w:val="00212DD5"/>
    <w:rsid w:val="0021433D"/>
    <w:rsid w:val="0021469D"/>
    <w:rsid w:val="00214E76"/>
    <w:rsid w:val="00215F34"/>
    <w:rsid w:val="00216D1A"/>
    <w:rsid w:val="00217F01"/>
    <w:rsid w:val="00220BA3"/>
    <w:rsid w:val="00220CBE"/>
    <w:rsid w:val="00221B84"/>
    <w:rsid w:val="00221F55"/>
    <w:rsid w:val="00223A38"/>
    <w:rsid w:val="00224C92"/>
    <w:rsid w:val="00224CBC"/>
    <w:rsid w:val="00224E04"/>
    <w:rsid w:val="00225490"/>
    <w:rsid w:val="002257EB"/>
    <w:rsid w:val="00226106"/>
    <w:rsid w:val="002272D6"/>
    <w:rsid w:val="0022754F"/>
    <w:rsid w:val="002305A0"/>
    <w:rsid w:val="0023215E"/>
    <w:rsid w:val="00232B6D"/>
    <w:rsid w:val="00232BDE"/>
    <w:rsid w:val="00232C76"/>
    <w:rsid w:val="002330E2"/>
    <w:rsid w:val="002345B5"/>
    <w:rsid w:val="00235BEE"/>
    <w:rsid w:val="00236684"/>
    <w:rsid w:val="00242145"/>
    <w:rsid w:val="002428FE"/>
    <w:rsid w:val="00246043"/>
    <w:rsid w:val="0024607C"/>
    <w:rsid w:val="00250855"/>
    <w:rsid w:val="002513F8"/>
    <w:rsid w:val="00251654"/>
    <w:rsid w:val="00252092"/>
    <w:rsid w:val="002521FB"/>
    <w:rsid w:val="00253617"/>
    <w:rsid w:val="00254841"/>
    <w:rsid w:val="00256EC0"/>
    <w:rsid w:val="00260F83"/>
    <w:rsid w:val="002611E4"/>
    <w:rsid w:val="00261C01"/>
    <w:rsid w:val="0026241A"/>
    <w:rsid w:val="0026245F"/>
    <w:rsid w:val="00262EA2"/>
    <w:rsid w:val="0026338A"/>
    <w:rsid w:val="002649EE"/>
    <w:rsid w:val="002661D4"/>
    <w:rsid w:val="00273323"/>
    <w:rsid w:val="00273B48"/>
    <w:rsid w:val="00273EA6"/>
    <w:rsid w:val="0027462C"/>
    <w:rsid w:val="00275080"/>
    <w:rsid w:val="00275F2B"/>
    <w:rsid w:val="00276DFB"/>
    <w:rsid w:val="00277858"/>
    <w:rsid w:val="00280EAF"/>
    <w:rsid w:val="00281F8E"/>
    <w:rsid w:val="00283475"/>
    <w:rsid w:val="00283DEE"/>
    <w:rsid w:val="002844CA"/>
    <w:rsid w:val="00284891"/>
    <w:rsid w:val="00284CE2"/>
    <w:rsid w:val="00285631"/>
    <w:rsid w:val="00285F0F"/>
    <w:rsid w:val="0028602C"/>
    <w:rsid w:val="002866CA"/>
    <w:rsid w:val="002946C5"/>
    <w:rsid w:val="00295268"/>
    <w:rsid w:val="00295D0B"/>
    <w:rsid w:val="00297DCE"/>
    <w:rsid w:val="00297E29"/>
    <w:rsid w:val="002A0623"/>
    <w:rsid w:val="002A3B00"/>
    <w:rsid w:val="002A539A"/>
    <w:rsid w:val="002A62EA"/>
    <w:rsid w:val="002A684D"/>
    <w:rsid w:val="002B164E"/>
    <w:rsid w:val="002B1B65"/>
    <w:rsid w:val="002B1BA7"/>
    <w:rsid w:val="002B2B3E"/>
    <w:rsid w:val="002B3DB9"/>
    <w:rsid w:val="002B407F"/>
    <w:rsid w:val="002B704C"/>
    <w:rsid w:val="002B72C8"/>
    <w:rsid w:val="002B7C2D"/>
    <w:rsid w:val="002C0575"/>
    <w:rsid w:val="002C1F70"/>
    <w:rsid w:val="002C25B1"/>
    <w:rsid w:val="002C2AF4"/>
    <w:rsid w:val="002C4667"/>
    <w:rsid w:val="002C4C71"/>
    <w:rsid w:val="002C7584"/>
    <w:rsid w:val="002D055A"/>
    <w:rsid w:val="002D1949"/>
    <w:rsid w:val="002D20AB"/>
    <w:rsid w:val="002D3694"/>
    <w:rsid w:val="002D3892"/>
    <w:rsid w:val="002D3ADD"/>
    <w:rsid w:val="002D3C63"/>
    <w:rsid w:val="002D4768"/>
    <w:rsid w:val="002D5BCE"/>
    <w:rsid w:val="002D5E42"/>
    <w:rsid w:val="002D6310"/>
    <w:rsid w:val="002D6B16"/>
    <w:rsid w:val="002D6B7D"/>
    <w:rsid w:val="002D6E1B"/>
    <w:rsid w:val="002D79F2"/>
    <w:rsid w:val="002D7B6B"/>
    <w:rsid w:val="002E0759"/>
    <w:rsid w:val="002E13F7"/>
    <w:rsid w:val="002E24FD"/>
    <w:rsid w:val="002E34F5"/>
    <w:rsid w:val="002E3D1D"/>
    <w:rsid w:val="002E5805"/>
    <w:rsid w:val="002E5EC6"/>
    <w:rsid w:val="002F107A"/>
    <w:rsid w:val="002F4615"/>
    <w:rsid w:val="002F64DC"/>
    <w:rsid w:val="002F7D55"/>
    <w:rsid w:val="00300EC7"/>
    <w:rsid w:val="003020CE"/>
    <w:rsid w:val="00302238"/>
    <w:rsid w:val="0030238C"/>
    <w:rsid w:val="00302D40"/>
    <w:rsid w:val="00303022"/>
    <w:rsid w:val="003030EE"/>
    <w:rsid w:val="00303FA1"/>
    <w:rsid w:val="0030412E"/>
    <w:rsid w:val="00305139"/>
    <w:rsid w:val="003054C7"/>
    <w:rsid w:val="00305FAF"/>
    <w:rsid w:val="0030611F"/>
    <w:rsid w:val="00307773"/>
    <w:rsid w:val="003102F6"/>
    <w:rsid w:val="00311A39"/>
    <w:rsid w:val="003142F7"/>
    <w:rsid w:val="00315E13"/>
    <w:rsid w:val="00316B85"/>
    <w:rsid w:val="00316BDA"/>
    <w:rsid w:val="003170AC"/>
    <w:rsid w:val="00320115"/>
    <w:rsid w:val="00321D80"/>
    <w:rsid w:val="00322902"/>
    <w:rsid w:val="00325CB3"/>
    <w:rsid w:val="0032759B"/>
    <w:rsid w:val="0033033F"/>
    <w:rsid w:val="00332D78"/>
    <w:rsid w:val="00333128"/>
    <w:rsid w:val="0033390A"/>
    <w:rsid w:val="00333EDA"/>
    <w:rsid w:val="0033530A"/>
    <w:rsid w:val="00335FD3"/>
    <w:rsid w:val="0034005F"/>
    <w:rsid w:val="00340324"/>
    <w:rsid w:val="00340F92"/>
    <w:rsid w:val="003429CB"/>
    <w:rsid w:val="00343C50"/>
    <w:rsid w:val="00345B59"/>
    <w:rsid w:val="00345FE0"/>
    <w:rsid w:val="00346EEE"/>
    <w:rsid w:val="00347476"/>
    <w:rsid w:val="00347BB6"/>
    <w:rsid w:val="003507BF"/>
    <w:rsid w:val="00351B43"/>
    <w:rsid w:val="00352531"/>
    <w:rsid w:val="0035373E"/>
    <w:rsid w:val="00353798"/>
    <w:rsid w:val="0035414D"/>
    <w:rsid w:val="00355D18"/>
    <w:rsid w:val="0035758F"/>
    <w:rsid w:val="003575F7"/>
    <w:rsid w:val="003577D4"/>
    <w:rsid w:val="00360E70"/>
    <w:rsid w:val="0036150D"/>
    <w:rsid w:val="00361C33"/>
    <w:rsid w:val="00366B86"/>
    <w:rsid w:val="00370DF8"/>
    <w:rsid w:val="003715B6"/>
    <w:rsid w:val="00371BAE"/>
    <w:rsid w:val="00372627"/>
    <w:rsid w:val="00372B7E"/>
    <w:rsid w:val="003736B6"/>
    <w:rsid w:val="003738AF"/>
    <w:rsid w:val="003741AC"/>
    <w:rsid w:val="0037471C"/>
    <w:rsid w:val="00375721"/>
    <w:rsid w:val="003760C8"/>
    <w:rsid w:val="003763A0"/>
    <w:rsid w:val="00376905"/>
    <w:rsid w:val="00377B20"/>
    <w:rsid w:val="0038022D"/>
    <w:rsid w:val="00380E36"/>
    <w:rsid w:val="003828E5"/>
    <w:rsid w:val="00383257"/>
    <w:rsid w:val="00384E7B"/>
    <w:rsid w:val="00386654"/>
    <w:rsid w:val="00386E29"/>
    <w:rsid w:val="00390FC4"/>
    <w:rsid w:val="00391816"/>
    <w:rsid w:val="00391A87"/>
    <w:rsid w:val="00391D38"/>
    <w:rsid w:val="0039291B"/>
    <w:rsid w:val="00393CD3"/>
    <w:rsid w:val="003947B9"/>
    <w:rsid w:val="00396967"/>
    <w:rsid w:val="00396CA6"/>
    <w:rsid w:val="00397B99"/>
    <w:rsid w:val="00397E74"/>
    <w:rsid w:val="003A0DF3"/>
    <w:rsid w:val="003A2D84"/>
    <w:rsid w:val="003A3810"/>
    <w:rsid w:val="003A3CB8"/>
    <w:rsid w:val="003A41EF"/>
    <w:rsid w:val="003A43E8"/>
    <w:rsid w:val="003A4D76"/>
    <w:rsid w:val="003A5370"/>
    <w:rsid w:val="003A659C"/>
    <w:rsid w:val="003B1120"/>
    <w:rsid w:val="003B1839"/>
    <w:rsid w:val="003B2A3A"/>
    <w:rsid w:val="003B2BA7"/>
    <w:rsid w:val="003B3608"/>
    <w:rsid w:val="003B3D85"/>
    <w:rsid w:val="003B40FF"/>
    <w:rsid w:val="003B4671"/>
    <w:rsid w:val="003B56E3"/>
    <w:rsid w:val="003B5E08"/>
    <w:rsid w:val="003B68C9"/>
    <w:rsid w:val="003C148A"/>
    <w:rsid w:val="003C270A"/>
    <w:rsid w:val="003C3233"/>
    <w:rsid w:val="003C5038"/>
    <w:rsid w:val="003C6C2D"/>
    <w:rsid w:val="003C76B6"/>
    <w:rsid w:val="003C786B"/>
    <w:rsid w:val="003D056F"/>
    <w:rsid w:val="003D0681"/>
    <w:rsid w:val="003D1214"/>
    <w:rsid w:val="003D2345"/>
    <w:rsid w:val="003D41E8"/>
    <w:rsid w:val="003D44E7"/>
    <w:rsid w:val="003D5CF7"/>
    <w:rsid w:val="003D6D81"/>
    <w:rsid w:val="003D7FAB"/>
    <w:rsid w:val="003E254A"/>
    <w:rsid w:val="003E3075"/>
    <w:rsid w:val="003E41E0"/>
    <w:rsid w:val="003E4727"/>
    <w:rsid w:val="003E548C"/>
    <w:rsid w:val="003E696D"/>
    <w:rsid w:val="003E7475"/>
    <w:rsid w:val="003E74A9"/>
    <w:rsid w:val="003E74B9"/>
    <w:rsid w:val="003F0AE1"/>
    <w:rsid w:val="003F1ABA"/>
    <w:rsid w:val="003F24A2"/>
    <w:rsid w:val="003F2D9F"/>
    <w:rsid w:val="003F2FC6"/>
    <w:rsid w:val="003F302B"/>
    <w:rsid w:val="003F3F06"/>
    <w:rsid w:val="003F44A6"/>
    <w:rsid w:val="003F6660"/>
    <w:rsid w:val="003F6FC9"/>
    <w:rsid w:val="0040027E"/>
    <w:rsid w:val="00401B3D"/>
    <w:rsid w:val="00401DA4"/>
    <w:rsid w:val="004021B8"/>
    <w:rsid w:val="0040231B"/>
    <w:rsid w:val="00402C89"/>
    <w:rsid w:val="00402D7F"/>
    <w:rsid w:val="004039E9"/>
    <w:rsid w:val="004046AF"/>
    <w:rsid w:val="00406AF8"/>
    <w:rsid w:val="00406E2A"/>
    <w:rsid w:val="00407AEC"/>
    <w:rsid w:val="00412F08"/>
    <w:rsid w:val="004133E7"/>
    <w:rsid w:val="004135F0"/>
    <w:rsid w:val="00414AD8"/>
    <w:rsid w:val="00414B1D"/>
    <w:rsid w:val="00415A1A"/>
    <w:rsid w:val="004163B9"/>
    <w:rsid w:val="00416AB8"/>
    <w:rsid w:val="00416E65"/>
    <w:rsid w:val="00422795"/>
    <w:rsid w:val="00423D9A"/>
    <w:rsid w:val="00424E24"/>
    <w:rsid w:val="0042524C"/>
    <w:rsid w:val="004267AA"/>
    <w:rsid w:val="004274F3"/>
    <w:rsid w:val="00427852"/>
    <w:rsid w:val="0043102E"/>
    <w:rsid w:val="004329C5"/>
    <w:rsid w:val="004339D0"/>
    <w:rsid w:val="00435E29"/>
    <w:rsid w:val="004365B6"/>
    <w:rsid w:val="00436881"/>
    <w:rsid w:val="00437637"/>
    <w:rsid w:val="00437850"/>
    <w:rsid w:val="00437C8F"/>
    <w:rsid w:val="00440FA4"/>
    <w:rsid w:val="0044162D"/>
    <w:rsid w:val="00441AFD"/>
    <w:rsid w:val="0044284A"/>
    <w:rsid w:val="004429D0"/>
    <w:rsid w:val="004430D4"/>
    <w:rsid w:val="00443F1B"/>
    <w:rsid w:val="00444072"/>
    <w:rsid w:val="00444294"/>
    <w:rsid w:val="00444D40"/>
    <w:rsid w:val="00445EB1"/>
    <w:rsid w:val="00446E3B"/>
    <w:rsid w:val="004479E9"/>
    <w:rsid w:val="00447BE4"/>
    <w:rsid w:val="00455567"/>
    <w:rsid w:val="00456A0C"/>
    <w:rsid w:val="00460079"/>
    <w:rsid w:val="00460653"/>
    <w:rsid w:val="00462DCF"/>
    <w:rsid w:val="00463E57"/>
    <w:rsid w:val="00464339"/>
    <w:rsid w:val="004651CB"/>
    <w:rsid w:val="00465A76"/>
    <w:rsid w:val="00470CD0"/>
    <w:rsid w:val="00471C88"/>
    <w:rsid w:val="00472EC2"/>
    <w:rsid w:val="004732A8"/>
    <w:rsid w:val="00473817"/>
    <w:rsid w:val="004738F0"/>
    <w:rsid w:val="00473C9D"/>
    <w:rsid w:val="00473DF9"/>
    <w:rsid w:val="00474B1E"/>
    <w:rsid w:val="004757FB"/>
    <w:rsid w:val="00476786"/>
    <w:rsid w:val="004778C4"/>
    <w:rsid w:val="00480B59"/>
    <w:rsid w:val="0048178A"/>
    <w:rsid w:val="00481F69"/>
    <w:rsid w:val="00482818"/>
    <w:rsid w:val="00482976"/>
    <w:rsid w:val="00482D57"/>
    <w:rsid w:val="0048374A"/>
    <w:rsid w:val="00484642"/>
    <w:rsid w:val="00484CAB"/>
    <w:rsid w:val="00485924"/>
    <w:rsid w:val="004865EB"/>
    <w:rsid w:val="00486D33"/>
    <w:rsid w:val="00486FD3"/>
    <w:rsid w:val="004875A9"/>
    <w:rsid w:val="004912E5"/>
    <w:rsid w:val="00491F95"/>
    <w:rsid w:val="00492971"/>
    <w:rsid w:val="0049325C"/>
    <w:rsid w:val="004950C8"/>
    <w:rsid w:val="004963D9"/>
    <w:rsid w:val="0049645A"/>
    <w:rsid w:val="00496627"/>
    <w:rsid w:val="00496EDD"/>
    <w:rsid w:val="00496F2D"/>
    <w:rsid w:val="004A056A"/>
    <w:rsid w:val="004A352D"/>
    <w:rsid w:val="004A5079"/>
    <w:rsid w:val="004A6E1F"/>
    <w:rsid w:val="004A7C90"/>
    <w:rsid w:val="004B1462"/>
    <w:rsid w:val="004B1E19"/>
    <w:rsid w:val="004B2650"/>
    <w:rsid w:val="004B56BB"/>
    <w:rsid w:val="004B7A20"/>
    <w:rsid w:val="004B7F66"/>
    <w:rsid w:val="004C61DF"/>
    <w:rsid w:val="004D0259"/>
    <w:rsid w:val="004D0410"/>
    <w:rsid w:val="004D13A8"/>
    <w:rsid w:val="004D140D"/>
    <w:rsid w:val="004D3ADC"/>
    <w:rsid w:val="004D4DFC"/>
    <w:rsid w:val="004E0454"/>
    <w:rsid w:val="004E0972"/>
    <w:rsid w:val="004E18D6"/>
    <w:rsid w:val="004E23AA"/>
    <w:rsid w:val="004E47EB"/>
    <w:rsid w:val="004E5709"/>
    <w:rsid w:val="004E7E80"/>
    <w:rsid w:val="004F0A63"/>
    <w:rsid w:val="004F15CC"/>
    <w:rsid w:val="004F31ED"/>
    <w:rsid w:val="004F3945"/>
    <w:rsid w:val="004F4418"/>
    <w:rsid w:val="004F5B60"/>
    <w:rsid w:val="004F7DEB"/>
    <w:rsid w:val="005012B2"/>
    <w:rsid w:val="00501494"/>
    <w:rsid w:val="00502806"/>
    <w:rsid w:val="00504777"/>
    <w:rsid w:val="00505D1A"/>
    <w:rsid w:val="00505EF1"/>
    <w:rsid w:val="00506BB4"/>
    <w:rsid w:val="00507173"/>
    <w:rsid w:val="00507AB9"/>
    <w:rsid w:val="00512373"/>
    <w:rsid w:val="00512902"/>
    <w:rsid w:val="00512993"/>
    <w:rsid w:val="00513ABC"/>
    <w:rsid w:val="00514945"/>
    <w:rsid w:val="0051495E"/>
    <w:rsid w:val="00514FF6"/>
    <w:rsid w:val="00515173"/>
    <w:rsid w:val="0051549E"/>
    <w:rsid w:val="0051585A"/>
    <w:rsid w:val="00515C30"/>
    <w:rsid w:val="00516950"/>
    <w:rsid w:val="00521945"/>
    <w:rsid w:val="005228D2"/>
    <w:rsid w:val="005243D4"/>
    <w:rsid w:val="005252C2"/>
    <w:rsid w:val="00526334"/>
    <w:rsid w:val="00526763"/>
    <w:rsid w:val="00527EB0"/>
    <w:rsid w:val="00532775"/>
    <w:rsid w:val="00533194"/>
    <w:rsid w:val="005345F9"/>
    <w:rsid w:val="0053531A"/>
    <w:rsid w:val="00535696"/>
    <w:rsid w:val="005371C3"/>
    <w:rsid w:val="00537CF1"/>
    <w:rsid w:val="005406FA"/>
    <w:rsid w:val="005409F8"/>
    <w:rsid w:val="00541448"/>
    <w:rsid w:val="00541E08"/>
    <w:rsid w:val="00542732"/>
    <w:rsid w:val="00542FB3"/>
    <w:rsid w:val="005448CE"/>
    <w:rsid w:val="005459A6"/>
    <w:rsid w:val="00547F1D"/>
    <w:rsid w:val="0055144B"/>
    <w:rsid w:val="0055175D"/>
    <w:rsid w:val="0055236F"/>
    <w:rsid w:val="005528B7"/>
    <w:rsid w:val="00553D2C"/>
    <w:rsid w:val="0055607A"/>
    <w:rsid w:val="00556210"/>
    <w:rsid w:val="005571AE"/>
    <w:rsid w:val="00557481"/>
    <w:rsid w:val="00557938"/>
    <w:rsid w:val="00561133"/>
    <w:rsid w:val="00562F54"/>
    <w:rsid w:val="005633C3"/>
    <w:rsid w:val="00563F91"/>
    <w:rsid w:val="00564620"/>
    <w:rsid w:val="00564E82"/>
    <w:rsid w:val="00566B5D"/>
    <w:rsid w:val="00567B1D"/>
    <w:rsid w:val="00567B98"/>
    <w:rsid w:val="0057022A"/>
    <w:rsid w:val="00570818"/>
    <w:rsid w:val="005713BA"/>
    <w:rsid w:val="00571428"/>
    <w:rsid w:val="00572BE3"/>
    <w:rsid w:val="005740B5"/>
    <w:rsid w:val="00574FD6"/>
    <w:rsid w:val="00575035"/>
    <w:rsid w:val="00580596"/>
    <w:rsid w:val="005826EE"/>
    <w:rsid w:val="005827B7"/>
    <w:rsid w:val="005871E4"/>
    <w:rsid w:val="005921B7"/>
    <w:rsid w:val="0059228A"/>
    <w:rsid w:val="0059354F"/>
    <w:rsid w:val="0059439F"/>
    <w:rsid w:val="00594FA8"/>
    <w:rsid w:val="00596384"/>
    <w:rsid w:val="00597624"/>
    <w:rsid w:val="005A1333"/>
    <w:rsid w:val="005A3E23"/>
    <w:rsid w:val="005A430F"/>
    <w:rsid w:val="005A511B"/>
    <w:rsid w:val="005A51F8"/>
    <w:rsid w:val="005A6450"/>
    <w:rsid w:val="005B00CC"/>
    <w:rsid w:val="005B1820"/>
    <w:rsid w:val="005B19C5"/>
    <w:rsid w:val="005B2C6D"/>
    <w:rsid w:val="005B2DCA"/>
    <w:rsid w:val="005B47AC"/>
    <w:rsid w:val="005B5851"/>
    <w:rsid w:val="005B7F51"/>
    <w:rsid w:val="005C178E"/>
    <w:rsid w:val="005C2106"/>
    <w:rsid w:val="005C36F4"/>
    <w:rsid w:val="005C4130"/>
    <w:rsid w:val="005C5573"/>
    <w:rsid w:val="005C61DB"/>
    <w:rsid w:val="005C657F"/>
    <w:rsid w:val="005D109E"/>
    <w:rsid w:val="005D1448"/>
    <w:rsid w:val="005D34E9"/>
    <w:rsid w:val="005D450E"/>
    <w:rsid w:val="005D5087"/>
    <w:rsid w:val="005D6547"/>
    <w:rsid w:val="005D6F77"/>
    <w:rsid w:val="005D74C5"/>
    <w:rsid w:val="005D7896"/>
    <w:rsid w:val="005D78CC"/>
    <w:rsid w:val="005E0131"/>
    <w:rsid w:val="005E0A40"/>
    <w:rsid w:val="005E1283"/>
    <w:rsid w:val="005E1728"/>
    <w:rsid w:val="005E3332"/>
    <w:rsid w:val="005E3E9D"/>
    <w:rsid w:val="005E4039"/>
    <w:rsid w:val="005E4E86"/>
    <w:rsid w:val="005E53B5"/>
    <w:rsid w:val="005E58BC"/>
    <w:rsid w:val="005E637B"/>
    <w:rsid w:val="005E672B"/>
    <w:rsid w:val="005E6DFC"/>
    <w:rsid w:val="005E738E"/>
    <w:rsid w:val="005F0C94"/>
    <w:rsid w:val="005F111E"/>
    <w:rsid w:val="005F40F6"/>
    <w:rsid w:val="005F4284"/>
    <w:rsid w:val="005F43FB"/>
    <w:rsid w:val="005F5874"/>
    <w:rsid w:val="005F60BB"/>
    <w:rsid w:val="006000B9"/>
    <w:rsid w:val="0060062B"/>
    <w:rsid w:val="00601461"/>
    <w:rsid w:val="006016DB"/>
    <w:rsid w:val="006030B0"/>
    <w:rsid w:val="00603674"/>
    <w:rsid w:val="00604365"/>
    <w:rsid w:val="0060530C"/>
    <w:rsid w:val="00605EBB"/>
    <w:rsid w:val="00606403"/>
    <w:rsid w:val="00606BD0"/>
    <w:rsid w:val="006077E8"/>
    <w:rsid w:val="006105B1"/>
    <w:rsid w:val="0061098A"/>
    <w:rsid w:val="00612691"/>
    <w:rsid w:val="00612E47"/>
    <w:rsid w:val="006141A7"/>
    <w:rsid w:val="006143E1"/>
    <w:rsid w:val="00614E7B"/>
    <w:rsid w:val="00615EF6"/>
    <w:rsid w:val="00621DB9"/>
    <w:rsid w:val="0062270C"/>
    <w:rsid w:val="00622AB5"/>
    <w:rsid w:val="00624323"/>
    <w:rsid w:val="0062464F"/>
    <w:rsid w:val="00624991"/>
    <w:rsid w:val="00625280"/>
    <w:rsid w:val="00625731"/>
    <w:rsid w:val="00625EA0"/>
    <w:rsid w:val="00626CCA"/>
    <w:rsid w:val="00626CE2"/>
    <w:rsid w:val="00630B76"/>
    <w:rsid w:val="00630F7D"/>
    <w:rsid w:val="00631872"/>
    <w:rsid w:val="00632DFE"/>
    <w:rsid w:val="00633396"/>
    <w:rsid w:val="00634F40"/>
    <w:rsid w:val="0063572D"/>
    <w:rsid w:val="00636710"/>
    <w:rsid w:val="006369B1"/>
    <w:rsid w:val="00640B57"/>
    <w:rsid w:val="006415B2"/>
    <w:rsid w:val="00641652"/>
    <w:rsid w:val="00641994"/>
    <w:rsid w:val="00641C8A"/>
    <w:rsid w:val="00642143"/>
    <w:rsid w:val="00642733"/>
    <w:rsid w:val="00642D0E"/>
    <w:rsid w:val="00643EAD"/>
    <w:rsid w:val="0064552C"/>
    <w:rsid w:val="00646176"/>
    <w:rsid w:val="006511EE"/>
    <w:rsid w:val="00651538"/>
    <w:rsid w:val="0065175B"/>
    <w:rsid w:val="006522A4"/>
    <w:rsid w:val="00652698"/>
    <w:rsid w:val="00652AC4"/>
    <w:rsid w:val="00652E76"/>
    <w:rsid w:val="00653619"/>
    <w:rsid w:val="00655382"/>
    <w:rsid w:val="00656CE3"/>
    <w:rsid w:val="006601D8"/>
    <w:rsid w:val="0066150B"/>
    <w:rsid w:val="00661D48"/>
    <w:rsid w:val="006634AC"/>
    <w:rsid w:val="006635C8"/>
    <w:rsid w:val="00663E79"/>
    <w:rsid w:val="0066426A"/>
    <w:rsid w:val="0066566B"/>
    <w:rsid w:val="00666048"/>
    <w:rsid w:val="00666465"/>
    <w:rsid w:val="00666539"/>
    <w:rsid w:val="006673EF"/>
    <w:rsid w:val="006733AE"/>
    <w:rsid w:val="00673688"/>
    <w:rsid w:val="00675879"/>
    <w:rsid w:val="00675BE5"/>
    <w:rsid w:val="00675D2E"/>
    <w:rsid w:val="00676234"/>
    <w:rsid w:val="006768CC"/>
    <w:rsid w:val="0067707C"/>
    <w:rsid w:val="00683536"/>
    <w:rsid w:val="00686F8F"/>
    <w:rsid w:val="0068743D"/>
    <w:rsid w:val="00687F08"/>
    <w:rsid w:val="00691AF4"/>
    <w:rsid w:val="0069208E"/>
    <w:rsid w:val="00692EF1"/>
    <w:rsid w:val="006939AF"/>
    <w:rsid w:val="006943D4"/>
    <w:rsid w:val="00694F1B"/>
    <w:rsid w:val="006954CB"/>
    <w:rsid w:val="006969C1"/>
    <w:rsid w:val="00697105"/>
    <w:rsid w:val="006A317E"/>
    <w:rsid w:val="006A4029"/>
    <w:rsid w:val="006A6E2E"/>
    <w:rsid w:val="006A7DEB"/>
    <w:rsid w:val="006B1312"/>
    <w:rsid w:val="006B1BFD"/>
    <w:rsid w:val="006B3DDC"/>
    <w:rsid w:val="006B60E2"/>
    <w:rsid w:val="006B6116"/>
    <w:rsid w:val="006B6F1A"/>
    <w:rsid w:val="006B7713"/>
    <w:rsid w:val="006B7AEA"/>
    <w:rsid w:val="006B7F84"/>
    <w:rsid w:val="006C215E"/>
    <w:rsid w:val="006C2A60"/>
    <w:rsid w:val="006C47D2"/>
    <w:rsid w:val="006C5029"/>
    <w:rsid w:val="006C53DE"/>
    <w:rsid w:val="006C7ECA"/>
    <w:rsid w:val="006D009A"/>
    <w:rsid w:val="006D1B8B"/>
    <w:rsid w:val="006D1FAF"/>
    <w:rsid w:val="006D22BB"/>
    <w:rsid w:val="006D2DFE"/>
    <w:rsid w:val="006D3C5F"/>
    <w:rsid w:val="006D3DA6"/>
    <w:rsid w:val="006D41C4"/>
    <w:rsid w:val="006D4D67"/>
    <w:rsid w:val="006D6106"/>
    <w:rsid w:val="006E05C0"/>
    <w:rsid w:val="006E0EF9"/>
    <w:rsid w:val="006E2140"/>
    <w:rsid w:val="006E3F41"/>
    <w:rsid w:val="006E4418"/>
    <w:rsid w:val="006E4C52"/>
    <w:rsid w:val="006E7192"/>
    <w:rsid w:val="006F0B62"/>
    <w:rsid w:val="006F28CD"/>
    <w:rsid w:val="006F293F"/>
    <w:rsid w:val="006F2AEA"/>
    <w:rsid w:val="006F385C"/>
    <w:rsid w:val="006F3B61"/>
    <w:rsid w:val="006F41D1"/>
    <w:rsid w:val="006F47AE"/>
    <w:rsid w:val="006F4D0A"/>
    <w:rsid w:val="006F5B48"/>
    <w:rsid w:val="006F733E"/>
    <w:rsid w:val="006F7B32"/>
    <w:rsid w:val="00700DF5"/>
    <w:rsid w:val="00702260"/>
    <w:rsid w:val="00702321"/>
    <w:rsid w:val="00703C1E"/>
    <w:rsid w:val="00704556"/>
    <w:rsid w:val="00705347"/>
    <w:rsid w:val="00705A60"/>
    <w:rsid w:val="00705CC5"/>
    <w:rsid w:val="00705CE5"/>
    <w:rsid w:val="00707301"/>
    <w:rsid w:val="00707521"/>
    <w:rsid w:val="00707D2A"/>
    <w:rsid w:val="00710505"/>
    <w:rsid w:val="00711BCC"/>
    <w:rsid w:val="00712590"/>
    <w:rsid w:val="007132AF"/>
    <w:rsid w:val="007135A3"/>
    <w:rsid w:val="007202D7"/>
    <w:rsid w:val="00720BB4"/>
    <w:rsid w:val="00722639"/>
    <w:rsid w:val="00722D4E"/>
    <w:rsid w:val="00723111"/>
    <w:rsid w:val="0072343B"/>
    <w:rsid w:val="00723FD0"/>
    <w:rsid w:val="007242AB"/>
    <w:rsid w:val="0072704F"/>
    <w:rsid w:val="00727993"/>
    <w:rsid w:val="00730D88"/>
    <w:rsid w:val="007320D4"/>
    <w:rsid w:val="0073225C"/>
    <w:rsid w:val="007323FD"/>
    <w:rsid w:val="0073335D"/>
    <w:rsid w:val="00734D33"/>
    <w:rsid w:val="00734F26"/>
    <w:rsid w:val="007353DA"/>
    <w:rsid w:val="0073593A"/>
    <w:rsid w:val="00737889"/>
    <w:rsid w:val="00740B69"/>
    <w:rsid w:val="0074161C"/>
    <w:rsid w:val="007427D1"/>
    <w:rsid w:val="00743A09"/>
    <w:rsid w:val="0074550B"/>
    <w:rsid w:val="00746A0D"/>
    <w:rsid w:val="0075164E"/>
    <w:rsid w:val="00751AC0"/>
    <w:rsid w:val="00751B43"/>
    <w:rsid w:val="00752725"/>
    <w:rsid w:val="00752C49"/>
    <w:rsid w:val="0075328C"/>
    <w:rsid w:val="00753EA1"/>
    <w:rsid w:val="00756028"/>
    <w:rsid w:val="00757216"/>
    <w:rsid w:val="0075739E"/>
    <w:rsid w:val="007579DB"/>
    <w:rsid w:val="00761B7C"/>
    <w:rsid w:val="0076291B"/>
    <w:rsid w:val="00763CF0"/>
    <w:rsid w:val="00764568"/>
    <w:rsid w:val="007646A3"/>
    <w:rsid w:val="00765ADA"/>
    <w:rsid w:val="0077031F"/>
    <w:rsid w:val="00770A5F"/>
    <w:rsid w:val="00770A6E"/>
    <w:rsid w:val="007718C1"/>
    <w:rsid w:val="007735B2"/>
    <w:rsid w:val="007743E8"/>
    <w:rsid w:val="00777FF2"/>
    <w:rsid w:val="0078011A"/>
    <w:rsid w:val="0078044D"/>
    <w:rsid w:val="007828CD"/>
    <w:rsid w:val="007829B8"/>
    <w:rsid w:val="00783B65"/>
    <w:rsid w:val="007856B3"/>
    <w:rsid w:val="007856BD"/>
    <w:rsid w:val="0078619C"/>
    <w:rsid w:val="007877D2"/>
    <w:rsid w:val="0079038C"/>
    <w:rsid w:val="007917BD"/>
    <w:rsid w:val="00792420"/>
    <w:rsid w:val="007926B8"/>
    <w:rsid w:val="0079304C"/>
    <w:rsid w:val="0079460F"/>
    <w:rsid w:val="007954EE"/>
    <w:rsid w:val="007966C3"/>
    <w:rsid w:val="007969A5"/>
    <w:rsid w:val="00797A19"/>
    <w:rsid w:val="007A0DC7"/>
    <w:rsid w:val="007A1090"/>
    <w:rsid w:val="007A19D1"/>
    <w:rsid w:val="007A1D89"/>
    <w:rsid w:val="007A6711"/>
    <w:rsid w:val="007A6BA2"/>
    <w:rsid w:val="007A6EF4"/>
    <w:rsid w:val="007A6FFE"/>
    <w:rsid w:val="007B0CDC"/>
    <w:rsid w:val="007B1567"/>
    <w:rsid w:val="007B1A45"/>
    <w:rsid w:val="007B2342"/>
    <w:rsid w:val="007B608E"/>
    <w:rsid w:val="007B67CD"/>
    <w:rsid w:val="007B6AC8"/>
    <w:rsid w:val="007B7D79"/>
    <w:rsid w:val="007C00AB"/>
    <w:rsid w:val="007C216E"/>
    <w:rsid w:val="007C27C5"/>
    <w:rsid w:val="007C300B"/>
    <w:rsid w:val="007C3060"/>
    <w:rsid w:val="007C4859"/>
    <w:rsid w:val="007C5E5D"/>
    <w:rsid w:val="007C630B"/>
    <w:rsid w:val="007C6C01"/>
    <w:rsid w:val="007C72CD"/>
    <w:rsid w:val="007D0E19"/>
    <w:rsid w:val="007D17D0"/>
    <w:rsid w:val="007D3105"/>
    <w:rsid w:val="007D5E61"/>
    <w:rsid w:val="007D6D49"/>
    <w:rsid w:val="007D754F"/>
    <w:rsid w:val="007D7A69"/>
    <w:rsid w:val="007D7D1B"/>
    <w:rsid w:val="007D7E5D"/>
    <w:rsid w:val="007E05C8"/>
    <w:rsid w:val="007E09F4"/>
    <w:rsid w:val="007E25B3"/>
    <w:rsid w:val="007E300E"/>
    <w:rsid w:val="007E3223"/>
    <w:rsid w:val="007E41CA"/>
    <w:rsid w:val="007E50A3"/>
    <w:rsid w:val="007E6DC2"/>
    <w:rsid w:val="007E6DD7"/>
    <w:rsid w:val="007E766F"/>
    <w:rsid w:val="007F30EA"/>
    <w:rsid w:val="007F32C9"/>
    <w:rsid w:val="007F33D2"/>
    <w:rsid w:val="007F523D"/>
    <w:rsid w:val="007F5467"/>
    <w:rsid w:val="007F709E"/>
    <w:rsid w:val="007F75BB"/>
    <w:rsid w:val="00804334"/>
    <w:rsid w:val="00807C59"/>
    <w:rsid w:val="00807D7B"/>
    <w:rsid w:val="00807DE1"/>
    <w:rsid w:val="008116AE"/>
    <w:rsid w:val="00811D7E"/>
    <w:rsid w:val="00814743"/>
    <w:rsid w:val="008152DA"/>
    <w:rsid w:val="0081605D"/>
    <w:rsid w:val="00816DF4"/>
    <w:rsid w:val="00820A8A"/>
    <w:rsid w:val="00821158"/>
    <w:rsid w:val="0082173D"/>
    <w:rsid w:val="00821AF1"/>
    <w:rsid w:val="008239F5"/>
    <w:rsid w:val="0082411F"/>
    <w:rsid w:val="00826B2D"/>
    <w:rsid w:val="0083018F"/>
    <w:rsid w:val="00830DE1"/>
    <w:rsid w:val="0083334E"/>
    <w:rsid w:val="00833964"/>
    <w:rsid w:val="00834841"/>
    <w:rsid w:val="00834E47"/>
    <w:rsid w:val="00836051"/>
    <w:rsid w:val="0083608E"/>
    <w:rsid w:val="00836323"/>
    <w:rsid w:val="00836964"/>
    <w:rsid w:val="00837A09"/>
    <w:rsid w:val="0084057C"/>
    <w:rsid w:val="0084079B"/>
    <w:rsid w:val="00841C6B"/>
    <w:rsid w:val="00843200"/>
    <w:rsid w:val="00843552"/>
    <w:rsid w:val="00844610"/>
    <w:rsid w:val="00844E74"/>
    <w:rsid w:val="0084574D"/>
    <w:rsid w:val="00845C68"/>
    <w:rsid w:val="00846E54"/>
    <w:rsid w:val="00850112"/>
    <w:rsid w:val="00850794"/>
    <w:rsid w:val="00852DFE"/>
    <w:rsid w:val="00852F8F"/>
    <w:rsid w:val="0085512A"/>
    <w:rsid w:val="0085548F"/>
    <w:rsid w:val="00856859"/>
    <w:rsid w:val="008578D1"/>
    <w:rsid w:val="00860274"/>
    <w:rsid w:val="008608E0"/>
    <w:rsid w:val="00861114"/>
    <w:rsid w:val="0086250C"/>
    <w:rsid w:val="008625CD"/>
    <w:rsid w:val="00862C2D"/>
    <w:rsid w:val="00864207"/>
    <w:rsid w:val="008657BA"/>
    <w:rsid w:val="00866119"/>
    <w:rsid w:val="0086627A"/>
    <w:rsid w:val="00870251"/>
    <w:rsid w:val="00871C82"/>
    <w:rsid w:val="00872612"/>
    <w:rsid w:val="00872CB1"/>
    <w:rsid w:val="00872CDF"/>
    <w:rsid w:val="00872DA5"/>
    <w:rsid w:val="00873672"/>
    <w:rsid w:val="0087431B"/>
    <w:rsid w:val="00874623"/>
    <w:rsid w:val="008753CB"/>
    <w:rsid w:val="00876986"/>
    <w:rsid w:val="00880596"/>
    <w:rsid w:val="008809A6"/>
    <w:rsid w:val="008814F7"/>
    <w:rsid w:val="00881A07"/>
    <w:rsid w:val="008824DE"/>
    <w:rsid w:val="00882D20"/>
    <w:rsid w:val="00884E70"/>
    <w:rsid w:val="0089094C"/>
    <w:rsid w:val="008924BF"/>
    <w:rsid w:val="00892F5A"/>
    <w:rsid w:val="00893F94"/>
    <w:rsid w:val="008948D8"/>
    <w:rsid w:val="00897878"/>
    <w:rsid w:val="008A076C"/>
    <w:rsid w:val="008A12BA"/>
    <w:rsid w:val="008A2528"/>
    <w:rsid w:val="008A2A28"/>
    <w:rsid w:val="008A3B72"/>
    <w:rsid w:val="008A3F16"/>
    <w:rsid w:val="008A4BD9"/>
    <w:rsid w:val="008A6121"/>
    <w:rsid w:val="008A65B6"/>
    <w:rsid w:val="008A6E51"/>
    <w:rsid w:val="008A776D"/>
    <w:rsid w:val="008A7D53"/>
    <w:rsid w:val="008B09B2"/>
    <w:rsid w:val="008B19DC"/>
    <w:rsid w:val="008B2231"/>
    <w:rsid w:val="008B3784"/>
    <w:rsid w:val="008B4BA9"/>
    <w:rsid w:val="008B5BCF"/>
    <w:rsid w:val="008B6B27"/>
    <w:rsid w:val="008B6CDC"/>
    <w:rsid w:val="008B7C64"/>
    <w:rsid w:val="008C042B"/>
    <w:rsid w:val="008C0733"/>
    <w:rsid w:val="008C08EA"/>
    <w:rsid w:val="008C12FA"/>
    <w:rsid w:val="008C14FF"/>
    <w:rsid w:val="008C453E"/>
    <w:rsid w:val="008C5E1E"/>
    <w:rsid w:val="008D15F4"/>
    <w:rsid w:val="008D2198"/>
    <w:rsid w:val="008D2C55"/>
    <w:rsid w:val="008D501F"/>
    <w:rsid w:val="008D7B80"/>
    <w:rsid w:val="008E1744"/>
    <w:rsid w:val="008E1C62"/>
    <w:rsid w:val="008E2121"/>
    <w:rsid w:val="008E3853"/>
    <w:rsid w:val="008E45E3"/>
    <w:rsid w:val="008E4F94"/>
    <w:rsid w:val="008E50D2"/>
    <w:rsid w:val="008E59E3"/>
    <w:rsid w:val="008E6F46"/>
    <w:rsid w:val="008F2E80"/>
    <w:rsid w:val="008F38F0"/>
    <w:rsid w:val="008F456C"/>
    <w:rsid w:val="008F457A"/>
    <w:rsid w:val="008F47B7"/>
    <w:rsid w:val="008F5DD8"/>
    <w:rsid w:val="008F7F7C"/>
    <w:rsid w:val="00900A69"/>
    <w:rsid w:val="00901159"/>
    <w:rsid w:val="00901CB4"/>
    <w:rsid w:val="009030C7"/>
    <w:rsid w:val="00905C2F"/>
    <w:rsid w:val="00905D32"/>
    <w:rsid w:val="00907479"/>
    <w:rsid w:val="009107E0"/>
    <w:rsid w:val="009137A3"/>
    <w:rsid w:val="00914196"/>
    <w:rsid w:val="00914E4F"/>
    <w:rsid w:val="009157B2"/>
    <w:rsid w:val="00915C69"/>
    <w:rsid w:val="0091797A"/>
    <w:rsid w:val="00920DAB"/>
    <w:rsid w:val="00921CB2"/>
    <w:rsid w:val="00921DB5"/>
    <w:rsid w:val="00921EF5"/>
    <w:rsid w:val="00922302"/>
    <w:rsid w:val="00922EE2"/>
    <w:rsid w:val="0092317E"/>
    <w:rsid w:val="0092454E"/>
    <w:rsid w:val="00924B46"/>
    <w:rsid w:val="00927414"/>
    <w:rsid w:val="0092769B"/>
    <w:rsid w:val="00927E4A"/>
    <w:rsid w:val="00933827"/>
    <w:rsid w:val="00935216"/>
    <w:rsid w:val="00935ADC"/>
    <w:rsid w:val="00935EE9"/>
    <w:rsid w:val="00937024"/>
    <w:rsid w:val="00940389"/>
    <w:rsid w:val="009408B4"/>
    <w:rsid w:val="00940F23"/>
    <w:rsid w:val="00941C67"/>
    <w:rsid w:val="00942517"/>
    <w:rsid w:val="0094256E"/>
    <w:rsid w:val="009441B9"/>
    <w:rsid w:val="009452F2"/>
    <w:rsid w:val="00945FD1"/>
    <w:rsid w:val="009471AB"/>
    <w:rsid w:val="009517C5"/>
    <w:rsid w:val="00952AB6"/>
    <w:rsid w:val="0095332D"/>
    <w:rsid w:val="0095462D"/>
    <w:rsid w:val="00954963"/>
    <w:rsid w:val="009558A4"/>
    <w:rsid w:val="00955A6A"/>
    <w:rsid w:val="0095620D"/>
    <w:rsid w:val="00957FA2"/>
    <w:rsid w:val="00960C05"/>
    <w:rsid w:val="00962539"/>
    <w:rsid w:val="0096256D"/>
    <w:rsid w:val="00963793"/>
    <w:rsid w:val="00964AF2"/>
    <w:rsid w:val="00964D6E"/>
    <w:rsid w:val="009666FF"/>
    <w:rsid w:val="009708CA"/>
    <w:rsid w:val="009708F4"/>
    <w:rsid w:val="00971CF1"/>
    <w:rsid w:val="009728BA"/>
    <w:rsid w:val="00972A38"/>
    <w:rsid w:val="00974198"/>
    <w:rsid w:val="00974515"/>
    <w:rsid w:val="00974935"/>
    <w:rsid w:val="00976ED8"/>
    <w:rsid w:val="00977F97"/>
    <w:rsid w:val="00984100"/>
    <w:rsid w:val="009843E0"/>
    <w:rsid w:val="009856A7"/>
    <w:rsid w:val="00985A1A"/>
    <w:rsid w:val="00985F5C"/>
    <w:rsid w:val="00990BB1"/>
    <w:rsid w:val="00990ED2"/>
    <w:rsid w:val="00991221"/>
    <w:rsid w:val="009918D1"/>
    <w:rsid w:val="00993BF4"/>
    <w:rsid w:val="00993C13"/>
    <w:rsid w:val="00993C6D"/>
    <w:rsid w:val="00996154"/>
    <w:rsid w:val="00996302"/>
    <w:rsid w:val="00996E4D"/>
    <w:rsid w:val="009A104C"/>
    <w:rsid w:val="009A1635"/>
    <w:rsid w:val="009A2E8F"/>
    <w:rsid w:val="009A3833"/>
    <w:rsid w:val="009A3EB6"/>
    <w:rsid w:val="009A4F15"/>
    <w:rsid w:val="009A665F"/>
    <w:rsid w:val="009A682B"/>
    <w:rsid w:val="009A6FD4"/>
    <w:rsid w:val="009B466F"/>
    <w:rsid w:val="009B5AA5"/>
    <w:rsid w:val="009B7790"/>
    <w:rsid w:val="009C013F"/>
    <w:rsid w:val="009C07F6"/>
    <w:rsid w:val="009C3653"/>
    <w:rsid w:val="009C37BC"/>
    <w:rsid w:val="009C38A3"/>
    <w:rsid w:val="009C613F"/>
    <w:rsid w:val="009C789E"/>
    <w:rsid w:val="009C7BB0"/>
    <w:rsid w:val="009D0149"/>
    <w:rsid w:val="009D1F8E"/>
    <w:rsid w:val="009D20FF"/>
    <w:rsid w:val="009D272F"/>
    <w:rsid w:val="009D2BC1"/>
    <w:rsid w:val="009D38CE"/>
    <w:rsid w:val="009D4EB3"/>
    <w:rsid w:val="009D577B"/>
    <w:rsid w:val="009D58C7"/>
    <w:rsid w:val="009D650D"/>
    <w:rsid w:val="009D7769"/>
    <w:rsid w:val="009E0084"/>
    <w:rsid w:val="009E09C9"/>
    <w:rsid w:val="009E12BC"/>
    <w:rsid w:val="009E2B1A"/>
    <w:rsid w:val="009E3FAD"/>
    <w:rsid w:val="009E46E2"/>
    <w:rsid w:val="009E4CC4"/>
    <w:rsid w:val="009E657A"/>
    <w:rsid w:val="009E6CCE"/>
    <w:rsid w:val="009E6D60"/>
    <w:rsid w:val="009F0F97"/>
    <w:rsid w:val="009F28CA"/>
    <w:rsid w:val="009F2A62"/>
    <w:rsid w:val="009F2ADD"/>
    <w:rsid w:val="009F528C"/>
    <w:rsid w:val="009F692B"/>
    <w:rsid w:val="009F6ACC"/>
    <w:rsid w:val="00A000EB"/>
    <w:rsid w:val="00A007F4"/>
    <w:rsid w:val="00A00A72"/>
    <w:rsid w:val="00A01268"/>
    <w:rsid w:val="00A02CC0"/>
    <w:rsid w:val="00A03327"/>
    <w:rsid w:val="00A043DD"/>
    <w:rsid w:val="00A074BF"/>
    <w:rsid w:val="00A07647"/>
    <w:rsid w:val="00A07DBF"/>
    <w:rsid w:val="00A1052A"/>
    <w:rsid w:val="00A10557"/>
    <w:rsid w:val="00A107F3"/>
    <w:rsid w:val="00A1237D"/>
    <w:rsid w:val="00A12723"/>
    <w:rsid w:val="00A12F11"/>
    <w:rsid w:val="00A13277"/>
    <w:rsid w:val="00A136F9"/>
    <w:rsid w:val="00A13B8A"/>
    <w:rsid w:val="00A14159"/>
    <w:rsid w:val="00A146D1"/>
    <w:rsid w:val="00A14BB2"/>
    <w:rsid w:val="00A152EC"/>
    <w:rsid w:val="00A163DC"/>
    <w:rsid w:val="00A1735D"/>
    <w:rsid w:val="00A1753B"/>
    <w:rsid w:val="00A17A04"/>
    <w:rsid w:val="00A22BFD"/>
    <w:rsid w:val="00A233B1"/>
    <w:rsid w:val="00A23976"/>
    <w:rsid w:val="00A239DB"/>
    <w:rsid w:val="00A23F66"/>
    <w:rsid w:val="00A2450A"/>
    <w:rsid w:val="00A24B8A"/>
    <w:rsid w:val="00A25125"/>
    <w:rsid w:val="00A25CDE"/>
    <w:rsid w:val="00A26085"/>
    <w:rsid w:val="00A26DA0"/>
    <w:rsid w:val="00A26E04"/>
    <w:rsid w:val="00A276A9"/>
    <w:rsid w:val="00A300FC"/>
    <w:rsid w:val="00A33A03"/>
    <w:rsid w:val="00A35C5F"/>
    <w:rsid w:val="00A3631B"/>
    <w:rsid w:val="00A41E7C"/>
    <w:rsid w:val="00A42053"/>
    <w:rsid w:val="00A429DA"/>
    <w:rsid w:val="00A43B24"/>
    <w:rsid w:val="00A43CEA"/>
    <w:rsid w:val="00A45FD0"/>
    <w:rsid w:val="00A464A7"/>
    <w:rsid w:val="00A46D52"/>
    <w:rsid w:val="00A50261"/>
    <w:rsid w:val="00A519AD"/>
    <w:rsid w:val="00A51CA0"/>
    <w:rsid w:val="00A53B39"/>
    <w:rsid w:val="00A541A0"/>
    <w:rsid w:val="00A5689B"/>
    <w:rsid w:val="00A57403"/>
    <w:rsid w:val="00A60781"/>
    <w:rsid w:val="00A62726"/>
    <w:rsid w:val="00A65DFF"/>
    <w:rsid w:val="00A65EA1"/>
    <w:rsid w:val="00A6654C"/>
    <w:rsid w:val="00A6677F"/>
    <w:rsid w:val="00A66AFB"/>
    <w:rsid w:val="00A705D8"/>
    <w:rsid w:val="00A70BED"/>
    <w:rsid w:val="00A73E0B"/>
    <w:rsid w:val="00A746DB"/>
    <w:rsid w:val="00A751C3"/>
    <w:rsid w:val="00A812A6"/>
    <w:rsid w:val="00A837A7"/>
    <w:rsid w:val="00A838EF"/>
    <w:rsid w:val="00A8591D"/>
    <w:rsid w:val="00A87F02"/>
    <w:rsid w:val="00A91D12"/>
    <w:rsid w:val="00A92836"/>
    <w:rsid w:val="00A95E7D"/>
    <w:rsid w:val="00A9683C"/>
    <w:rsid w:val="00AA03B9"/>
    <w:rsid w:val="00AA1363"/>
    <w:rsid w:val="00AA1CED"/>
    <w:rsid w:val="00AA2F5D"/>
    <w:rsid w:val="00AA336E"/>
    <w:rsid w:val="00AA3781"/>
    <w:rsid w:val="00AA37D0"/>
    <w:rsid w:val="00AA430C"/>
    <w:rsid w:val="00AA4F5D"/>
    <w:rsid w:val="00AA5253"/>
    <w:rsid w:val="00AA5334"/>
    <w:rsid w:val="00AB4C5E"/>
    <w:rsid w:val="00AC0A52"/>
    <w:rsid w:val="00AC19C1"/>
    <w:rsid w:val="00AC2050"/>
    <w:rsid w:val="00AC2957"/>
    <w:rsid w:val="00AC4E4B"/>
    <w:rsid w:val="00AC627C"/>
    <w:rsid w:val="00AC784C"/>
    <w:rsid w:val="00AC7A6B"/>
    <w:rsid w:val="00AC7DBC"/>
    <w:rsid w:val="00AD1BF1"/>
    <w:rsid w:val="00AD1D15"/>
    <w:rsid w:val="00AD261B"/>
    <w:rsid w:val="00AD28B1"/>
    <w:rsid w:val="00AD5C1E"/>
    <w:rsid w:val="00AD5DC4"/>
    <w:rsid w:val="00AD5F04"/>
    <w:rsid w:val="00AD6C0D"/>
    <w:rsid w:val="00AD73B7"/>
    <w:rsid w:val="00AD7AD9"/>
    <w:rsid w:val="00AE13AD"/>
    <w:rsid w:val="00AE17AF"/>
    <w:rsid w:val="00AE21EE"/>
    <w:rsid w:val="00AE2CC6"/>
    <w:rsid w:val="00AE360D"/>
    <w:rsid w:val="00AE3DCB"/>
    <w:rsid w:val="00AE60A3"/>
    <w:rsid w:val="00AE6664"/>
    <w:rsid w:val="00AE690B"/>
    <w:rsid w:val="00AE6C5B"/>
    <w:rsid w:val="00AE714B"/>
    <w:rsid w:val="00AE7742"/>
    <w:rsid w:val="00AF04E6"/>
    <w:rsid w:val="00AF0C0F"/>
    <w:rsid w:val="00AF1311"/>
    <w:rsid w:val="00AF2C10"/>
    <w:rsid w:val="00AF5E48"/>
    <w:rsid w:val="00AF66FF"/>
    <w:rsid w:val="00AF6AFC"/>
    <w:rsid w:val="00B010E5"/>
    <w:rsid w:val="00B0241D"/>
    <w:rsid w:val="00B02800"/>
    <w:rsid w:val="00B02807"/>
    <w:rsid w:val="00B0518E"/>
    <w:rsid w:val="00B06C29"/>
    <w:rsid w:val="00B07E4F"/>
    <w:rsid w:val="00B1134D"/>
    <w:rsid w:val="00B12041"/>
    <w:rsid w:val="00B1281F"/>
    <w:rsid w:val="00B12DF0"/>
    <w:rsid w:val="00B13D07"/>
    <w:rsid w:val="00B141D0"/>
    <w:rsid w:val="00B15AC1"/>
    <w:rsid w:val="00B179F9"/>
    <w:rsid w:val="00B23355"/>
    <w:rsid w:val="00B233EB"/>
    <w:rsid w:val="00B24345"/>
    <w:rsid w:val="00B25B12"/>
    <w:rsid w:val="00B30352"/>
    <w:rsid w:val="00B3088F"/>
    <w:rsid w:val="00B31147"/>
    <w:rsid w:val="00B3185A"/>
    <w:rsid w:val="00B32749"/>
    <w:rsid w:val="00B32F68"/>
    <w:rsid w:val="00B33EE2"/>
    <w:rsid w:val="00B36493"/>
    <w:rsid w:val="00B36DF8"/>
    <w:rsid w:val="00B36F74"/>
    <w:rsid w:val="00B373AA"/>
    <w:rsid w:val="00B42BBF"/>
    <w:rsid w:val="00B44AC7"/>
    <w:rsid w:val="00B456A3"/>
    <w:rsid w:val="00B4616F"/>
    <w:rsid w:val="00B462EA"/>
    <w:rsid w:val="00B4635A"/>
    <w:rsid w:val="00B46943"/>
    <w:rsid w:val="00B47583"/>
    <w:rsid w:val="00B47ED7"/>
    <w:rsid w:val="00B512B1"/>
    <w:rsid w:val="00B52CFE"/>
    <w:rsid w:val="00B53B39"/>
    <w:rsid w:val="00B5422B"/>
    <w:rsid w:val="00B544C0"/>
    <w:rsid w:val="00B5706A"/>
    <w:rsid w:val="00B57168"/>
    <w:rsid w:val="00B571EC"/>
    <w:rsid w:val="00B6025B"/>
    <w:rsid w:val="00B60ABB"/>
    <w:rsid w:val="00B62050"/>
    <w:rsid w:val="00B639C9"/>
    <w:rsid w:val="00B64069"/>
    <w:rsid w:val="00B6515B"/>
    <w:rsid w:val="00B65413"/>
    <w:rsid w:val="00B6655B"/>
    <w:rsid w:val="00B66CB6"/>
    <w:rsid w:val="00B66DD9"/>
    <w:rsid w:val="00B677CD"/>
    <w:rsid w:val="00B70889"/>
    <w:rsid w:val="00B70D97"/>
    <w:rsid w:val="00B71400"/>
    <w:rsid w:val="00B720D7"/>
    <w:rsid w:val="00B72B0D"/>
    <w:rsid w:val="00B75734"/>
    <w:rsid w:val="00B76EDB"/>
    <w:rsid w:val="00B77E1F"/>
    <w:rsid w:val="00B801A9"/>
    <w:rsid w:val="00B812DE"/>
    <w:rsid w:val="00B81BD6"/>
    <w:rsid w:val="00B81BF7"/>
    <w:rsid w:val="00B81F1A"/>
    <w:rsid w:val="00B82CB0"/>
    <w:rsid w:val="00B83BF4"/>
    <w:rsid w:val="00B84B4B"/>
    <w:rsid w:val="00B851EC"/>
    <w:rsid w:val="00B858F1"/>
    <w:rsid w:val="00B86CE8"/>
    <w:rsid w:val="00B9007B"/>
    <w:rsid w:val="00B900C3"/>
    <w:rsid w:val="00B90665"/>
    <w:rsid w:val="00B9265F"/>
    <w:rsid w:val="00B94682"/>
    <w:rsid w:val="00B94737"/>
    <w:rsid w:val="00B9578F"/>
    <w:rsid w:val="00B96B2A"/>
    <w:rsid w:val="00B97355"/>
    <w:rsid w:val="00B97A44"/>
    <w:rsid w:val="00B97DEB"/>
    <w:rsid w:val="00B97E71"/>
    <w:rsid w:val="00BA0512"/>
    <w:rsid w:val="00BA1624"/>
    <w:rsid w:val="00BA1AD4"/>
    <w:rsid w:val="00BA1BCB"/>
    <w:rsid w:val="00BA4B34"/>
    <w:rsid w:val="00BA5009"/>
    <w:rsid w:val="00BA69B2"/>
    <w:rsid w:val="00BB12A1"/>
    <w:rsid w:val="00BB2944"/>
    <w:rsid w:val="00BB366A"/>
    <w:rsid w:val="00BB5FE7"/>
    <w:rsid w:val="00BB6F15"/>
    <w:rsid w:val="00BB7662"/>
    <w:rsid w:val="00BB77F3"/>
    <w:rsid w:val="00BC1FDA"/>
    <w:rsid w:val="00BC255E"/>
    <w:rsid w:val="00BC3BCC"/>
    <w:rsid w:val="00BC6B44"/>
    <w:rsid w:val="00BD0FB0"/>
    <w:rsid w:val="00BD1437"/>
    <w:rsid w:val="00BD20D4"/>
    <w:rsid w:val="00BD29C8"/>
    <w:rsid w:val="00BD519E"/>
    <w:rsid w:val="00BD5679"/>
    <w:rsid w:val="00BD5B84"/>
    <w:rsid w:val="00BD62A6"/>
    <w:rsid w:val="00BD6F1F"/>
    <w:rsid w:val="00BE0468"/>
    <w:rsid w:val="00BE12DD"/>
    <w:rsid w:val="00BE2042"/>
    <w:rsid w:val="00BE483F"/>
    <w:rsid w:val="00BE4E0B"/>
    <w:rsid w:val="00BE5B5B"/>
    <w:rsid w:val="00BE61A3"/>
    <w:rsid w:val="00BE7161"/>
    <w:rsid w:val="00BF0F3C"/>
    <w:rsid w:val="00BF16E1"/>
    <w:rsid w:val="00BF2371"/>
    <w:rsid w:val="00BF2C39"/>
    <w:rsid w:val="00BF3015"/>
    <w:rsid w:val="00BF3CC7"/>
    <w:rsid w:val="00BF4771"/>
    <w:rsid w:val="00BF49CA"/>
    <w:rsid w:val="00C0017A"/>
    <w:rsid w:val="00C00851"/>
    <w:rsid w:val="00C00D63"/>
    <w:rsid w:val="00C01D83"/>
    <w:rsid w:val="00C03339"/>
    <w:rsid w:val="00C03A72"/>
    <w:rsid w:val="00C03C89"/>
    <w:rsid w:val="00C066C3"/>
    <w:rsid w:val="00C07F83"/>
    <w:rsid w:val="00C10487"/>
    <w:rsid w:val="00C10CE1"/>
    <w:rsid w:val="00C10F61"/>
    <w:rsid w:val="00C11BC7"/>
    <w:rsid w:val="00C11E9F"/>
    <w:rsid w:val="00C15B44"/>
    <w:rsid w:val="00C16686"/>
    <w:rsid w:val="00C17257"/>
    <w:rsid w:val="00C2162F"/>
    <w:rsid w:val="00C22102"/>
    <w:rsid w:val="00C227FF"/>
    <w:rsid w:val="00C24B01"/>
    <w:rsid w:val="00C24BBD"/>
    <w:rsid w:val="00C25A10"/>
    <w:rsid w:val="00C25C8B"/>
    <w:rsid w:val="00C277B8"/>
    <w:rsid w:val="00C27D9D"/>
    <w:rsid w:val="00C30580"/>
    <w:rsid w:val="00C30737"/>
    <w:rsid w:val="00C309C2"/>
    <w:rsid w:val="00C31D2B"/>
    <w:rsid w:val="00C32F29"/>
    <w:rsid w:val="00C3351A"/>
    <w:rsid w:val="00C33C4C"/>
    <w:rsid w:val="00C34775"/>
    <w:rsid w:val="00C34CC3"/>
    <w:rsid w:val="00C34DD4"/>
    <w:rsid w:val="00C366C1"/>
    <w:rsid w:val="00C43B06"/>
    <w:rsid w:val="00C44828"/>
    <w:rsid w:val="00C44D00"/>
    <w:rsid w:val="00C44D88"/>
    <w:rsid w:val="00C45D74"/>
    <w:rsid w:val="00C510EF"/>
    <w:rsid w:val="00C51C6D"/>
    <w:rsid w:val="00C51D3B"/>
    <w:rsid w:val="00C52B42"/>
    <w:rsid w:val="00C553DD"/>
    <w:rsid w:val="00C55F85"/>
    <w:rsid w:val="00C5650F"/>
    <w:rsid w:val="00C56C29"/>
    <w:rsid w:val="00C639F9"/>
    <w:rsid w:val="00C670A0"/>
    <w:rsid w:val="00C67476"/>
    <w:rsid w:val="00C675B0"/>
    <w:rsid w:val="00C67B3E"/>
    <w:rsid w:val="00C7088E"/>
    <w:rsid w:val="00C71373"/>
    <w:rsid w:val="00C74788"/>
    <w:rsid w:val="00C748BF"/>
    <w:rsid w:val="00C74ED7"/>
    <w:rsid w:val="00C75199"/>
    <w:rsid w:val="00C7537C"/>
    <w:rsid w:val="00C774E3"/>
    <w:rsid w:val="00C77906"/>
    <w:rsid w:val="00C80505"/>
    <w:rsid w:val="00C80BF7"/>
    <w:rsid w:val="00C8180D"/>
    <w:rsid w:val="00C84DDB"/>
    <w:rsid w:val="00C854E6"/>
    <w:rsid w:val="00C8592F"/>
    <w:rsid w:val="00C87D14"/>
    <w:rsid w:val="00C92734"/>
    <w:rsid w:val="00C9274F"/>
    <w:rsid w:val="00C930CC"/>
    <w:rsid w:val="00C93C9D"/>
    <w:rsid w:val="00CA02AC"/>
    <w:rsid w:val="00CA1698"/>
    <w:rsid w:val="00CA2043"/>
    <w:rsid w:val="00CA2600"/>
    <w:rsid w:val="00CA3280"/>
    <w:rsid w:val="00CA473C"/>
    <w:rsid w:val="00CA4970"/>
    <w:rsid w:val="00CA5B58"/>
    <w:rsid w:val="00CA60D9"/>
    <w:rsid w:val="00CA6DC3"/>
    <w:rsid w:val="00CA6F34"/>
    <w:rsid w:val="00CA7A41"/>
    <w:rsid w:val="00CA7B1C"/>
    <w:rsid w:val="00CB0961"/>
    <w:rsid w:val="00CB1023"/>
    <w:rsid w:val="00CB1BCA"/>
    <w:rsid w:val="00CB3762"/>
    <w:rsid w:val="00CB53F7"/>
    <w:rsid w:val="00CB67B1"/>
    <w:rsid w:val="00CB6F11"/>
    <w:rsid w:val="00CC02E2"/>
    <w:rsid w:val="00CC05FA"/>
    <w:rsid w:val="00CC2D84"/>
    <w:rsid w:val="00CC2FED"/>
    <w:rsid w:val="00CC5760"/>
    <w:rsid w:val="00CC6655"/>
    <w:rsid w:val="00CC6E07"/>
    <w:rsid w:val="00CC7BC6"/>
    <w:rsid w:val="00CC7E62"/>
    <w:rsid w:val="00CD1293"/>
    <w:rsid w:val="00CD2F7F"/>
    <w:rsid w:val="00CD3330"/>
    <w:rsid w:val="00CD4B23"/>
    <w:rsid w:val="00CD5755"/>
    <w:rsid w:val="00CD75F3"/>
    <w:rsid w:val="00CE04FA"/>
    <w:rsid w:val="00CE136E"/>
    <w:rsid w:val="00CE147E"/>
    <w:rsid w:val="00CE1536"/>
    <w:rsid w:val="00CE181C"/>
    <w:rsid w:val="00CE205F"/>
    <w:rsid w:val="00CE2A7F"/>
    <w:rsid w:val="00CE4F54"/>
    <w:rsid w:val="00CE52AB"/>
    <w:rsid w:val="00CE6069"/>
    <w:rsid w:val="00CE65D1"/>
    <w:rsid w:val="00CE7887"/>
    <w:rsid w:val="00CF1242"/>
    <w:rsid w:val="00CF1CD5"/>
    <w:rsid w:val="00CF221D"/>
    <w:rsid w:val="00CF274F"/>
    <w:rsid w:val="00CF3A9E"/>
    <w:rsid w:val="00CF4F94"/>
    <w:rsid w:val="00CF52D8"/>
    <w:rsid w:val="00CF624D"/>
    <w:rsid w:val="00CF6EE2"/>
    <w:rsid w:val="00CF7D64"/>
    <w:rsid w:val="00D01FBD"/>
    <w:rsid w:val="00D02C27"/>
    <w:rsid w:val="00D03207"/>
    <w:rsid w:val="00D0376C"/>
    <w:rsid w:val="00D037CC"/>
    <w:rsid w:val="00D03971"/>
    <w:rsid w:val="00D04608"/>
    <w:rsid w:val="00D05C97"/>
    <w:rsid w:val="00D07CE8"/>
    <w:rsid w:val="00D10AA1"/>
    <w:rsid w:val="00D113AC"/>
    <w:rsid w:val="00D13760"/>
    <w:rsid w:val="00D13EB1"/>
    <w:rsid w:val="00D143EF"/>
    <w:rsid w:val="00D14977"/>
    <w:rsid w:val="00D14FF7"/>
    <w:rsid w:val="00D156F3"/>
    <w:rsid w:val="00D15CB4"/>
    <w:rsid w:val="00D1644C"/>
    <w:rsid w:val="00D20439"/>
    <w:rsid w:val="00D20A46"/>
    <w:rsid w:val="00D2131A"/>
    <w:rsid w:val="00D21FE0"/>
    <w:rsid w:val="00D23960"/>
    <w:rsid w:val="00D23CC5"/>
    <w:rsid w:val="00D24534"/>
    <w:rsid w:val="00D2492F"/>
    <w:rsid w:val="00D2575B"/>
    <w:rsid w:val="00D27775"/>
    <w:rsid w:val="00D313A4"/>
    <w:rsid w:val="00D31978"/>
    <w:rsid w:val="00D334AD"/>
    <w:rsid w:val="00D347D1"/>
    <w:rsid w:val="00D34D92"/>
    <w:rsid w:val="00D36E5F"/>
    <w:rsid w:val="00D41C56"/>
    <w:rsid w:val="00D42818"/>
    <w:rsid w:val="00D4281D"/>
    <w:rsid w:val="00D43247"/>
    <w:rsid w:val="00D45007"/>
    <w:rsid w:val="00D45BBC"/>
    <w:rsid w:val="00D45CDE"/>
    <w:rsid w:val="00D45D69"/>
    <w:rsid w:val="00D46713"/>
    <w:rsid w:val="00D47F84"/>
    <w:rsid w:val="00D50F8E"/>
    <w:rsid w:val="00D51ADD"/>
    <w:rsid w:val="00D51C99"/>
    <w:rsid w:val="00D53165"/>
    <w:rsid w:val="00D565D0"/>
    <w:rsid w:val="00D57053"/>
    <w:rsid w:val="00D60D6F"/>
    <w:rsid w:val="00D6339A"/>
    <w:rsid w:val="00D63CA0"/>
    <w:rsid w:val="00D6509E"/>
    <w:rsid w:val="00D653E2"/>
    <w:rsid w:val="00D65B46"/>
    <w:rsid w:val="00D65E35"/>
    <w:rsid w:val="00D707DB"/>
    <w:rsid w:val="00D71675"/>
    <w:rsid w:val="00D720DF"/>
    <w:rsid w:val="00D72872"/>
    <w:rsid w:val="00D730C0"/>
    <w:rsid w:val="00D74448"/>
    <w:rsid w:val="00D75061"/>
    <w:rsid w:val="00D75550"/>
    <w:rsid w:val="00D75B19"/>
    <w:rsid w:val="00D77725"/>
    <w:rsid w:val="00D7785F"/>
    <w:rsid w:val="00D81779"/>
    <w:rsid w:val="00D8373B"/>
    <w:rsid w:val="00D8426E"/>
    <w:rsid w:val="00D85621"/>
    <w:rsid w:val="00D862B0"/>
    <w:rsid w:val="00D86575"/>
    <w:rsid w:val="00D90B97"/>
    <w:rsid w:val="00D91602"/>
    <w:rsid w:val="00D92175"/>
    <w:rsid w:val="00D931F3"/>
    <w:rsid w:val="00D934C3"/>
    <w:rsid w:val="00D9432D"/>
    <w:rsid w:val="00D95F61"/>
    <w:rsid w:val="00D97D9D"/>
    <w:rsid w:val="00DA0E5D"/>
    <w:rsid w:val="00DA3301"/>
    <w:rsid w:val="00DA4212"/>
    <w:rsid w:val="00DA4CAD"/>
    <w:rsid w:val="00DA5220"/>
    <w:rsid w:val="00DA527D"/>
    <w:rsid w:val="00DA65DC"/>
    <w:rsid w:val="00DA7024"/>
    <w:rsid w:val="00DA71BD"/>
    <w:rsid w:val="00DA759B"/>
    <w:rsid w:val="00DA797B"/>
    <w:rsid w:val="00DB0F0E"/>
    <w:rsid w:val="00DB1153"/>
    <w:rsid w:val="00DB2CF9"/>
    <w:rsid w:val="00DB2D7F"/>
    <w:rsid w:val="00DB401B"/>
    <w:rsid w:val="00DB5841"/>
    <w:rsid w:val="00DB7B44"/>
    <w:rsid w:val="00DB7CA3"/>
    <w:rsid w:val="00DB7F18"/>
    <w:rsid w:val="00DC0AEF"/>
    <w:rsid w:val="00DC1257"/>
    <w:rsid w:val="00DC48A1"/>
    <w:rsid w:val="00DC55D9"/>
    <w:rsid w:val="00DC5798"/>
    <w:rsid w:val="00DC5BC4"/>
    <w:rsid w:val="00DC62A6"/>
    <w:rsid w:val="00DC62C0"/>
    <w:rsid w:val="00DC739F"/>
    <w:rsid w:val="00DC77A9"/>
    <w:rsid w:val="00DD09FD"/>
    <w:rsid w:val="00DD1C7D"/>
    <w:rsid w:val="00DD2409"/>
    <w:rsid w:val="00DD245E"/>
    <w:rsid w:val="00DD251F"/>
    <w:rsid w:val="00DD33F1"/>
    <w:rsid w:val="00DD3A9D"/>
    <w:rsid w:val="00DD4B9F"/>
    <w:rsid w:val="00DD7493"/>
    <w:rsid w:val="00DD7A7E"/>
    <w:rsid w:val="00DE346B"/>
    <w:rsid w:val="00DE5371"/>
    <w:rsid w:val="00DE7329"/>
    <w:rsid w:val="00DE7BBB"/>
    <w:rsid w:val="00DE7EBA"/>
    <w:rsid w:val="00DF1198"/>
    <w:rsid w:val="00DF1940"/>
    <w:rsid w:val="00DF47F5"/>
    <w:rsid w:val="00DF4CDD"/>
    <w:rsid w:val="00DF7591"/>
    <w:rsid w:val="00DF7EEC"/>
    <w:rsid w:val="00E03BC4"/>
    <w:rsid w:val="00E053A6"/>
    <w:rsid w:val="00E06CDC"/>
    <w:rsid w:val="00E1027B"/>
    <w:rsid w:val="00E15C73"/>
    <w:rsid w:val="00E16F9D"/>
    <w:rsid w:val="00E1732E"/>
    <w:rsid w:val="00E17DE5"/>
    <w:rsid w:val="00E2109D"/>
    <w:rsid w:val="00E21BC8"/>
    <w:rsid w:val="00E25011"/>
    <w:rsid w:val="00E25E47"/>
    <w:rsid w:val="00E31127"/>
    <w:rsid w:val="00E3154B"/>
    <w:rsid w:val="00E31A3B"/>
    <w:rsid w:val="00E324BB"/>
    <w:rsid w:val="00E32D5C"/>
    <w:rsid w:val="00E335FE"/>
    <w:rsid w:val="00E35139"/>
    <w:rsid w:val="00E35EB5"/>
    <w:rsid w:val="00E37045"/>
    <w:rsid w:val="00E40254"/>
    <w:rsid w:val="00E41470"/>
    <w:rsid w:val="00E421A3"/>
    <w:rsid w:val="00E4268E"/>
    <w:rsid w:val="00E428B5"/>
    <w:rsid w:val="00E43552"/>
    <w:rsid w:val="00E440A1"/>
    <w:rsid w:val="00E44555"/>
    <w:rsid w:val="00E44BD4"/>
    <w:rsid w:val="00E44CAA"/>
    <w:rsid w:val="00E467D8"/>
    <w:rsid w:val="00E47281"/>
    <w:rsid w:val="00E50884"/>
    <w:rsid w:val="00E50F9A"/>
    <w:rsid w:val="00E518E9"/>
    <w:rsid w:val="00E51FF4"/>
    <w:rsid w:val="00E5612F"/>
    <w:rsid w:val="00E57B1E"/>
    <w:rsid w:val="00E6233D"/>
    <w:rsid w:val="00E66090"/>
    <w:rsid w:val="00E734CB"/>
    <w:rsid w:val="00E77DAC"/>
    <w:rsid w:val="00E77DDF"/>
    <w:rsid w:val="00E806BA"/>
    <w:rsid w:val="00E808CB"/>
    <w:rsid w:val="00E820BF"/>
    <w:rsid w:val="00E82BD6"/>
    <w:rsid w:val="00E83244"/>
    <w:rsid w:val="00E83D02"/>
    <w:rsid w:val="00E847E9"/>
    <w:rsid w:val="00E84E13"/>
    <w:rsid w:val="00E859C6"/>
    <w:rsid w:val="00E85F1B"/>
    <w:rsid w:val="00E85F49"/>
    <w:rsid w:val="00E863C8"/>
    <w:rsid w:val="00E86938"/>
    <w:rsid w:val="00E86AFC"/>
    <w:rsid w:val="00E86ECD"/>
    <w:rsid w:val="00E87DF1"/>
    <w:rsid w:val="00E9199A"/>
    <w:rsid w:val="00E91CC0"/>
    <w:rsid w:val="00E96804"/>
    <w:rsid w:val="00E96EDF"/>
    <w:rsid w:val="00E97D0A"/>
    <w:rsid w:val="00EA06A4"/>
    <w:rsid w:val="00EA2A67"/>
    <w:rsid w:val="00EA3CB9"/>
    <w:rsid w:val="00EA3DB2"/>
    <w:rsid w:val="00EA449A"/>
    <w:rsid w:val="00EA470C"/>
    <w:rsid w:val="00EB4204"/>
    <w:rsid w:val="00EB570C"/>
    <w:rsid w:val="00EB5B0B"/>
    <w:rsid w:val="00EB6BD8"/>
    <w:rsid w:val="00EB7662"/>
    <w:rsid w:val="00EC0508"/>
    <w:rsid w:val="00EC1760"/>
    <w:rsid w:val="00EC19AF"/>
    <w:rsid w:val="00EC1A35"/>
    <w:rsid w:val="00EC1ECE"/>
    <w:rsid w:val="00EC40EA"/>
    <w:rsid w:val="00EC59B4"/>
    <w:rsid w:val="00EC5B75"/>
    <w:rsid w:val="00EC6F24"/>
    <w:rsid w:val="00EC7203"/>
    <w:rsid w:val="00EC77DD"/>
    <w:rsid w:val="00EC7D38"/>
    <w:rsid w:val="00ED0417"/>
    <w:rsid w:val="00ED14BD"/>
    <w:rsid w:val="00ED2D0F"/>
    <w:rsid w:val="00ED3200"/>
    <w:rsid w:val="00ED3724"/>
    <w:rsid w:val="00ED5035"/>
    <w:rsid w:val="00ED61CF"/>
    <w:rsid w:val="00ED7FBC"/>
    <w:rsid w:val="00EE0367"/>
    <w:rsid w:val="00EE122F"/>
    <w:rsid w:val="00EE3AC1"/>
    <w:rsid w:val="00EE3BE3"/>
    <w:rsid w:val="00EE5B8F"/>
    <w:rsid w:val="00EE5D5F"/>
    <w:rsid w:val="00EF0DE7"/>
    <w:rsid w:val="00EF21F2"/>
    <w:rsid w:val="00EF42ED"/>
    <w:rsid w:val="00EF4FE0"/>
    <w:rsid w:val="00EF5C3F"/>
    <w:rsid w:val="00EF7812"/>
    <w:rsid w:val="00F008C0"/>
    <w:rsid w:val="00F012C9"/>
    <w:rsid w:val="00F01400"/>
    <w:rsid w:val="00F01F25"/>
    <w:rsid w:val="00F027BA"/>
    <w:rsid w:val="00F03332"/>
    <w:rsid w:val="00F04881"/>
    <w:rsid w:val="00F04B7A"/>
    <w:rsid w:val="00F04D3B"/>
    <w:rsid w:val="00F051EA"/>
    <w:rsid w:val="00F06AFD"/>
    <w:rsid w:val="00F07D20"/>
    <w:rsid w:val="00F10B75"/>
    <w:rsid w:val="00F10CE4"/>
    <w:rsid w:val="00F1192C"/>
    <w:rsid w:val="00F12E8F"/>
    <w:rsid w:val="00F133BD"/>
    <w:rsid w:val="00F15E89"/>
    <w:rsid w:val="00F16098"/>
    <w:rsid w:val="00F16718"/>
    <w:rsid w:val="00F16F16"/>
    <w:rsid w:val="00F17EA4"/>
    <w:rsid w:val="00F23015"/>
    <w:rsid w:val="00F24FE6"/>
    <w:rsid w:val="00F266ED"/>
    <w:rsid w:val="00F2779F"/>
    <w:rsid w:val="00F27ED4"/>
    <w:rsid w:val="00F3023A"/>
    <w:rsid w:val="00F3198A"/>
    <w:rsid w:val="00F32847"/>
    <w:rsid w:val="00F32B36"/>
    <w:rsid w:val="00F33218"/>
    <w:rsid w:val="00F34403"/>
    <w:rsid w:val="00F356B6"/>
    <w:rsid w:val="00F359CD"/>
    <w:rsid w:val="00F36425"/>
    <w:rsid w:val="00F37140"/>
    <w:rsid w:val="00F37903"/>
    <w:rsid w:val="00F37E2F"/>
    <w:rsid w:val="00F40A62"/>
    <w:rsid w:val="00F40DCF"/>
    <w:rsid w:val="00F41467"/>
    <w:rsid w:val="00F4193D"/>
    <w:rsid w:val="00F4344D"/>
    <w:rsid w:val="00F44741"/>
    <w:rsid w:val="00F44A4E"/>
    <w:rsid w:val="00F467ED"/>
    <w:rsid w:val="00F51885"/>
    <w:rsid w:val="00F52A09"/>
    <w:rsid w:val="00F52B2F"/>
    <w:rsid w:val="00F5330C"/>
    <w:rsid w:val="00F54941"/>
    <w:rsid w:val="00F6333E"/>
    <w:rsid w:val="00F63F63"/>
    <w:rsid w:val="00F6402E"/>
    <w:rsid w:val="00F6450B"/>
    <w:rsid w:val="00F64A03"/>
    <w:rsid w:val="00F64DA9"/>
    <w:rsid w:val="00F66513"/>
    <w:rsid w:val="00F6674C"/>
    <w:rsid w:val="00F66B67"/>
    <w:rsid w:val="00F67363"/>
    <w:rsid w:val="00F675FB"/>
    <w:rsid w:val="00F717ED"/>
    <w:rsid w:val="00F71B11"/>
    <w:rsid w:val="00F72E94"/>
    <w:rsid w:val="00F72EC4"/>
    <w:rsid w:val="00F77254"/>
    <w:rsid w:val="00F77ECF"/>
    <w:rsid w:val="00F805D2"/>
    <w:rsid w:val="00F81997"/>
    <w:rsid w:val="00F81ACC"/>
    <w:rsid w:val="00F8396E"/>
    <w:rsid w:val="00F8426F"/>
    <w:rsid w:val="00F84CDE"/>
    <w:rsid w:val="00F85FBB"/>
    <w:rsid w:val="00F869D3"/>
    <w:rsid w:val="00F91A95"/>
    <w:rsid w:val="00F9461B"/>
    <w:rsid w:val="00F97281"/>
    <w:rsid w:val="00F97FBD"/>
    <w:rsid w:val="00FA192A"/>
    <w:rsid w:val="00FA2083"/>
    <w:rsid w:val="00FA26AE"/>
    <w:rsid w:val="00FA2FC6"/>
    <w:rsid w:val="00FA3865"/>
    <w:rsid w:val="00FA3CA7"/>
    <w:rsid w:val="00FA4098"/>
    <w:rsid w:val="00FA4365"/>
    <w:rsid w:val="00FA4551"/>
    <w:rsid w:val="00FA4DE6"/>
    <w:rsid w:val="00FA5346"/>
    <w:rsid w:val="00FA6452"/>
    <w:rsid w:val="00FB1957"/>
    <w:rsid w:val="00FB1CDC"/>
    <w:rsid w:val="00FB2411"/>
    <w:rsid w:val="00FB249A"/>
    <w:rsid w:val="00FB260C"/>
    <w:rsid w:val="00FB2941"/>
    <w:rsid w:val="00FB429A"/>
    <w:rsid w:val="00FB50F1"/>
    <w:rsid w:val="00FB73EB"/>
    <w:rsid w:val="00FB766C"/>
    <w:rsid w:val="00FB7BF6"/>
    <w:rsid w:val="00FC4A31"/>
    <w:rsid w:val="00FC5EE9"/>
    <w:rsid w:val="00FC6123"/>
    <w:rsid w:val="00FC6437"/>
    <w:rsid w:val="00FC6E6C"/>
    <w:rsid w:val="00FC7126"/>
    <w:rsid w:val="00FD1188"/>
    <w:rsid w:val="00FD1D55"/>
    <w:rsid w:val="00FD1E84"/>
    <w:rsid w:val="00FD42E2"/>
    <w:rsid w:val="00FD585D"/>
    <w:rsid w:val="00FD6C48"/>
    <w:rsid w:val="00FD6D5D"/>
    <w:rsid w:val="00FD7023"/>
    <w:rsid w:val="00FD7E79"/>
    <w:rsid w:val="00FD7FE7"/>
    <w:rsid w:val="00FE0AF2"/>
    <w:rsid w:val="00FE0C7C"/>
    <w:rsid w:val="00FE0FD7"/>
    <w:rsid w:val="00FE1781"/>
    <w:rsid w:val="00FE39C1"/>
    <w:rsid w:val="00FE4290"/>
    <w:rsid w:val="00FE5545"/>
    <w:rsid w:val="00FE68DC"/>
    <w:rsid w:val="00FE7E80"/>
    <w:rsid w:val="00FF2C20"/>
    <w:rsid w:val="00FF2F45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26384FD"/>
  <w15:docId w15:val="{801407CE-997E-4E53-A494-63E0572E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11710E"/>
    <w:pPr>
      <w:spacing w:after="120"/>
      <w:ind w:left="-567" w:firstLine="567"/>
      <w:contextualSpacing/>
      <w:jc w:val="both"/>
    </w:pPr>
    <w:rPr>
      <w:snapToGrid w:val="0"/>
      <w:sz w:val="28"/>
    </w:rPr>
  </w:style>
  <w:style w:type="paragraph" w:styleId="1">
    <w:name w:val="heading 1"/>
    <w:basedOn w:val="a2"/>
    <w:next w:val="a2"/>
    <w:qFormat/>
    <w:rsid w:val="00C8180D"/>
    <w:pPr>
      <w:numPr>
        <w:numId w:val="4"/>
      </w:numPr>
      <w:tabs>
        <w:tab w:val="left" w:pos="567"/>
      </w:tabs>
      <w:spacing w:before="120" w:after="240"/>
      <w:ind w:left="357" w:hanging="357"/>
      <w:outlineLvl w:val="0"/>
    </w:pPr>
    <w:rPr>
      <w:b/>
    </w:rPr>
  </w:style>
  <w:style w:type="paragraph" w:styleId="2">
    <w:name w:val="heading 2"/>
    <w:basedOn w:val="1"/>
    <w:next w:val="a2"/>
    <w:link w:val="20"/>
    <w:qFormat/>
    <w:rsid w:val="00C8180D"/>
    <w:pPr>
      <w:numPr>
        <w:ilvl w:val="1"/>
      </w:numPr>
      <w:tabs>
        <w:tab w:val="clear" w:pos="567"/>
        <w:tab w:val="left" w:pos="993"/>
      </w:tabs>
      <w:ind w:left="0" w:firstLine="357"/>
      <w:outlineLvl w:val="1"/>
    </w:pPr>
  </w:style>
  <w:style w:type="paragraph" w:styleId="3">
    <w:name w:val="heading 3"/>
    <w:basedOn w:val="6"/>
    <w:next w:val="a2"/>
    <w:qFormat/>
    <w:rsid w:val="0005257E"/>
    <w:pPr>
      <w:tabs>
        <w:tab w:val="clear" w:pos="1560"/>
        <w:tab w:val="left" w:pos="1985"/>
      </w:tabs>
      <w:ind w:firstLine="993"/>
      <w:outlineLvl w:val="2"/>
    </w:pPr>
  </w:style>
  <w:style w:type="paragraph" w:styleId="4">
    <w:name w:val="heading 4"/>
    <w:basedOn w:val="3"/>
    <w:next w:val="a2"/>
    <w:link w:val="40"/>
    <w:qFormat/>
    <w:rsid w:val="0005257E"/>
    <w:pPr>
      <w:numPr>
        <w:ilvl w:val="3"/>
      </w:numPr>
      <w:tabs>
        <w:tab w:val="clear" w:pos="1985"/>
        <w:tab w:val="left" w:pos="2127"/>
      </w:tabs>
      <w:ind w:left="0" w:firstLine="1080"/>
      <w:outlineLvl w:val="3"/>
    </w:pPr>
  </w:style>
  <w:style w:type="paragraph" w:styleId="5">
    <w:name w:val="heading 5"/>
    <w:aliases w:val="Маркеры"/>
    <w:basedOn w:val="a2"/>
    <w:next w:val="a2"/>
    <w:link w:val="50"/>
    <w:qFormat/>
    <w:rsid w:val="00A136F9"/>
    <w:pPr>
      <w:numPr>
        <w:numId w:val="18"/>
      </w:numPr>
      <w:spacing w:after="0" w:line="276" w:lineRule="auto"/>
      <w:ind w:left="0" w:firstLine="709"/>
      <w:outlineLvl w:val="4"/>
    </w:pPr>
  </w:style>
  <w:style w:type="paragraph" w:styleId="6">
    <w:name w:val="heading 6"/>
    <w:basedOn w:val="2"/>
    <w:next w:val="a2"/>
    <w:rsid w:val="00C8180D"/>
    <w:pPr>
      <w:numPr>
        <w:ilvl w:val="2"/>
      </w:numPr>
      <w:tabs>
        <w:tab w:val="clear" w:pos="993"/>
        <w:tab w:val="left" w:pos="1560"/>
      </w:tabs>
      <w:ind w:left="0" w:firstLine="720"/>
      <w:outlineLvl w:val="5"/>
    </w:pPr>
    <w:rPr>
      <w:b w:val="0"/>
    </w:rPr>
  </w:style>
  <w:style w:type="paragraph" w:styleId="7">
    <w:name w:val="heading 7"/>
    <w:basedOn w:val="a2"/>
    <w:next w:val="a2"/>
    <w:rsid w:val="000B56B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rsid w:val="00B179F9"/>
    <w:pPr>
      <w:spacing w:before="240" w:after="60"/>
      <w:outlineLvl w:val="7"/>
    </w:pPr>
    <w:rPr>
      <w:i/>
      <w:iCs/>
      <w:snapToGrid/>
      <w:sz w:val="24"/>
      <w:szCs w:val="24"/>
    </w:rPr>
  </w:style>
  <w:style w:type="paragraph" w:styleId="9">
    <w:name w:val="heading 9"/>
    <w:basedOn w:val="a2"/>
    <w:next w:val="a2"/>
    <w:link w:val="90"/>
    <w:rsid w:val="00B179F9"/>
    <w:pPr>
      <w:spacing w:before="240" w:after="60"/>
      <w:outlineLvl w:val="8"/>
    </w:pPr>
    <w:rPr>
      <w:rFonts w:ascii="Arial" w:hAnsi="Arial" w:cs="Arial"/>
      <w:snapToGrid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12">
    <w:name w:val="toc 1"/>
    <w:basedOn w:val="a2"/>
    <w:next w:val="a2"/>
    <w:autoRedefine/>
    <w:uiPriority w:val="39"/>
    <w:rsid w:val="00101CFF"/>
    <w:pPr>
      <w:tabs>
        <w:tab w:val="left" w:pos="1134"/>
        <w:tab w:val="left" w:leader="dot" w:pos="9072"/>
      </w:tabs>
      <w:spacing w:after="0" w:line="276" w:lineRule="auto"/>
      <w:ind w:left="0"/>
      <w:jc w:val="left"/>
    </w:pPr>
    <w:rPr>
      <w:rFonts w:ascii="Calibri" w:hAnsi="Calibri" w:cs="Calibri"/>
      <w:bCs/>
    </w:rPr>
  </w:style>
  <w:style w:type="paragraph" w:styleId="a6">
    <w:name w:val="Body Text"/>
    <w:basedOn w:val="a2"/>
    <w:pPr>
      <w:ind w:left="2160"/>
    </w:pPr>
  </w:style>
  <w:style w:type="paragraph" w:styleId="a7">
    <w:name w:val="footer"/>
    <w:basedOn w:val="a2"/>
    <w:pPr>
      <w:tabs>
        <w:tab w:val="center" w:pos="4153"/>
        <w:tab w:val="right" w:pos="8306"/>
      </w:tabs>
      <w:ind w:left="0" w:firstLine="0"/>
    </w:pPr>
    <w:rPr>
      <w:snapToGrid/>
      <w:sz w:val="20"/>
    </w:rPr>
  </w:style>
  <w:style w:type="paragraph" w:customStyle="1" w:styleId="13">
    <w:name w:val="Стиль1"/>
    <w:basedOn w:val="a8"/>
    <w:autoRedefine/>
    <w:pPr>
      <w:spacing w:after="0"/>
      <w:ind w:left="357"/>
    </w:pPr>
  </w:style>
  <w:style w:type="paragraph" w:styleId="a8">
    <w:name w:val="Body Text Indent"/>
    <w:basedOn w:val="a2"/>
    <w:pPr>
      <w:ind w:left="283"/>
    </w:pPr>
  </w:style>
  <w:style w:type="paragraph" w:customStyle="1" w:styleId="21">
    <w:name w:val="Стиль2"/>
    <w:basedOn w:val="13"/>
    <w:autoRedefine/>
  </w:style>
  <w:style w:type="paragraph" w:styleId="22">
    <w:name w:val="Body Text 2"/>
    <w:basedOn w:val="a2"/>
    <w:pPr>
      <w:jc w:val="center"/>
    </w:pPr>
  </w:style>
  <w:style w:type="character" w:styleId="a9">
    <w:name w:val="page number"/>
    <w:basedOn w:val="a3"/>
  </w:style>
  <w:style w:type="paragraph" w:styleId="23">
    <w:name w:val="Body Text Indent 2"/>
    <w:basedOn w:val="a2"/>
    <w:link w:val="24"/>
    <w:pPr>
      <w:ind w:left="285"/>
    </w:pPr>
    <w:rPr>
      <w:rFonts w:ascii="GOST type B" w:hAnsi="GOST type B"/>
      <w:b/>
      <w:bCs/>
      <w:sz w:val="26"/>
    </w:rPr>
  </w:style>
  <w:style w:type="paragraph" w:styleId="30">
    <w:name w:val="Body Text Indent 3"/>
    <w:basedOn w:val="a2"/>
    <w:pPr>
      <w:ind w:left="1005"/>
    </w:pPr>
    <w:rPr>
      <w:rFonts w:ascii="GOST type B" w:hAnsi="GOST type B"/>
      <w:b/>
      <w:bCs/>
      <w:sz w:val="26"/>
    </w:rPr>
  </w:style>
  <w:style w:type="paragraph" w:styleId="31">
    <w:name w:val="Body Text 3"/>
    <w:basedOn w:val="a2"/>
    <w:rPr>
      <w:rFonts w:ascii="GOST type B" w:hAnsi="GOST type B"/>
      <w:b/>
      <w:bCs/>
      <w:sz w:val="26"/>
    </w:rPr>
  </w:style>
  <w:style w:type="paragraph" w:styleId="aa">
    <w:name w:val="header"/>
    <w:basedOn w:val="a2"/>
    <w:rsid w:val="00BE5B5B"/>
    <w:pPr>
      <w:tabs>
        <w:tab w:val="center" w:pos="4153"/>
        <w:tab w:val="right" w:pos="8306"/>
      </w:tabs>
    </w:pPr>
    <w:rPr>
      <w:snapToGrid/>
      <w:sz w:val="20"/>
    </w:rPr>
  </w:style>
  <w:style w:type="paragraph" w:styleId="ab">
    <w:name w:val="Document Map"/>
    <w:basedOn w:val="a2"/>
    <w:semiHidden/>
    <w:rsid w:val="00122139"/>
    <w:pPr>
      <w:shd w:val="clear" w:color="auto" w:fill="000080"/>
    </w:pPr>
    <w:rPr>
      <w:rFonts w:ascii="Tahoma" w:hAnsi="Tahoma" w:cs="Tahoma"/>
    </w:rPr>
  </w:style>
  <w:style w:type="table" w:styleId="ac">
    <w:name w:val="Table Grid"/>
    <w:basedOn w:val="a4"/>
    <w:uiPriority w:val="39"/>
    <w:rsid w:val="00707D2A"/>
    <w:pPr>
      <w:tabs>
        <w:tab w:val="left" w:pos="284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83018F"/>
  </w:style>
  <w:style w:type="paragraph" w:customStyle="1" w:styleId="Normal1">
    <w:name w:val="Normal1"/>
    <w:rsid w:val="00996154"/>
    <w:rPr>
      <w:snapToGrid w:val="0"/>
      <w:sz w:val="24"/>
    </w:rPr>
  </w:style>
  <w:style w:type="paragraph" w:customStyle="1" w:styleId="14">
    <w:name w:val="Название1"/>
    <w:basedOn w:val="ad"/>
    <w:qFormat/>
    <w:rsid w:val="007877D2"/>
    <w:pPr>
      <w:ind w:left="0" w:firstLine="0"/>
    </w:pPr>
  </w:style>
  <w:style w:type="paragraph" w:styleId="ae">
    <w:name w:val="Balloon Text"/>
    <w:basedOn w:val="a2"/>
    <w:semiHidden/>
    <w:rsid w:val="00B512B1"/>
    <w:rPr>
      <w:rFonts w:ascii="Tahoma" w:hAnsi="Tahoma" w:cs="Tahoma"/>
      <w:sz w:val="16"/>
      <w:szCs w:val="16"/>
    </w:rPr>
  </w:style>
  <w:style w:type="paragraph" w:styleId="af">
    <w:name w:val="footnote text"/>
    <w:basedOn w:val="a2"/>
    <w:semiHidden/>
    <w:rsid w:val="007F32C9"/>
    <w:rPr>
      <w:snapToGrid/>
      <w:sz w:val="20"/>
    </w:rPr>
  </w:style>
  <w:style w:type="paragraph" w:customStyle="1" w:styleId="3CourierNew">
    <w:name w:val="Заголовок 3 + Courier New"/>
    <w:aliases w:val="12 pt,не курсив"/>
    <w:basedOn w:val="6"/>
    <w:link w:val="3CourierNew0"/>
    <w:rsid w:val="00542732"/>
  </w:style>
  <w:style w:type="paragraph" w:customStyle="1" w:styleId="FR3">
    <w:name w:val="FR3"/>
    <w:rsid w:val="002A3B00"/>
    <w:pPr>
      <w:widowControl w:val="0"/>
      <w:spacing w:before="240"/>
      <w:ind w:firstLine="860"/>
      <w:jc w:val="both"/>
    </w:pPr>
    <w:rPr>
      <w:rFonts w:ascii="Arial" w:hAnsi="Arial"/>
      <w:snapToGrid w:val="0"/>
      <w:sz w:val="24"/>
    </w:rPr>
  </w:style>
  <w:style w:type="paragraph" w:styleId="af0">
    <w:name w:val="Normal (Web)"/>
    <w:basedOn w:val="a2"/>
    <w:rsid w:val="006B1312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20">
    <w:name w:val="Заголовок 2 Знак"/>
    <w:link w:val="2"/>
    <w:rsid w:val="00C8180D"/>
    <w:rPr>
      <w:b/>
      <w:snapToGrid w:val="0"/>
      <w:sz w:val="28"/>
    </w:rPr>
  </w:style>
  <w:style w:type="character" w:customStyle="1" w:styleId="3CourierNew0">
    <w:name w:val="Заголовок 3 + Courier New Знак"/>
    <w:aliases w:val="12 pt Знак,не курсив Знак"/>
    <w:link w:val="3CourierNew"/>
    <w:rsid w:val="00542732"/>
    <w:rPr>
      <w:snapToGrid w:val="0"/>
      <w:sz w:val="28"/>
    </w:rPr>
  </w:style>
  <w:style w:type="character" w:customStyle="1" w:styleId="50">
    <w:name w:val="Заголовок 5 Знак"/>
    <w:aliases w:val="Маркеры Знак"/>
    <w:link w:val="5"/>
    <w:rsid w:val="00A136F9"/>
    <w:rPr>
      <w:snapToGrid w:val="0"/>
      <w:sz w:val="28"/>
    </w:rPr>
  </w:style>
  <w:style w:type="character" w:styleId="af1">
    <w:name w:val="Hyperlink"/>
    <w:uiPriority w:val="99"/>
    <w:rsid w:val="00C51C6D"/>
    <w:rPr>
      <w:color w:val="0000FF"/>
      <w:u w:val="single"/>
    </w:rPr>
  </w:style>
  <w:style w:type="character" w:customStyle="1" w:styleId="WW8Num7z1">
    <w:name w:val="WW8Num7z1"/>
    <w:rsid w:val="005F5874"/>
    <w:rPr>
      <w:rFonts w:ascii="Courier New" w:hAnsi="Courier New" w:cs="Courier New"/>
    </w:rPr>
  </w:style>
  <w:style w:type="character" w:styleId="af2">
    <w:name w:val="Emphasis"/>
    <w:rsid w:val="003E4727"/>
    <w:rPr>
      <w:i/>
      <w:iCs/>
    </w:rPr>
  </w:style>
  <w:style w:type="paragraph" w:customStyle="1" w:styleId="af3">
    <w:name w:val="Обычный без отступа"/>
    <w:basedOn w:val="5"/>
    <w:link w:val="af4"/>
    <w:rsid w:val="00FB260C"/>
    <w:rPr>
      <w:szCs w:val="28"/>
    </w:rPr>
  </w:style>
  <w:style w:type="character" w:styleId="af5">
    <w:name w:val="annotation reference"/>
    <w:rsid w:val="00456A0C"/>
    <w:rPr>
      <w:sz w:val="16"/>
      <w:szCs w:val="16"/>
    </w:rPr>
  </w:style>
  <w:style w:type="character" w:customStyle="1" w:styleId="af4">
    <w:name w:val="Обычный без отступа Знак"/>
    <w:link w:val="af3"/>
    <w:rsid w:val="00FB260C"/>
    <w:rPr>
      <w:snapToGrid w:val="0"/>
      <w:sz w:val="28"/>
      <w:szCs w:val="28"/>
    </w:rPr>
  </w:style>
  <w:style w:type="paragraph" w:styleId="af6">
    <w:name w:val="annotation text"/>
    <w:basedOn w:val="a2"/>
    <w:link w:val="af7"/>
    <w:rsid w:val="00456A0C"/>
    <w:rPr>
      <w:sz w:val="20"/>
    </w:rPr>
  </w:style>
  <w:style w:type="character" w:customStyle="1" w:styleId="af7">
    <w:name w:val="Текст примечания Знак"/>
    <w:link w:val="af6"/>
    <w:rsid w:val="00456A0C"/>
    <w:rPr>
      <w:snapToGrid w:val="0"/>
    </w:rPr>
  </w:style>
  <w:style w:type="paragraph" w:styleId="af8">
    <w:name w:val="annotation subject"/>
    <w:basedOn w:val="af6"/>
    <w:next w:val="af6"/>
    <w:link w:val="af9"/>
    <w:rsid w:val="00456A0C"/>
    <w:rPr>
      <w:b/>
      <w:bCs/>
    </w:rPr>
  </w:style>
  <w:style w:type="character" w:customStyle="1" w:styleId="af9">
    <w:name w:val="Тема примечания Знак"/>
    <w:link w:val="af8"/>
    <w:rsid w:val="00456A0C"/>
    <w:rPr>
      <w:b/>
      <w:bCs/>
      <w:snapToGrid w:val="0"/>
    </w:rPr>
  </w:style>
  <w:style w:type="character" w:customStyle="1" w:styleId="40">
    <w:name w:val="Заголовок 4 Знак"/>
    <w:link w:val="4"/>
    <w:rsid w:val="0005257E"/>
    <w:rPr>
      <w:snapToGrid w:val="0"/>
      <w:sz w:val="28"/>
    </w:rPr>
  </w:style>
  <w:style w:type="character" w:customStyle="1" w:styleId="80">
    <w:name w:val="Заголовок 8 Знак"/>
    <w:link w:val="8"/>
    <w:rsid w:val="00B179F9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B179F9"/>
    <w:rPr>
      <w:rFonts w:ascii="Arial" w:hAnsi="Arial" w:cs="Arial"/>
      <w:sz w:val="22"/>
      <w:szCs w:val="22"/>
    </w:rPr>
  </w:style>
  <w:style w:type="paragraph" w:customStyle="1" w:styleId="32">
    <w:name w:val="Пункт 3"/>
    <w:basedOn w:val="3"/>
    <w:rsid w:val="00B179F9"/>
    <w:pPr>
      <w:numPr>
        <w:numId w:val="0"/>
      </w:numPr>
      <w:tabs>
        <w:tab w:val="left" w:pos="1276"/>
      </w:tabs>
      <w:ind w:firstLine="567"/>
    </w:pPr>
    <w:rPr>
      <w:b/>
      <w:snapToGrid/>
      <w:sz w:val="24"/>
      <w:szCs w:val="24"/>
    </w:rPr>
  </w:style>
  <w:style w:type="paragraph" w:styleId="a0">
    <w:name w:val="List"/>
    <w:basedOn w:val="a2"/>
    <w:link w:val="afa"/>
    <w:rsid w:val="00B179F9"/>
    <w:pPr>
      <w:numPr>
        <w:numId w:val="2"/>
      </w:numPr>
      <w:spacing w:after="60"/>
    </w:pPr>
    <w:rPr>
      <w:snapToGrid/>
      <w:sz w:val="24"/>
      <w:szCs w:val="24"/>
    </w:rPr>
  </w:style>
  <w:style w:type="character" w:customStyle="1" w:styleId="afa">
    <w:name w:val="Список Знак"/>
    <w:link w:val="a0"/>
    <w:locked/>
    <w:rsid w:val="00B179F9"/>
    <w:rPr>
      <w:sz w:val="24"/>
      <w:szCs w:val="24"/>
    </w:rPr>
  </w:style>
  <w:style w:type="paragraph" w:customStyle="1" w:styleId="afb">
    <w:name w:val="Таблица"/>
    <w:basedOn w:val="a2"/>
    <w:link w:val="afc"/>
    <w:qFormat/>
    <w:rsid w:val="0019709D"/>
    <w:pPr>
      <w:ind w:left="0" w:firstLine="0"/>
      <w:jc w:val="left"/>
    </w:pPr>
    <w:rPr>
      <w:sz w:val="24"/>
      <w:szCs w:val="24"/>
    </w:rPr>
  </w:style>
  <w:style w:type="paragraph" w:customStyle="1" w:styleId="a">
    <w:name w:val="через черточку"/>
    <w:basedOn w:val="25"/>
    <w:link w:val="afd"/>
    <w:rsid w:val="00F63F63"/>
    <w:pPr>
      <w:numPr>
        <w:numId w:val="5"/>
      </w:numPr>
      <w:tabs>
        <w:tab w:val="left" w:pos="851"/>
        <w:tab w:val="left" w:pos="993"/>
        <w:tab w:val="right" w:leader="dot" w:pos="9923"/>
      </w:tabs>
      <w:spacing w:line="420" w:lineRule="exact"/>
    </w:pPr>
    <w:rPr>
      <w:noProof/>
      <w:szCs w:val="28"/>
    </w:rPr>
  </w:style>
  <w:style w:type="character" w:customStyle="1" w:styleId="afc">
    <w:name w:val="Таблица Знак"/>
    <w:link w:val="afb"/>
    <w:rsid w:val="0019709D"/>
    <w:rPr>
      <w:snapToGrid w:val="0"/>
      <w:sz w:val="24"/>
      <w:szCs w:val="24"/>
    </w:rPr>
  </w:style>
  <w:style w:type="character" w:customStyle="1" w:styleId="afd">
    <w:name w:val="через черточку Знак"/>
    <w:link w:val="a"/>
    <w:rsid w:val="00F63F63"/>
    <w:rPr>
      <w:rFonts w:ascii="Calibri" w:hAnsi="Calibri" w:cs="Calibri"/>
      <w:iCs/>
      <w:noProof/>
      <w:snapToGrid w:val="0"/>
      <w:sz w:val="28"/>
      <w:szCs w:val="28"/>
    </w:rPr>
  </w:style>
  <w:style w:type="paragraph" w:styleId="25">
    <w:name w:val="toc 2"/>
    <w:basedOn w:val="a2"/>
    <w:next w:val="a2"/>
    <w:autoRedefine/>
    <w:uiPriority w:val="39"/>
    <w:rsid w:val="00212B6C"/>
    <w:pPr>
      <w:tabs>
        <w:tab w:val="left" w:pos="1134"/>
        <w:tab w:val="left" w:pos="1680"/>
        <w:tab w:val="left" w:leader="dot" w:pos="9072"/>
      </w:tabs>
      <w:spacing w:after="0" w:line="276" w:lineRule="auto"/>
      <w:ind w:left="0"/>
      <w:jc w:val="left"/>
    </w:pPr>
    <w:rPr>
      <w:rFonts w:ascii="Calibri" w:hAnsi="Calibri" w:cs="Calibri"/>
      <w:iCs/>
    </w:rPr>
  </w:style>
  <w:style w:type="paragraph" w:styleId="33">
    <w:name w:val="toc 3"/>
    <w:basedOn w:val="a2"/>
    <w:next w:val="a2"/>
    <w:autoRedefine/>
    <w:uiPriority w:val="39"/>
    <w:unhideWhenUsed/>
    <w:rsid w:val="0094256E"/>
    <w:pPr>
      <w:spacing w:after="0"/>
      <w:ind w:left="560"/>
      <w:jc w:val="left"/>
    </w:pPr>
    <w:rPr>
      <w:rFonts w:ascii="Calibri" w:hAnsi="Calibri" w:cs="Calibri"/>
      <w:sz w:val="20"/>
    </w:rPr>
  </w:style>
  <w:style w:type="paragraph" w:styleId="41">
    <w:name w:val="toc 4"/>
    <w:basedOn w:val="a2"/>
    <w:next w:val="a2"/>
    <w:autoRedefine/>
    <w:uiPriority w:val="39"/>
    <w:unhideWhenUsed/>
    <w:rsid w:val="0094256E"/>
    <w:pPr>
      <w:spacing w:after="0"/>
      <w:ind w:left="840"/>
      <w:jc w:val="left"/>
    </w:pPr>
    <w:rPr>
      <w:rFonts w:ascii="Calibri" w:hAnsi="Calibri" w:cs="Calibri"/>
      <w:sz w:val="20"/>
    </w:rPr>
  </w:style>
  <w:style w:type="paragraph" w:styleId="51">
    <w:name w:val="toc 5"/>
    <w:basedOn w:val="a2"/>
    <w:next w:val="a2"/>
    <w:autoRedefine/>
    <w:uiPriority w:val="39"/>
    <w:unhideWhenUsed/>
    <w:rsid w:val="0094256E"/>
    <w:pPr>
      <w:spacing w:after="0"/>
      <w:ind w:left="1120"/>
      <w:jc w:val="left"/>
    </w:pPr>
    <w:rPr>
      <w:rFonts w:ascii="Calibri" w:hAnsi="Calibri" w:cs="Calibri"/>
      <w:sz w:val="20"/>
    </w:rPr>
  </w:style>
  <w:style w:type="paragraph" w:styleId="60">
    <w:name w:val="toc 6"/>
    <w:basedOn w:val="a2"/>
    <w:next w:val="a2"/>
    <w:autoRedefine/>
    <w:uiPriority w:val="39"/>
    <w:unhideWhenUsed/>
    <w:rsid w:val="0094256E"/>
    <w:pPr>
      <w:spacing w:after="0"/>
      <w:ind w:left="1400"/>
      <w:jc w:val="left"/>
    </w:pPr>
    <w:rPr>
      <w:rFonts w:ascii="Calibri" w:hAnsi="Calibri" w:cs="Calibri"/>
      <w:sz w:val="20"/>
    </w:rPr>
  </w:style>
  <w:style w:type="paragraph" w:styleId="70">
    <w:name w:val="toc 7"/>
    <w:basedOn w:val="a2"/>
    <w:next w:val="a2"/>
    <w:autoRedefine/>
    <w:uiPriority w:val="39"/>
    <w:unhideWhenUsed/>
    <w:rsid w:val="0094256E"/>
    <w:pPr>
      <w:spacing w:after="0"/>
      <w:ind w:left="1680"/>
      <w:jc w:val="left"/>
    </w:pPr>
    <w:rPr>
      <w:rFonts w:ascii="Calibri" w:hAnsi="Calibri" w:cs="Calibri"/>
      <w:sz w:val="20"/>
    </w:rPr>
  </w:style>
  <w:style w:type="paragraph" w:styleId="81">
    <w:name w:val="toc 8"/>
    <w:basedOn w:val="a2"/>
    <w:next w:val="a2"/>
    <w:autoRedefine/>
    <w:uiPriority w:val="39"/>
    <w:unhideWhenUsed/>
    <w:rsid w:val="0094256E"/>
    <w:pPr>
      <w:spacing w:after="0"/>
      <w:ind w:left="1960"/>
      <w:jc w:val="left"/>
    </w:pPr>
    <w:rPr>
      <w:rFonts w:ascii="Calibri" w:hAnsi="Calibri" w:cs="Calibri"/>
      <w:sz w:val="20"/>
    </w:rPr>
  </w:style>
  <w:style w:type="paragraph" w:styleId="91">
    <w:name w:val="toc 9"/>
    <w:basedOn w:val="a2"/>
    <w:next w:val="a2"/>
    <w:autoRedefine/>
    <w:uiPriority w:val="39"/>
    <w:unhideWhenUsed/>
    <w:rsid w:val="0094256E"/>
    <w:pPr>
      <w:spacing w:after="0"/>
      <w:ind w:left="2240"/>
      <w:jc w:val="left"/>
    </w:pPr>
    <w:rPr>
      <w:rFonts w:ascii="Calibri" w:hAnsi="Calibri" w:cs="Calibri"/>
      <w:sz w:val="20"/>
    </w:rPr>
  </w:style>
  <w:style w:type="paragraph" w:customStyle="1" w:styleId="ad">
    <w:name w:val="Первый лист"/>
    <w:basedOn w:val="a2"/>
    <w:link w:val="afe"/>
    <w:rsid w:val="0094256E"/>
    <w:pPr>
      <w:jc w:val="center"/>
    </w:pPr>
  </w:style>
  <w:style w:type="paragraph" w:customStyle="1" w:styleId="aff">
    <w:name w:val="Шапка таблицы"/>
    <w:basedOn w:val="a2"/>
    <w:link w:val="aff0"/>
    <w:qFormat/>
    <w:rsid w:val="0062270C"/>
    <w:pPr>
      <w:autoSpaceDE w:val="0"/>
      <w:autoSpaceDN w:val="0"/>
      <w:adjustRightInd w:val="0"/>
      <w:ind w:left="0" w:firstLine="0"/>
      <w:jc w:val="center"/>
    </w:pPr>
    <w:rPr>
      <w:snapToGrid/>
      <w:sz w:val="24"/>
      <w:szCs w:val="24"/>
    </w:rPr>
  </w:style>
  <w:style w:type="character" w:customStyle="1" w:styleId="afe">
    <w:name w:val="Первый лист Знак"/>
    <w:link w:val="ad"/>
    <w:rsid w:val="0094256E"/>
    <w:rPr>
      <w:snapToGrid w:val="0"/>
      <w:sz w:val="28"/>
    </w:rPr>
  </w:style>
  <w:style w:type="character" w:customStyle="1" w:styleId="aff0">
    <w:name w:val="Шапка таблицы Знак"/>
    <w:link w:val="aff"/>
    <w:rsid w:val="0062270C"/>
    <w:rPr>
      <w:sz w:val="24"/>
      <w:szCs w:val="24"/>
    </w:rPr>
  </w:style>
  <w:style w:type="paragraph" w:customStyle="1" w:styleId="-">
    <w:name w:val="Таблица-список"/>
    <w:basedOn w:val="afb"/>
    <w:link w:val="-0"/>
    <w:qFormat/>
    <w:rsid w:val="00332D78"/>
    <w:pPr>
      <w:numPr>
        <w:numId w:val="6"/>
      </w:numPr>
      <w:tabs>
        <w:tab w:val="left" w:pos="600"/>
      </w:tabs>
      <w:ind w:left="321" w:firstLine="0"/>
    </w:pPr>
  </w:style>
  <w:style w:type="paragraph" w:customStyle="1" w:styleId="-1">
    <w:name w:val="Таблица-шапка"/>
    <w:basedOn w:val="a2"/>
    <w:link w:val="-2"/>
    <w:qFormat/>
    <w:rsid w:val="000B76C5"/>
    <w:pPr>
      <w:jc w:val="center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570818"/>
    <w:rPr>
      <w:rFonts w:ascii="GOST type B" w:hAnsi="GOST type B"/>
      <w:b/>
      <w:bCs/>
      <w:snapToGrid w:val="0"/>
      <w:sz w:val="26"/>
    </w:rPr>
  </w:style>
  <w:style w:type="character" w:customStyle="1" w:styleId="-0">
    <w:name w:val="Таблица-список Знак"/>
    <w:link w:val="-"/>
    <w:rsid w:val="00332D78"/>
    <w:rPr>
      <w:snapToGrid w:val="0"/>
      <w:sz w:val="24"/>
      <w:szCs w:val="24"/>
    </w:rPr>
  </w:style>
  <w:style w:type="character" w:customStyle="1" w:styleId="-2">
    <w:name w:val="Таблица-шапка Знак"/>
    <w:link w:val="-1"/>
    <w:rsid w:val="000B76C5"/>
    <w:rPr>
      <w:snapToGrid w:val="0"/>
      <w:sz w:val="24"/>
      <w:szCs w:val="24"/>
    </w:rPr>
  </w:style>
  <w:style w:type="paragraph" w:styleId="aff1">
    <w:name w:val="List Paragraph"/>
    <w:basedOn w:val="a2"/>
    <w:link w:val="aff2"/>
    <w:uiPriority w:val="34"/>
    <w:qFormat/>
    <w:rsid w:val="00BD62A6"/>
    <w:pPr>
      <w:ind w:left="720"/>
    </w:pPr>
  </w:style>
  <w:style w:type="character" w:styleId="aff3">
    <w:name w:val="Intense Reference"/>
    <w:uiPriority w:val="32"/>
    <w:rsid w:val="00940389"/>
    <w:rPr>
      <w:b/>
      <w:bCs/>
      <w:smallCaps/>
      <w:color w:val="DA1F28"/>
      <w:spacing w:val="5"/>
      <w:u w:val="single"/>
    </w:rPr>
  </w:style>
  <w:style w:type="paragraph" w:customStyle="1" w:styleId="10">
    <w:name w:val="1"/>
    <w:basedOn w:val="1"/>
    <w:link w:val="15"/>
    <w:qFormat/>
    <w:rsid w:val="00E44BD4"/>
    <w:pPr>
      <w:numPr>
        <w:numId w:val="10"/>
      </w:numPr>
      <w:spacing w:before="0" w:after="0" w:line="276" w:lineRule="auto"/>
      <w:ind w:left="0" w:firstLine="709"/>
    </w:pPr>
    <w:rPr>
      <w:b w:val="0"/>
      <w:szCs w:val="28"/>
    </w:rPr>
  </w:style>
  <w:style w:type="paragraph" w:customStyle="1" w:styleId="11">
    <w:name w:val="1.1"/>
    <w:basedOn w:val="2"/>
    <w:link w:val="111"/>
    <w:qFormat/>
    <w:rsid w:val="00A136F9"/>
    <w:pPr>
      <w:numPr>
        <w:numId w:val="7"/>
      </w:numPr>
      <w:spacing w:after="0" w:line="360" w:lineRule="auto"/>
    </w:pPr>
    <w:rPr>
      <w:b w:val="0"/>
    </w:rPr>
  </w:style>
  <w:style w:type="paragraph" w:customStyle="1" w:styleId="1110">
    <w:name w:val="1.1.1"/>
    <w:basedOn w:val="11"/>
    <w:link w:val="1111"/>
    <w:qFormat/>
    <w:rsid w:val="00D7785F"/>
    <w:pPr>
      <w:numPr>
        <w:ilvl w:val="0"/>
        <w:numId w:val="0"/>
      </w:numPr>
      <w:tabs>
        <w:tab w:val="clear" w:pos="993"/>
        <w:tab w:val="left" w:pos="1560"/>
      </w:tabs>
      <w:ind w:firstLine="720"/>
      <w:outlineLvl w:val="9"/>
    </w:pPr>
  </w:style>
  <w:style w:type="character" w:customStyle="1" w:styleId="1111">
    <w:name w:val="1.1.1 Знак"/>
    <w:link w:val="1110"/>
    <w:rsid w:val="00D7785F"/>
    <w:rPr>
      <w:snapToGrid w:val="0"/>
      <w:sz w:val="28"/>
    </w:rPr>
  </w:style>
  <w:style w:type="paragraph" w:customStyle="1" w:styleId="11110">
    <w:name w:val="1.1.1.1"/>
    <w:basedOn w:val="1110"/>
    <w:link w:val="11111"/>
    <w:qFormat/>
    <w:rsid w:val="00D7785F"/>
    <w:pPr>
      <w:numPr>
        <w:ilvl w:val="3"/>
      </w:numPr>
      <w:tabs>
        <w:tab w:val="clear" w:pos="1560"/>
        <w:tab w:val="left" w:pos="1843"/>
      </w:tabs>
      <w:ind w:firstLine="720"/>
    </w:pPr>
  </w:style>
  <w:style w:type="paragraph" w:customStyle="1" w:styleId="111110">
    <w:name w:val="1.1.1.1.1"/>
    <w:basedOn w:val="11110"/>
    <w:qFormat/>
    <w:rsid w:val="00D7785F"/>
    <w:pPr>
      <w:numPr>
        <w:ilvl w:val="4"/>
      </w:numPr>
      <w:tabs>
        <w:tab w:val="clear" w:pos="1843"/>
        <w:tab w:val="left" w:pos="1985"/>
      </w:tabs>
      <w:ind w:firstLine="709"/>
    </w:pPr>
  </w:style>
  <w:style w:type="paragraph" w:customStyle="1" w:styleId="aff4">
    <w:name w:val="Середина"/>
    <w:basedOn w:val="a2"/>
    <w:link w:val="aff5"/>
    <w:qFormat/>
    <w:rsid w:val="00302238"/>
    <w:pPr>
      <w:spacing w:after="0" w:line="360" w:lineRule="auto"/>
      <w:ind w:left="0" w:firstLine="0"/>
      <w:jc w:val="center"/>
    </w:pPr>
    <w:rPr>
      <w:rFonts w:ascii="Arial" w:hAnsi="Arial"/>
      <w:sz w:val="24"/>
    </w:rPr>
  </w:style>
  <w:style w:type="character" w:customStyle="1" w:styleId="aff5">
    <w:name w:val="Середина Знак"/>
    <w:basedOn w:val="a3"/>
    <w:link w:val="aff4"/>
    <w:rsid w:val="00302238"/>
    <w:rPr>
      <w:rFonts w:ascii="Arial" w:hAnsi="Arial"/>
      <w:snapToGrid w:val="0"/>
      <w:sz w:val="24"/>
    </w:rPr>
  </w:style>
  <w:style w:type="paragraph" w:customStyle="1" w:styleId="aff6">
    <w:name w:val="Таблица середина"/>
    <w:basedOn w:val="afb"/>
    <w:link w:val="aff7"/>
    <w:qFormat/>
    <w:rsid w:val="00302238"/>
    <w:pPr>
      <w:spacing w:after="0"/>
      <w:ind w:left="-16"/>
      <w:jc w:val="center"/>
    </w:pPr>
    <w:rPr>
      <w:rFonts w:ascii="Arial" w:hAnsi="Arial"/>
    </w:rPr>
  </w:style>
  <w:style w:type="character" w:customStyle="1" w:styleId="aff7">
    <w:name w:val="Таблица середина Знак"/>
    <w:basedOn w:val="afc"/>
    <w:link w:val="aff6"/>
    <w:rsid w:val="00302238"/>
    <w:rPr>
      <w:rFonts w:ascii="Arial" w:hAnsi="Arial"/>
      <w:snapToGrid w:val="0"/>
      <w:sz w:val="24"/>
      <w:szCs w:val="24"/>
    </w:rPr>
  </w:style>
  <w:style w:type="character" w:customStyle="1" w:styleId="111">
    <w:name w:val="1.1 Знак"/>
    <w:link w:val="11"/>
    <w:rsid w:val="00A136F9"/>
    <w:rPr>
      <w:snapToGrid w:val="0"/>
      <w:sz w:val="28"/>
    </w:rPr>
  </w:style>
  <w:style w:type="character" w:customStyle="1" w:styleId="15">
    <w:name w:val="1 Знак"/>
    <w:link w:val="10"/>
    <w:rsid w:val="00E44BD4"/>
    <w:rPr>
      <w:snapToGrid w:val="0"/>
      <w:sz w:val="28"/>
      <w:szCs w:val="28"/>
    </w:rPr>
  </w:style>
  <w:style w:type="character" w:customStyle="1" w:styleId="aff2">
    <w:name w:val="Абзац списка Знак"/>
    <w:basedOn w:val="a3"/>
    <w:link w:val="aff1"/>
    <w:uiPriority w:val="34"/>
    <w:rsid w:val="008B5BCF"/>
    <w:rPr>
      <w:snapToGrid w:val="0"/>
      <w:sz w:val="28"/>
    </w:rPr>
  </w:style>
  <w:style w:type="character" w:customStyle="1" w:styleId="11111">
    <w:name w:val="1.1.1.1 Знак"/>
    <w:link w:val="11110"/>
    <w:rsid w:val="0018551E"/>
    <w:rPr>
      <w:snapToGrid w:val="0"/>
      <w:sz w:val="28"/>
    </w:rPr>
  </w:style>
  <w:style w:type="paragraph" w:customStyle="1" w:styleId="a1">
    <w:name w:val="маркеры"/>
    <w:basedOn w:val="5"/>
    <w:qFormat/>
    <w:rsid w:val="002C4667"/>
    <w:pPr>
      <w:numPr>
        <w:numId w:val="23"/>
      </w:numPr>
      <w:tabs>
        <w:tab w:val="left" w:pos="1276"/>
      </w:tabs>
      <w:spacing w:line="360" w:lineRule="auto"/>
      <w:ind w:left="0" w:firstLine="709"/>
    </w:pPr>
    <w:rPr>
      <w:rFonts w:ascii="Arial" w:hAnsi="Arial"/>
      <w:sz w:val="24"/>
    </w:rPr>
  </w:style>
  <w:style w:type="paragraph" w:customStyle="1" w:styleId="110">
    <w:name w:val="1.1 без оглавления"/>
    <w:basedOn w:val="11"/>
    <w:link w:val="112"/>
    <w:qFormat/>
    <w:rsid w:val="00993BF4"/>
    <w:pPr>
      <w:numPr>
        <w:ilvl w:val="0"/>
        <w:numId w:val="3"/>
      </w:numPr>
      <w:ind w:left="0" w:firstLine="720"/>
    </w:pPr>
  </w:style>
  <w:style w:type="character" w:customStyle="1" w:styleId="112">
    <w:name w:val="1.1 без оглавления Знак"/>
    <w:link w:val="110"/>
    <w:rsid w:val="00993BF4"/>
    <w:rPr>
      <w:snapToGrid w:val="0"/>
      <w:sz w:val="28"/>
    </w:rPr>
  </w:style>
  <w:style w:type="paragraph" w:styleId="aff8">
    <w:name w:val="Revision"/>
    <w:hidden/>
    <w:uiPriority w:val="99"/>
    <w:semiHidden/>
    <w:rsid w:val="005713BA"/>
    <w:rPr>
      <w:snapToGrid w:val="0"/>
      <w:sz w:val="28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101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ffice@specener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specenergo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ey%20Logvinov\Desktop\&#1050;&#1059;&#1041;\&#1056;&#1069;\&#1065;&#1059;&#1040;&#1044;.317.&#1042;%20&#1056;&#1069;%2021.07.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1EC2A-A41B-416A-923D-1C536828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ЩУАД.317.В РЭ 21.07.2016</Template>
  <TotalTime>328</TotalTime>
  <Pages>1</Pages>
  <Words>9331</Words>
  <Characters>53187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ИЗГОТОВЛЕНИЕ ШКАФОВ УПРАВЛЕНИЯ ЭЛЕКТРОАГРЕГАТОВ АД-200 с дизельным двигателем ЯМЗ 7511</vt:lpstr>
    </vt:vector>
  </TitlesOfParts>
  <Company>ЯМЗ</Company>
  <LinksUpToDate>false</LinksUpToDate>
  <CharactersWithSpaces>62394</CharactersWithSpaces>
  <SharedDoc>false</SharedDoc>
  <HLinks>
    <vt:vector size="144" baseType="variant">
      <vt:variant>
        <vt:i4>5898367</vt:i4>
      </vt:variant>
      <vt:variant>
        <vt:i4>141</vt:i4>
      </vt:variant>
      <vt:variant>
        <vt:i4>0</vt:i4>
      </vt:variant>
      <vt:variant>
        <vt:i4>5</vt:i4>
      </vt:variant>
      <vt:variant>
        <vt:lpwstr>mailto:office@specenergo.ru</vt:lpwstr>
      </vt:variant>
      <vt:variant>
        <vt:lpwstr/>
      </vt:variant>
      <vt:variant>
        <vt:i4>1835063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_Toc456523782</vt:lpwstr>
      </vt:variant>
      <vt:variant>
        <vt:i4>1835063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_Toc456523781</vt:lpwstr>
      </vt:variant>
      <vt:variant>
        <vt:i4>1835063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_Toc456523780</vt:lpwstr>
      </vt:variant>
      <vt:variant>
        <vt:i4>1245239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_Toc456523779</vt:lpwstr>
      </vt:variant>
      <vt:variant>
        <vt:i4>1245239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_Toc456523778</vt:lpwstr>
      </vt:variant>
      <vt:variant>
        <vt:i4>1245239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_Toc456523777</vt:lpwstr>
      </vt:variant>
      <vt:variant>
        <vt:i4>1245239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_Toc456523776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_Toc456523775</vt:lpwstr>
      </vt:variant>
      <vt:variant>
        <vt:i4>1245239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_Toc456523774</vt:lpwstr>
      </vt:variant>
      <vt:variant>
        <vt:i4>1245239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_Toc456523773</vt:lpwstr>
      </vt:variant>
      <vt:variant>
        <vt:i4>1245239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_Toc456523772</vt:lpwstr>
      </vt:variant>
      <vt:variant>
        <vt:i4>1245239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_Toc456523771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_Toc456523770</vt:lpwstr>
      </vt:variant>
      <vt:variant>
        <vt:i4>1179703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_Toc456523769</vt:lpwstr>
      </vt:variant>
      <vt:variant>
        <vt:i4>1179703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_Toc456523768</vt:lpwstr>
      </vt:variant>
      <vt:variant>
        <vt:i4>1179703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_Toc456523767</vt:lpwstr>
      </vt:variant>
      <vt:variant>
        <vt:i4>1179703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_Toc456523766</vt:lpwstr>
      </vt:variant>
      <vt:variant>
        <vt:i4>1179703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_Toc456523765</vt:lpwstr>
      </vt:variant>
      <vt:variant>
        <vt:i4>1179703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_Toc456523764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_Toc456523763</vt:lpwstr>
      </vt:variant>
      <vt:variant>
        <vt:i4>1179703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_Toc456523762</vt:lpwstr>
      </vt:variant>
      <vt:variant>
        <vt:i4>1179703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_Toc456523761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_Toc456523760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ИЗГОТОВЛЕНИЕ ШКАФОВ УПРАВЛЕНИЯ ЭЛЕКТРОАГРЕГАТОВ АД-200 с дизельным двигателем ЯМЗ 7511</dc:title>
  <dc:creator>Microsoft</dc:creator>
  <cp:lastModifiedBy>Сергей Логвинов</cp:lastModifiedBy>
  <cp:revision>57</cp:revision>
  <cp:lastPrinted>2018-02-02T09:58:00Z</cp:lastPrinted>
  <dcterms:created xsi:type="dcterms:W3CDTF">2022-11-13T14:52:00Z</dcterms:created>
  <dcterms:modified xsi:type="dcterms:W3CDTF">2023-05-24T15:36:00Z</dcterms:modified>
</cp:coreProperties>
</file>