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96" w:rsidRPr="007E44D6" w:rsidRDefault="00580596" w:rsidP="0011710E">
      <w:pPr>
        <w:rPr>
          <w:lang w:val="en-US"/>
        </w:rPr>
      </w:pPr>
    </w:p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Default="00580596" w:rsidP="0011710E"/>
    <w:p w:rsidR="006C53DE" w:rsidRDefault="006C53DE" w:rsidP="0011710E"/>
    <w:p w:rsidR="006C53DE" w:rsidRDefault="006C53DE" w:rsidP="0011710E"/>
    <w:p w:rsidR="00580596" w:rsidRDefault="00580596" w:rsidP="0011710E"/>
    <w:p w:rsidR="00580596" w:rsidRDefault="00580596" w:rsidP="0011710E"/>
    <w:p w:rsidR="00580596" w:rsidRDefault="00580596" w:rsidP="0011710E"/>
    <w:p w:rsidR="00580596" w:rsidRPr="00547F1D" w:rsidRDefault="004F31ED" w:rsidP="004F31ED">
      <w:pPr>
        <w:pStyle w:val="14"/>
        <w:spacing w:line="276" w:lineRule="auto"/>
      </w:pPr>
      <w:r>
        <w:t>КОНТРОЛЛЕР УПРАВЛЕ</w:t>
      </w:r>
      <w:r w:rsidR="00107066">
        <w:t>НИЯ</w:t>
      </w:r>
    </w:p>
    <w:p w:rsidR="004E0454" w:rsidRPr="003866D8" w:rsidRDefault="00107066" w:rsidP="004F31ED">
      <w:pPr>
        <w:pStyle w:val="14"/>
        <w:spacing w:line="276" w:lineRule="auto"/>
      </w:pPr>
      <w:r>
        <w:t>К</w:t>
      </w:r>
      <w:r w:rsidR="003866D8" w:rsidRPr="00F42514">
        <w:t>-</w:t>
      </w:r>
      <w:r>
        <w:t>2600</w:t>
      </w:r>
      <w:r w:rsidR="003866D8">
        <w:t>.2</w:t>
      </w:r>
    </w:p>
    <w:p w:rsidR="00A53B39" w:rsidRPr="00547F1D" w:rsidRDefault="006954CB" w:rsidP="004F31ED">
      <w:pPr>
        <w:pStyle w:val="14"/>
        <w:spacing w:line="276" w:lineRule="auto"/>
      </w:pPr>
      <w:r w:rsidRPr="00547F1D">
        <w:t>Руководство по эксплуатации</w:t>
      </w:r>
    </w:p>
    <w:p w:rsidR="00085373" w:rsidRPr="00547F1D" w:rsidRDefault="003866D8" w:rsidP="004F31ED">
      <w:pPr>
        <w:pStyle w:val="14"/>
        <w:spacing w:line="276" w:lineRule="auto"/>
      </w:pPr>
      <w:r>
        <w:t>СПРН</w:t>
      </w:r>
      <w:r w:rsidR="004F31ED">
        <w:t>.42</w:t>
      </w:r>
      <w:r>
        <w:t>2500.004-03</w:t>
      </w:r>
      <w:r w:rsidR="00085373" w:rsidRPr="00547F1D">
        <w:t>РЭ</w:t>
      </w:r>
    </w:p>
    <w:p w:rsidR="003030EE" w:rsidRPr="00FB73EB" w:rsidRDefault="00C675B0" w:rsidP="002521FB">
      <w:pPr>
        <w:jc w:val="center"/>
      </w:pPr>
      <w:r w:rsidRPr="009A682B">
        <w:rPr>
          <w:sz w:val="32"/>
          <w:szCs w:val="32"/>
        </w:rPr>
        <w:br w:type="page"/>
      </w:r>
      <w:r w:rsidR="003030EE" w:rsidRPr="006954CB">
        <w:lastRenderedPageBreak/>
        <w:t>СОДЕРЖАНИЕ</w:t>
      </w:r>
    </w:p>
    <w:p w:rsidR="00DD5A86" w:rsidRPr="00DD5A86" w:rsidRDefault="003947B9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TOC \o "1-2" \h \z \u </w:instrText>
      </w:r>
      <w:r>
        <w:rPr>
          <w:sz w:val="20"/>
        </w:rPr>
        <w:fldChar w:fldCharType="separate"/>
      </w:r>
      <w:hyperlink w:anchor="_Toc498545473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1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Описание и работа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_Toc498545473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4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74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1.1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Назначение и состав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_Toc498545474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4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75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1.2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Технические характеристики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_Toc498545475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6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76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1.3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Состав изделия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_Toc498545476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7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77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1.4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Устройство и работа изделия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_Toc498545477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7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78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1.5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Режимы работы изделия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_Toc498545478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20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79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2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Использование по назначению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_Toc498545479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20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80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2.1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Меры безопасности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_Toc498545480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20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81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2.2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Монтаж К-2600.2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_Toc498545481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21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82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2.3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Использование К-2600.2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_Toc498545482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21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83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2.4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Техническое обслуживание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_Toc498545483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27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 w:rsidP="00DD5A86">
      <w:pPr>
        <w:pStyle w:val="25"/>
        <w:rPr>
          <w:rFonts w:ascii="Times New Roman" w:eastAsiaTheme="minorEastAsia" w:hAnsi="Times New Roman" w:cs="Times New Roman"/>
          <w:iCs w:val="0"/>
          <w:noProof/>
          <w:snapToGrid/>
          <w:sz w:val="22"/>
          <w:szCs w:val="22"/>
        </w:rPr>
      </w:pPr>
      <w:hyperlink w:anchor="_Toc498545484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2.5</w:t>
        </w:r>
        <w:r w:rsidR="00DD5A86" w:rsidRPr="00DD5A86">
          <w:rPr>
            <w:rFonts w:ascii="Times New Roman" w:eastAsiaTheme="minorEastAsia" w:hAnsi="Times New Roman" w:cs="Times New Roman"/>
            <w:i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Действия в экстремальных условиях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_Toc498545484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29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87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3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Маркировка и пломбировка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bookmarkStart w:id="0" w:name="_GoBack"/>
        <w:bookmarkEnd w:id="0"/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_Toc498545487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29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88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4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Хранение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_Toc498545488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29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 w:rsidP="00DD5A86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89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5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Транспортирование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_Toc498545489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30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92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6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Гарантии изготовителя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_Toc498545492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30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93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7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Свидетельство о приемке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_Toc498545493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31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94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8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Свидетельство о монтаже на агрегат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_Toc498545494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31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95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9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Сведения о рекламациях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_Toc498545495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32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Fonts w:ascii="Times New Roman" w:eastAsiaTheme="minorEastAsia" w:hAnsi="Times New Roman" w:cs="Times New Roman"/>
          <w:bCs w:val="0"/>
          <w:noProof/>
          <w:snapToGrid/>
          <w:sz w:val="22"/>
          <w:szCs w:val="22"/>
        </w:rPr>
      </w:pPr>
      <w:hyperlink w:anchor="_Toc498545496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10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Регистрация рекламаций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_Toc498545496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32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6B8B">
      <w:pPr>
        <w:pStyle w:val="12"/>
        <w:rPr>
          <w:rStyle w:val="af0"/>
          <w:rFonts w:ascii="Times New Roman" w:hAnsi="Times New Roman" w:cs="Times New Roman"/>
          <w:noProof/>
        </w:rPr>
      </w:pPr>
      <w:hyperlink w:anchor="_Toc498545497" w:history="1">
        <w:r w:rsidR="00DD5A86" w:rsidRPr="00DD5A86">
          <w:rPr>
            <w:rStyle w:val="af0"/>
            <w:rFonts w:ascii="Times New Roman" w:hAnsi="Times New Roman" w:cs="Times New Roman"/>
            <w:noProof/>
          </w:rPr>
          <w:t>11</w:t>
        </w:r>
        <w:r w:rsidR="00DD5A86" w:rsidRPr="00DD5A86">
          <w:rPr>
            <w:rFonts w:ascii="Times New Roman" w:eastAsiaTheme="minorEastAsia" w:hAnsi="Times New Roman" w:cs="Times New Roman"/>
            <w:bCs w:val="0"/>
            <w:noProof/>
            <w:snapToGrid/>
            <w:sz w:val="22"/>
            <w:szCs w:val="22"/>
          </w:rPr>
          <w:tab/>
        </w:r>
        <w:r w:rsidR="00DD5A86" w:rsidRPr="00DD5A86">
          <w:rPr>
            <w:rStyle w:val="af0"/>
            <w:rFonts w:ascii="Times New Roman" w:hAnsi="Times New Roman" w:cs="Times New Roman"/>
            <w:noProof/>
          </w:rPr>
          <w:t>Особые отметки</w:t>
        </w:r>
        <w:r w:rsidR="00DD5A86" w:rsidRPr="00DD5A86">
          <w:rPr>
            <w:rFonts w:ascii="Times New Roman" w:hAnsi="Times New Roman" w:cs="Times New Roman"/>
            <w:noProof/>
            <w:webHidden/>
          </w:rPr>
          <w:tab/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begin"/>
        </w:r>
        <w:r w:rsidR="00DD5A86" w:rsidRPr="00DD5A86">
          <w:rPr>
            <w:rFonts w:ascii="Times New Roman" w:hAnsi="Times New Roman" w:cs="Times New Roman"/>
            <w:noProof/>
            <w:webHidden/>
          </w:rPr>
          <w:instrText xml:space="preserve"> PAGEREF _Toc498545497 \h </w:instrText>
        </w:r>
        <w:r w:rsidR="00DD5A86" w:rsidRPr="00DD5A86">
          <w:rPr>
            <w:rFonts w:ascii="Times New Roman" w:hAnsi="Times New Roman" w:cs="Times New Roman"/>
            <w:noProof/>
            <w:webHidden/>
          </w:rPr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separate"/>
        </w:r>
        <w:r w:rsidR="00C1406F">
          <w:rPr>
            <w:rFonts w:ascii="Times New Roman" w:hAnsi="Times New Roman" w:cs="Times New Roman"/>
            <w:noProof/>
            <w:webHidden/>
          </w:rPr>
          <w:t>33</w:t>
        </w:r>
        <w:r w:rsidR="00DD5A86" w:rsidRPr="00DD5A8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5A86" w:rsidRPr="00DD5A86" w:rsidRDefault="00DD5A86" w:rsidP="00DD5A86">
      <w:pPr>
        <w:ind w:firstLine="1134"/>
        <w:rPr>
          <w:rFonts w:eastAsiaTheme="minorEastAsia"/>
          <w:noProof/>
        </w:rPr>
      </w:pPr>
      <w:r w:rsidRPr="00DD5A86">
        <w:rPr>
          <w:rFonts w:eastAsiaTheme="minorEastAsia"/>
          <w:noProof/>
        </w:rPr>
        <w:t>Приложение А………………………………………………………………</w:t>
      </w:r>
      <w:r w:rsidR="001B03DA">
        <w:rPr>
          <w:rFonts w:eastAsiaTheme="minorEastAsia"/>
          <w:noProof/>
        </w:rPr>
        <w:t>34</w:t>
      </w:r>
    </w:p>
    <w:p w:rsidR="005012B2" w:rsidRDefault="003947B9" w:rsidP="00DF47F5">
      <w:pPr>
        <w:tabs>
          <w:tab w:val="right" w:leader="dot" w:pos="9498"/>
        </w:tabs>
      </w:pPr>
      <w:r>
        <w:rPr>
          <w:rFonts w:ascii="Calibri" w:hAnsi="Calibri" w:cs="Calibri"/>
          <w:sz w:val="20"/>
        </w:rPr>
        <w:fldChar w:fldCharType="end"/>
      </w:r>
    </w:p>
    <w:p w:rsidR="008B3784" w:rsidRPr="005012B2" w:rsidRDefault="005012B2" w:rsidP="00DD5A86">
      <w:pPr>
        <w:spacing w:after="0" w:line="276" w:lineRule="auto"/>
        <w:ind w:left="0"/>
      </w:pPr>
      <w:r>
        <w:br w:type="page"/>
      </w:r>
      <w:r w:rsidR="008B3784" w:rsidRPr="005012B2">
        <w:lastRenderedPageBreak/>
        <w:t>Настоящее Руководство</w:t>
      </w:r>
      <w:r w:rsidR="009D650D" w:rsidRPr="005012B2">
        <w:t xml:space="preserve"> </w:t>
      </w:r>
      <w:r w:rsidR="008B3784" w:rsidRPr="005012B2">
        <w:t>по</w:t>
      </w:r>
      <w:r w:rsidR="009D650D" w:rsidRPr="005012B2">
        <w:t xml:space="preserve"> </w:t>
      </w:r>
      <w:r>
        <w:t>э</w:t>
      </w:r>
      <w:r w:rsidR="004F31ED">
        <w:t>ксплуатации (далее по тексту</w:t>
      </w:r>
      <w:r w:rsidR="008B3784" w:rsidRPr="005012B2">
        <w:t xml:space="preserve"> РЭ) предназначено для изучения</w:t>
      </w:r>
      <w:r w:rsidR="009D650D" w:rsidRPr="005012B2">
        <w:t xml:space="preserve"> </w:t>
      </w:r>
      <w:r w:rsidR="008B3784" w:rsidRPr="005012B2">
        <w:t xml:space="preserve">устройства и правильной </w:t>
      </w:r>
      <w:r w:rsidR="009918D1" w:rsidRPr="005012B2">
        <w:t xml:space="preserve">эксплуатации </w:t>
      </w:r>
      <w:r w:rsidR="00107066">
        <w:t>контроллера</w:t>
      </w:r>
      <w:r w:rsidR="009D650D" w:rsidRPr="005012B2">
        <w:t xml:space="preserve"> </w:t>
      </w:r>
      <w:r w:rsidR="009918D1" w:rsidRPr="005012B2">
        <w:t>управления</w:t>
      </w:r>
      <w:r w:rsidR="009D650D" w:rsidRPr="005012B2">
        <w:t xml:space="preserve"> </w:t>
      </w:r>
      <w:r w:rsidR="003866D8">
        <w:t xml:space="preserve">                </w:t>
      </w:r>
      <w:r w:rsidR="00107066">
        <w:t>К</w:t>
      </w:r>
      <w:r w:rsidR="003866D8">
        <w:t>-</w:t>
      </w:r>
      <w:r w:rsidR="00107066">
        <w:t>2600</w:t>
      </w:r>
      <w:r w:rsidR="003866D8">
        <w:t>.2</w:t>
      </w:r>
      <w:r w:rsidR="00085373" w:rsidRPr="005012B2">
        <w:rPr>
          <w:rStyle w:val="a8"/>
        </w:rPr>
        <w:t xml:space="preserve"> </w:t>
      </w:r>
      <w:r w:rsidR="008B3784" w:rsidRPr="005012B2">
        <w:t xml:space="preserve">(далее </w:t>
      </w:r>
      <w:r w:rsidR="00335FD3">
        <w:t>по тексту К</w:t>
      </w:r>
      <w:r w:rsidR="003866D8">
        <w:t>-</w:t>
      </w:r>
      <w:r w:rsidR="00335FD3">
        <w:t>2600</w:t>
      </w:r>
      <w:r w:rsidR="003866D8">
        <w:t>.2</w:t>
      </w:r>
      <w:r w:rsidR="008B3784" w:rsidRPr="005012B2">
        <w:t>).</w:t>
      </w:r>
    </w:p>
    <w:p w:rsidR="008B3784" w:rsidRPr="003E4727" w:rsidRDefault="008B3784" w:rsidP="00DD5A86">
      <w:pPr>
        <w:spacing w:after="0" w:line="276" w:lineRule="auto"/>
        <w:ind w:left="0"/>
      </w:pPr>
      <w:r w:rsidRPr="003E4727">
        <w:t xml:space="preserve">В РЭ </w:t>
      </w:r>
      <w:r w:rsidR="00AC2957">
        <w:t>приведено описание работы К</w:t>
      </w:r>
      <w:r w:rsidR="003866D8">
        <w:t>-</w:t>
      </w:r>
      <w:r w:rsidR="00AC2957">
        <w:t>2600</w:t>
      </w:r>
      <w:r w:rsidR="003866D8">
        <w:t>.2</w:t>
      </w:r>
      <w:r w:rsidR="00AC2957">
        <w:t>, даны основные сведения, необходимые для правильно</w:t>
      </w:r>
      <w:r w:rsidR="00B47F8D">
        <w:t>й эксплуатации,</w:t>
      </w:r>
      <w:r w:rsidR="00E91CC0">
        <w:t xml:space="preserve"> хранения и транспортирования К</w:t>
      </w:r>
      <w:r w:rsidR="003866D8">
        <w:t>-</w:t>
      </w:r>
      <w:r w:rsidR="00E91CC0">
        <w:t>2600</w:t>
      </w:r>
      <w:r w:rsidR="003866D8">
        <w:t>.2</w:t>
      </w:r>
      <w:r w:rsidRPr="003E4727">
        <w:t xml:space="preserve">. </w:t>
      </w:r>
    </w:p>
    <w:p w:rsidR="008B3784" w:rsidRDefault="00E91CC0" w:rsidP="00DD5A86">
      <w:pPr>
        <w:spacing w:after="0" w:line="276" w:lineRule="auto"/>
        <w:ind w:left="0"/>
      </w:pPr>
      <w:r>
        <w:t>К эксплуатации</w:t>
      </w:r>
      <w:r w:rsidR="008239F5" w:rsidRPr="006954CB">
        <w:t xml:space="preserve"> </w:t>
      </w:r>
      <w:r w:rsidR="00335FD3">
        <w:t>К</w:t>
      </w:r>
      <w:r w:rsidR="003866D8">
        <w:t>-</w:t>
      </w:r>
      <w:r w:rsidR="00335FD3">
        <w:t>2600</w:t>
      </w:r>
      <w:r w:rsidR="003866D8">
        <w:t>.2</w:t>
      </w:r>
      <w:r w:rsidR="002B164E">
        <w:t xml:space="preserve"> </w:t>
      </w:r>
      <w:r>
        <w:t>допускае</w:t>
      </w:r>
      <w:r w:rsidR="008B3784" w:rsidRPr="006954CB">
        <w:t xml:space="preserve">тся </w:t>
      </w:r>
      <w:r>
        <w:t xml:space="preserve">обслуживающий персонал, прошедший </w:t>
      </w:r>
      <w:r w:rsidR="008B3784" w:rsidRPr="006954CB">
        <w:t>техническую подготовку</w:t>
      </w:r>
      <w:r>
        <w:t xml:space="preserve"> в объеме настоящего РЭ и обладающий твердыми знаниями данного РЭ, изучивший</w:t>
      </w:r>
      <w:r w:rsidR="008B3784" w:rsidRPr="006954CB">
        <w:t xml:space="preserve"> правила </w:t>
      </w:r>
      <w:r>
        <w:t xml:space="preserve">электро- и </w:t>
      </w:r>
      <w:r w:rsidR="008B3784" w:rsidRPr="006954CB">
        <w:t>пожарной безопасности.</w:t>
      </w:r>
    </w:p>
    <w:p w:rsidR="00335FD3" w:rsidRDefault="00335FD3" w:rsidP="00DD5A86">
      <w:pPr>
        <w:spacing w:after="0" w:line="276" w:lineRule="auto"/>
        <w:ind w:left="0"/>
      </w:pPr>
      <w:r>
        <w:t>Обслуживающий персонал должен уметь пользоваться защитными средствами и оказывать первую помощь при поражении электрическим током.</w:t>
      </w:r>
    </w:p>
    <w:p w:rsidR="00E91CC0" w:rsidRDefault="00E91CC0" w:rsidP="00DD5A86">
      <w:pPr>
        <w:spacing w:after="0" w:line="276" w:lineRule="auto"/>
        <w:ind w:left="0"/>
      </w:pPr>
      <w:r>
        <w:t>Внимание: для обеспечения корректного функционирования К</w:t>
      </w:r>
      <w:r w:rsidR="003866D8">
        <w:t>-</w:t>
      </w:r>
      <w:r>
        <w:t>2600</w:t>
      </w:r>
      <w:r w:rsidR="003866D8">
        <w:t>.2</w:t>
      </w:r>
      <w:r>
        <w:t xml:space="preserve"> рекомендуется эксплуатиро</w:t>
      </w:r>
      <w:r w:rsidR="00B47F8D">
        <w:t>вать, обслуживать</w:t>
      </w:r>
      <w:r>
        <w:t>, хранить и транспортировать его согласно требованиям, изложенным в разделах 2-6 настоящего РЭ. Несоблюдение перечисленных требований влечет за собой потерю гарантии.</w:t>
      </w:r>
    </w:p>
    <w:p w:rsidR="003E4727" w:rsidRDefault="00E91CC0" w:rsidP="00DD5A86">
      <w:pPr>
        <w:spacing w:after="0" w:line="276" w:lineRule="auto"/>
        <w:ind w:left="0"/>
      </w:pPr>
      <w:r>
        <w:t>В связи с постоянным совершенствованием конструкции и технологии изготовления в настоящем РЭ возможно некоторое расхождение между описанием и фактическим состоянием К</w:t>
      </w:r>
      <w:r w:rsidR="003866D8">
        <w:t>-</w:t>
      </w:r>
      <w:r>
        <w:t>2600</w:t>
      </w:r>
      <w:r w:rsidR="003866D8">
        <w:t>.2</w:t>
      </w:r>
      <w:r>
        <w:t>, не влияющее на работоспособность, технические характеристики и установочные размеры изделия.</w:t>
      </w:r>
    </w:p>
    <w:p w:rsidR="008F456C" w:rsidRPr="007E41CA" w:rsidRDefault="003E4727" w:rsidP="00DD5A86">
      <w:pPr>
        <w:pStyle w:val="1"/>
        <w:tabs>
          <w:tab w:val="clear" w:pos="567"/>
          <w:tab w:val="left" w:pos="426"/>
        </w:tabs>
        <w:spacing w:before="0" w:after="0" w:line="360" w:lineRule="auto"/>
        <w:ind w:left="0" w:firstLine="709"/>
        <w:rPr>
          <w:b w:val="0"/>
        </w:rPr>
      </w:pPr>
      <w:r>
        <w:br w:type="page"/>
      </w:r>
      <w:bookmarkStart w:id="1" w:name="_Toc498545473"/>
      <w:r w:rsidRPr="007E41CA">
        <w:rPr>
          <w:b w:val="0"/>
        </w:rPr>
        <w:lastRenderedPageBreak/>
        <w:t>О</w:t>
      </w:r>
      <w:r w:rsidR="007C72CD" w:rsidRPr="007E41CA">
        <w:rPr>
          <w:b w:val="0"/>
        </w:rPr>
        <w:t>пи</w:t>
      </w:r>
      <w:r w:rsidR="0016580A" w:rsidRPr="007E41CA">
        <w:rPr>
          <w:b w:val="0"/>
        </w:rPr>
        <w:t xml:space="preserve">сание и </w:t>
      </w:r>
      <w:r w:rsidR="00EE0367" w:rsidRPr="007E41CA">
        <w:rPr>
          <w:b w:val="0"/>
        </w:rPr>
        <w:t>работа</w:t>
      </w:r>
      <w:bookmarkEnd w:id="1"/>
    </w:p>
    <w:p w:rsidR="007C72CD" w:rsidRPr="007E41CA" w:rsidRDefault="007C72CD" w:rsidP="00DD5A86">
      <w:pPr>
        <w:pStyle w:val="2"/>
        <w:numPr>
          <w:ilvl w:val="1"/>
          <w:numId w:val="8"/>
        </w:numPr>
        <w:spacing w:before="0" w:after="0" w:line="360" w:lineRule="auto"/>
        <w:ind w:left="0" w:firstLine="709"/>
        <w:rPr>
          <w:b w:val="0"/>
        </w:rPr>
      </w:pPr>
      <w:bookmarkStart w:id="2" w:name="_Toc498545474"/>
      <w:r w:rsidRPr="007E41CA">
        <w:rPr>
          <w:b w:val="0"/>
        </w:rPr>
        <w:t>Назначение</w:t>
      </w:r>
      <w:r w:rsidR="002E5805" w:rsidRPr="007E41CA">
        <w:rPr>
          <w:b w:val="0"/>
        </w:rPr>
        <w:t xml:space="preserve"> </w:t>
      </w:r>
      <w:r w:rsidRPr="007E41CA">
        <w:rPr>
          <w:b w:val="0"/>
        </w:rPr>
        <w:t>и</w:t>
      </w:r>
      <w:r w:rsidR="007E41CA">
        <w:rPr>
          <w:b w:val="0"/>
        </w:rPr>
        <w:t xml:space="preserve"> состав</w:t>
      </w:r>
      <w:bookmarkEnd w:id="2"/>
    </w:p>
    <w:p w:rsidR="00604365" w:rsidRPr="0005257E" w:rsidRDefault="007E41CA" w:rsidP="00DD5A86">
      <w:pPr>
        <w:pStyle w:val="6"/>
        <w:numPr>
          <w:ilvl w:val="2"/>
          <w:numId w:val="8"/>
        </w:numPr>
        <w:spacing w:before="0" w:after="0" w:line="276" w:lineRule="auto"/>
        <w:ind w:left="0" w:firstLine="709"/>
      </w:pPr>
      <w:r>
        <w:t>Контроллер управления К</w:t>
      </w:r>
      <w:r w:rsidR="003866D8">
        <w:t>-</w:t>
      </w:r>
      <w:r>
        <w:t>2600</w:t>
      </w:r>
      <w:r w:rsidR="003866D8">
        <w:t xml:space="preserve">.2 предназначен </w:t>
      </w:r>
      <w:r w:rsidR="003866D8" w:rsidRPr="0005257E">
        <w:t xml:space="preserve">для </w:t>
      </w:r>
      <w:r w:rsidR="003866D8">
        <w:t xml:space="preserve">дистанционного управления </w:t>
      </w:r>
      <w:r w:rsidR="00B47F8D">
        <w:t>дизель-генераторной установкой</w:t>
      </w:r>
      <w:r w:rsidR="003866D8">
        <w:t xml:space="preserve"> (далее по тексту ДГУ) </w:t>
      </w:r>
      <w:r w:rsidR="003866D8" w:rsidRPr="00E90710">
        <w:rPr>
          <w:rFonts w:cs="Arial"/>
        </w:rPr>
        <w:t>и выполнения следующих функций</w:t>
      </w:r>
      <w:r w:rsidR="00604365" w:rsidRPr="0005257E">
        <w:t>:</w:t>
      </w:r>
      <w:r w:rsidR="0002671E">
        <w:t xml:space="preserve"> </w:t>
      </w:r>
    </w:p>
    <w:p w:rsidR="009C3F5D" w:rsidRDefault="003866D8" w:rsidP="009C3F5D">
      <w:pPr>
        <w:pStyle w:val="5"/>
        <w:numPr>
          <w:ilvl w:val="0"/>
          <w:numId w:val="33"/>
        </w:numPr>
        <w:spacing w:after="0" w:line="276" w:lineRule="auto"/>
        <w:ind w:left="0" w:firstLine="709"/>
      </w:pPr>
      <w:r>
        <w:t>автоматический запуск/останов ДГУ сигналами с ГРЩ;</w:t>
      </w:r>
    </w:p>
    <w:p w:rsidR="009C3F5D" w:rsidRDefault="003866D8" w:rsidP="009C3F5D">
      <w:pPr>
        <w:pStyle w:val="5"/>
        <w:numPr>
          <w:ilvl w:val="0"/>
          <w:numId w:val="33"/>
        </w:numPr>
        <w:spacing w:after="0" w:line="276" w:lineRule="auto"/>
        <w:ind w:left="0" w:firstLine="709"/>
      </w:pPr>
      <w:r>
        <w:t>запуск/останов ДГУ</w:t>
      </w:r>
      <w:r w:rsidR="00604365" w:rsidRPr="00215F34">
        <w:t xml:space="preserve"> с машинного отделения;</w:t>
      </w:r>
    </w:p>
    <w:p w:rsidR="009C3F5D" w:rsidRDefault="005459A6" w:rsidP="009C3F5D">
      <w:pPr>
        <w:pStyle w:val="5"/>
        <w:numPr>
          <w:ilvl w:val="0"/>
          <w:numId w:val="33"/>
        </w:numPr>
        <w:spacing w:after="0" w:line="276" w:lineRule="auto"/>
        <w:ind w:left="0" w:firstLine="709"/>
      </w:pPr>
      <w:r>
        <w:t>з</w:t>
      </w:r>
      <w:r w:rsidR="003866D8">
        <w:t>апуск/</w:t>
      </w:r>
      <w:r w:rsidR="00604365">
        <w:t xml:space="preserve">останов </w:t>
      </w:r>
      <w:r w:rsidR="003866D8">
        <w:t>ДГУ</w:t>
      </w:r>
      <w:r w:rsidR="00604365">
        <w:t xml:space="preserve"> с </w:t>
      </w:r>
      <w:r w:rsidR="003866D8">
        <w:t>выносного пульта управления К-2600.2В СПРН.422500.004-04 (далее по тексту К-2600.2В)</w:t>
      </w:r>
      <w:r w:rsidR="007B6BAE">
        <w:t>. Описание работы К-2600.2В приводится в настоящем РЭ</w:t>
      </w:r>
      <w:r w:rsidR="00604365">
        <w:t>;</w:t>
      </w:r>
    </w:p>
    <w:p w:rsidR="009C3F5D" w:rsidRDefault="005459A6" w:rsidP="009C3F5D">
      <w:pPr>
        <w:pStyle w:val="5"/>
        <w:numPr>
          <w:ilvl w:val="0"/>
          <w:numId w:val="33"/>
        </w:numPr>
        <w:spacing w:after="0" w:line="276" w:lineRule="auto"/>
        <w:ind w:left="0" w:firstLine="709"/>
      </w:pPr>
      <w:r>
        <w:t>п</w:t>
      </w:r>
      <w:r w:rsidR="00B42A03">
        <w:t>редупредительная сигнализация</w:t>
      </w:r>
      <w:r w:rsidR="00C84DDB">
        <w:t>;</w:t>
      </w:r>
    </w:p>
    <w:p w:rsidR="009C3F5D" w:rsidRDefault="005459A6" w:rsidP="009C3F5D">
      <w:pPr>
        <w:pStyle w:val="5"/>
        <w:numPr>
          <w:ilvl w:val="0"/>
          <w:numId w:val="33"/>
        </w:numPr>
        <w:spacing w:after="0" w:line="276" w:lineRule="auto"/>
        <w:ind w:left="0" w:firstLine="709"/>
      </w:pPr>
      <w:r>
        <w:t>а</w:t>
      </w:r>
      <w:r w:rsidR="00604365">
        <w:t>варийно</w:t>
      </w:r>
      <w:r w:rsidR="00B179F9">
        <w:t>-</w:t>
      </w:r>
      <w:r w:rsidR="00B42A03">
        <w:t>предупредительная сигнализация</w:t>
      </w:r>
      <w:r w:rsidR="00604365">
        <w:t xml:space="preserve"> (</w:t>
      </w:r>
      <w:r w:rsidR="000A5355">
        <w:t>далее по тексту</w:t>
      </w:r>
      <w:r>
        <w:t xml:space="preserve"> </w:t>
      </w:r>
      <w:r w:rsidR="00604365">
        <w:t>АПС);</w:t>
      </w:r>
    </w:p>
    <w:p w:rsidR="00604365" w:rsidRPr="0072704F" w:rsidRDefault="005459A6" w:rsidP="009C3F5D">
      <w:pPr>
        <w:pStyle w:val="5"/>
        <w:numPr>
          <w:ilvl w:val="0"/>
          <w:numId w:val="33"/>
        </w:numPr>
        <w:spacing w:after="0" w:line="276" w:lineRule="auto"/>
        <w:ind w:left="0" w:firstLine="709"/>
      </w:pPr>
      <w:r w:rsidRPr="0072704F">
        <w:t>а</w:t>
      </w:r>
      <w:r w:rsidR="00B42A03">
        <w:t>варийная</w:t>
      </w:r>
      <w:r w:rsidR="00C84DDB" w:rsidRPr="0072704F">
        <w:t xml:space="preserve"> з</w:t>
      </w:r>
      <w:r w:rsidR="00B42A03">
        <w:t>ащита</w:t>
      </w:r>
      <w:r w:rsidR="003866D8">
        <w:t xml:space="preserve"> двигателей</w:t>
      </w:r>
      <w:r w:rsidR="00604365" w:rsidRPr="0072704F">
        <w:t xml:space="preserve"> </w:t>
      </w:r>
      <w:r w:rsidR="00C84DDB" w:rsidRPr="0072704F">
        <w:t>с аварийно-предупредительной сигнализацией</w:t>
      </w:r>
      <w:r w:rsidR="00604365" w:rsidRPr="0072704F">
        <w:t>.</w:t>
      </w:r>
    </w:p>
    <w:p w:rsidR="00485924" w:rsidRDefault="003866D8" w:rsidP="00DD5A86">
      <w:pPr>
        <w:pStyle w:val="6"/>
        <w:numPr>
          <w:ilvl w:val="2"/>
          <w:numId w:val="8"/>
        </w:numPr>
        <w:spacing w:before="0" w:after="0" w:line="276" w:lineRule="auto"/>
        <w:ind w:left="0" w:firstLine="720"/>
      </w:pPr>
      <w:r>
        <w:t xml:space="preserve">В процессе работы </w:t>
      </w:r>
      <w:r w:rsidR="000A5355">
        <w:t>К</w:t>
      </w:r>
      <w:r>
        <w:t>-</w:t>
      </w:r>
      <w:r w:rsidR="000A5355">
        <w:t>2600</w:t>
      </w:r>
      <w:r>
        <w:t>.2</w:t>
      </w:r>
      <w:r w:rsidR="00485924" w:rsidRPr="00B179F9">
        <w:t xml:space="preserve"> обеспечива</w:t>
      </w:r>
      <w:r w:rsidR="00485924">
        <w:t>ет</w:t>
      </w:r>
      <w:r>
        <w:t>ся</w:t>
      </w:r>
      <w:r w:rsidR="00485924" w:rsidRPr="00B179F9">
        <w:t xml:space="preserve"> выдач</w:t>
      </w:r>
      <w:r>
        <w:t>а</w:t>
      </w:r>
      <w:r w:rsidR="00485924" w:rsidRPr="00B179F9">
        <w:t xml:space="preserve"> </w:t>
      </w:r>
      <w:r w:rsidR="00485924">
        <w:t>следующих сигналов</w:t>
      </w:r>
      <w:r w:rsidR="008E4F94">
        <w:t xml:space="preserve"> управления</w:t>
      </w:r>
      <w:r w:rsidR="00485924" w:rsidRPr="00B179F9">
        <w:t xml:space="preserve"> </w:t>
      </w:r>
      <w:r w:rsidR="008E4F94">
        <w:t xml:space="preserve">с ДГУ </w:t>
      </w:r>
      <w:r w:rsidR="00485924">
        <w:t>на ГРЩ</w:t>
      </w:r>
      <w:r w:rsidR="000A5355">
        <w:t xml:space="preserve"> </w:t>
      </w:r>
      <w:r w:rsidR="008E4F94">
        <w:t>(</w:t>
      </w:r>
      <w:r w:rsidR="000A5355">
        <w:t xml:space="preserve">посредством </w:t>
      </w:r>
      <w:r w:rsidR="00485924" w:rsidRPr="00B179F9">
        <w:t>бе</w:t>
      </w:r>
      <w:r w:rsidR="008E4F94">
        <w:t>с</w:t>
      </w:r>
      <w:r w:rsidR="00AC4E4B">
        <w:t>по</w:t>
      </w:r>
      <w:r w:rsidR="000A5355">
        <w:t>тенциальных контактов</w:t>
      </w:r>
      <w:r w:rsidR="00485924" w:rsidRPr="00B179F9">
        <w:t xml:space="preserve">, </w:t>
      </w:r>
      <w:r w:rsidR="000A5355">
        <w:t>замыкающихся</w:t>
      </w:r>
      <w:r w:rsidR="00485924" w:rsidRPr="00B179F9">
        <w:t xml:space="preserve"> при </w:t>
      </w:r>
      <w:r w:rsidR="00485924">
        <w:t>подаче сигнала</w:t>
      </w:r>
      <w:r w:rsidR="008E4F94">
        <w:t>)</w:t>
      </w:r>
      <w:r w:rsidR="000A5355">
        <w:t>:</w:t>
      </w:r>
    </w:p>
    <w:p w:rsidR="0002671E" w:rsidRDefault="007735B2" w:rsidP="00DD5A86">
      <w:pPr>
        <w:pStyle w:val="5"/>
        <w:numPr>
          <w:ilvl w:val="0"/>
          <w:numId w:val="22"/>
        </w:numPr>
        <w:spacing w:after="0" w:line="276" w:lineRule="auto"/>
        <w:ind w:left="0" w:firstLine="709"/>
      </w:pPr>
      <w:r>
        <w:t xml:space="preserve">передача </w:t>
      </w:r>
      <w:r w:rsidR="00AC4E4B" w:rsidRPr="008E2121">
        <w:t>у</w:t>
      </w:r>
      <w:r>
        <w:t>правления на ГРЩ</w:t>
      </w:r>
      <w:r w:rsidR="00485924" w:rsidRPr="008E2121">
        <w:t xml:space="preserve"> (автозапуск включен);</w:t>
      </w:r>
    </w:p>
    <w:p w:rsidR="00F42514" w:rsidRDefault="00F42514" w:rsidP="00DD5A86">
      <w:pPr>
        <w:pStyle w:val="5"/>
        <w:numPr>
          <w:ilvl w:val="0"/>
          <w:numId w:val="22"/>
        </w:numPr>
        <w:spacing w:after="0" w:line="276" w:lineRule="auto"/>
        <w:ind w:left="0" w:firstLine="709"/>
      </w:pPr>
      <w:r>
        <w:t>сигнал на запуск/останов ДГУ с машинного отделения</w:t>
      </w:r>
      <w:r w:rsidR="00485924" w:rsidRPr="008E2121">
        <w:t>;</w:t>
      </w:r>
    </w:p>
    <w:p w:rsidR="00F42514" w:rsidRPr="00F42514" w:rsidRDefault="00F42514" w:rsidP="00DD5A86">
      <w:pPr>
        <w:pStyle w:val="5"/>
        <w:numPr>
          <w:ilvl w:val="0"/>
          <w:numId w:val="22"/>
        </w:numPr>
        <w:spacing w:after="0" w:line="276" w:lineRule="auto"/>
        <w:ind w:left="0" w:firstLine="709"/>
      </w:pPr>
      <w:r>
        <w:t>сигнал на запуск/останов ДГУ с К-2600.2В;</w:t>
      </w:r>
    </w:p>
    <w:p w:rsidR="0002671E" w:rsidRDefault="00F42514" w:rsidP="00DD5A86">
      <w:pPr>
        <w:pStyle w:val="5"/>
        <w:numPr>
          <w:ilvl w:val="0"/>
          <w:numId w:val="22"/>
        </w:numPr>
        <w:spacing w:after="0" w:line="276" w:lineRule="auto"/>
        <w:ind w:left="0" w:firstLine="709"/>
      </w:pPr>
      <w:r>
        <w:t xml:space="preserve">сигнал </w:t>
      </w:r>
      <w:r w:rsidR="00AC4E4B" w:rsidRPr="008E2121">
        <w:t>а</w:t>
      </w:r>
      <w:r>
        <w:t>варии</w:t>
      </w:r>
      <w:r w:rsidR="00485924" w:rsidRPr="008E2121">
        <w:t>;</w:t>
      </w:r>
    </w:p>
    <w:p w:rsidR="0002671E" w:rsidRDefault="00F42514" w:rsidP="00DD5A86">
      <w:pPr>
        <w:pStyle w:val="5"/>
        <w:numPr>
          <w:ilvl w:val="0"/>
          <w:numId w:val="22"/>
        </w:numPr>
        <w:spacing w:after="0" w:line="276" w:lineRule="auto"/>
        <w:ind w:left="0" w:firstLine="709"/>
      </w:pPr>
      <w:r>
        <w:t xml:space="preserve">сигнал </w:t>
      </w:r>
      <w:r w:rsidR="00AC4E4B" w:rsidRPr="008E2121">
        <w:t>н</w:t>
      </w:r>
      <w:r>
        <w:t>еисправности</w:t>
      </w:r>
      <w:r w:rsidR="00485924" w:rsidRPr="008E2121">
        <w:t>;</w:t>
      </w:r>
    </w:p>
    <w:p w:rsidR="00485924" w:rsidRPr="008E2121" w:rsidRDefault="00F42514" w:rsidP="00DD5A86">
      <w:pPr>
        <w:pStyle w:val="5"/>
        <w:numPr>
          <w:ilvl w:val="0"/>
          <w:numId w:val="22"/>
        </w:numPr>
        <w:spacing w:after="0" w:line="276" w:lineRule="auto"/>
        <w:ind w:left="0" w:firstLine="709"/>
      </w:pPr>
      <w:r>
        <w:t>сигнал готовности ДГУ</w:t>
      </w:r>
      <w:r w:rsidR="00AC4E4B" w:rsidRPr="008E2121">
        <w:t xml:space="preserve"> к</w:t>
      </w:r>
      <w:r w:rsidR="00485924" w:rsidRPr="008E2121">
        <w:t xml:space="preserve"> нагрузке.</w:t>
      </w:r>
    </w:p>
    <w:p w:rsidR="00485924" w:rsidRDefault="003866D8" w:rsidP="00DD5A86">
      <w:pPr>
        <w:pStyle w:val="6"/>
        <w:numPr>
          <w:ilvl w:val="2"/>
          <w:numId w:val="8"/>
        </w:numPr>
        <w:spacing w:before="0" w:after="0" w:line="276" w:lineRule="auto"/>
        <w:ind w:left="0" w:firstLine="720"/>
      </w:pPr>
      <w:r>
        <w:t>В процессе работы К-2600.2</w:t>
      </w:r>
      <w:r w:rsidRPr="00B179F9">
        <w:t xml:space="preserve"> обеспечива</w:t>
      </w:r>
      <w:r>
        <w:t>ется</w:t>
      </w:r>
      <w:r w:rsidR="00485924" w:rsidRPr="00B179F9">
        <w:t xml:space="preserve"> </w:t>
      </w:r>
      <w:r w:rsidR="00485924">
        <w:t>по</w:t>
      </w:r>
      <w:r>
        <w:t>лучение</w:t>
      </w:r>
      <w:r w:rsidR="000A5355">
        <w:t xml:space="preserve"> </w:t>
      </w:r>
      <w:r>
        <w:t>следующих сигналов</w:t>
      </w:r>
      <w:r w:rsidR="000A5355">
        <w:t xml:space="preserve"> управления </w:t>
      </w:r>
      <w:r w:rsidR="008E4F94">
        <w:t>ДГУ с ГРЩ</w:t>
      </w:r>
      <w:r w:rsidR="000A5355">
        <w:t xml:space="preserve"> </w:t>
      </w:r>
      <w:r w:rsidR="008E4F94">
        <w:t>(</w:t>
      </w:r>
      <w:r w:rsidR="000A5355">
        <w:t>посредством</w:t>
      </w:r>
      <w:r w:rsidR="00485924" w:rsidRPr="00B179F9">
        <w:t xml:space="preserve"> бе</w:t>
      </w:r>
      <w:r w:rsidR="008E4F94">
        <w:t>спотенциальных контактов</w:t>
      </w:r>
      <w:r w:rsidR="00485924" w:rsidRPr="00B179F9">
        <w:t xml:space="preserve">, </w:t>
      </w:r>
      <w:r w:rsidR="008E4F94">
        <w:t>замыкающихся при подаче сигнала):</w:t>
      </w:r>
    </w:p>
    <w:p w:rsidR="0002671E" w:rsidRDefault="00F42514" w:rsidP="00DD5A86">
      <w:pPr>
        <w:pStyle w:val="5"/>
        <w:numPr>
          <w:ilvl w:val="0"/>
          <w:numId w:val="23"/>
        </w:numPr>
        <w:spacing w:after="0" w:line="276" w:lineRule="auto"/>
        <w:ind w:left="0" w:firstLine="709"/>
      </w:pPr>
      <w:r>
        <w:t>за</w:t>
      </w:r>
      <w:r w:rsidR="00AC4E4B">
        <w:t>п</w:t>
      </w:r>
      <w:r w:rsidR="00485924">
        <w:t>уск</w:t>
      </w:r>
      <w:r>
        <w:t xml:space="preserve"> ДГУ</w:t>
      </w:r>
      <w:r w:rsidR="00485924">
        <w:t>;</w:t>
      </w:r>
    </w:p>
    <w:p w:rsidR="007735B2" w:rsidRPr="007735B2" w:rsidRDefault="00F42514" w:rsidP="00DD5A86">
      <w:pPr>
        <w:pStyle w:val="5"/>
        <w:numPr>
          <w:ilvl w:val="0"/>
          <w:numId w:val="23"/>
        </w:numPr>
        <w:spacing w:after="0" w:line="276" w:lineRule="auto"/>
        <w:ind w:left="0" w:firstLine="709"/>
      </w:pPr>
      <w:r>
        <w:t>останов ДГУ</w:t>
      </w:r>
      <w:r w:rsidR="00485924">
        <w:t>.</w:t>
      </w:r>
    </w:p>
    <w:p w:rsidR="003866D8" w:rsidRDefault="00757216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К</w:t>
      </w:r>
      <w:r w:rsidR="003866D8">
        <w:t>-</w:t>
      </w:r>
      <w:r>
        <w:t>2600</w:t>
      </w:r>
      <w:r w:rsidR="003866D8">
        <w:t>.2</w:t>
      </w:r>
      <w:r>
        <w:t xml:space="preserve"> предназначен для эксплуатации на кораблях, морских судах с неограниченным районом плавания и речных судах</w:t>
      </w:r>
      <w:r w:rsidR="003866D8">
        <w:t>.</w:t>
      </w:r>
    </w:p>
    <w:p w:rsidR="0002671E" w:rsidRDefault="003866D8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К-2600.2 удовлетворяе</w:t>
      </w:r>
      <w:r w:rsidR="00757216">
        <w:t xml:space="preserve">т требованиям «Правил классификации и постройки морских судов» Российского Морского Регистра судоходства </w:t>
      </w:r>
      <w:r>
        <w:t xml:space="preserve">(далее по тексту РМРС) </w:t>
      </w:r>
      <w:r w:rsidR="00757216">
        <w:t>и «Правил классификации и постройки судов внутреннего плавания» Российского Речного Регистра</w:t>
      </w:r>
      <w:r w:rsidR="0002671E">
        <w:t xml:space="preserve"> (далее по тексту РРР)</w:t>
      </w:r>
      <w:r w:rsidR="00757216">
        <w:t>.</w:t>
      </w:r>
    </w:p>
    <w:p w:rsidR="0002671E" w:rsidRDefault="008C08EA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К</w:t>
      </w:r>
      <w:r w:rsidR="0002671E">
        <w:t>-</w:t>
      </w:r>
      <w:r>
        <w:t>2600</w:t>
      </w:r>
      <w:r w:rsidR="0002671E">
        <w:t>.2</w:t>
      </w:r>
      <w:r>
        <w:t xml:space="preserve"> </w:t>
      </w:r>
      <w:r w:rsidR="00757216">
        <w:t>рассчитан для работы в условиях вибрации, наклонов, ударных нагрузок, в условия</w:t>
      </w:r>
      <w:r w:rsidR="0002671E">
        <w:t>х относительной влажности до 60</w:t>
      </w:r>
      <w:r w:rsidR="00757216">
        <w:t xml:space="preserve"> % при температуре</w:t>
      </w:r>
      <w:r w:rsidR="0002671E">
        <w:t xml:space="preserve">                    25</w:t>
      </w:r>
      <w:r w:rsidR="00757216">
        <w:t xml:space="preserve"> °С.</w:t>
      </w:r>
    </w:p>
    <w:p w:rsidR="00601461" w:rsidRDefault="0002671E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lastRenderedPageBreak/>
        <w:t>К-2600.2</w:t>
      </w:r>
      <w:r w:rsidR="00601461">
        <w:t xml:space="preserve"> выпускается под техническим надзором Российского М</w:t>
      </w:r>
      <w:r w:rsidR="009C3F5D">
        <w:t>орского Регистра судоходства и</w:t>
      </w:r>
      <w:r w:rsidR="00601461">
        <w:t xml:space="preserve"> Российского Речного регистра. В условном обозначении контроллера проставляется дополнительный буквенный шифр МР и</w:t>
      </w:r>
      <w:r w:rsidR="009C3F5D">
        <w:t>ли</w:t>
      </w:r>
      <w:r w:rsidR="00601461">
        <w:t xml:space="preserve"> РР соответственно. </w:t>
      </w:r>
    </w:p>
    <w:p w:rsidR="0002671E" w:rsidRDefault="00E91CC0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К</w:t>
      </w:r>
      <w:r w:rsidR="0002671E">
        <w:t>-</w:t>
      </w:r>
      <w:r>
        <w:t>2600</w:t>
      </w:r>
      <w:r w:rsidR="0002671E">
        <w:t>.2</w:t>
      </w:r>
      <w:r>
        <w:t xml:space="preserve"> </w:t>
      </w:r>
      <w:r w:rsidR="0002671E">
        <w:t xml:space="preserve">обеспечивает номинальные параметры при </w:t>
      </w:r>
      <w:r w:rsidR="007E44D6">
        <w:t>следующих условиях эксплуатации:</w:t>
      </w:r>
    </w:p>
    <w:p w:rsidR="0002671E" w:rsidRDefault="0002671E" w:rsidP="00DD5A86">
      <w:pPr>
        <w:pStyle w:val="5"/>
        <w:numPr>
          <w:ilvl w:val="0"/>
          <w:numId w:val="19"/>
        </w:numPr>
        <w:spacing w:after="0" w:line="276" w:lineRule="auto"/>
        <w:ind w:left="0" w:firstLine="709"/>
      </w:pPr>
      <w:r w:rsidRPr="00406A20">
        <w:t xml:space="preserve">температура окружающего воздуха </w:t>
      </w:r>
      <w:r>
        <w:t>25</w:t>
      </w:r>
      <w:r w:rsidRPr="00406A20">
        <w:t xml:space="preserve"> °С;</w:t>
      </w:r>
    </w:p>
    <w:p w:rsidR="0002671E" w:rsidRDefault="0002671E" w:rsidP="00DD5A86">
      <w:pPr>
        <w:pStyle w:val="5"/>
        <w:numPr>
          <w:ilvl w:val="0"/>
          <w:numId w:val="19"/>
        </w:numPr>
        <w:spacing w:after="0" w:line="276" w:lineRule="auto"/>
        <w:ind w:left="0" w:firstLine="709"/>
      </w:pPr>
      <w:r>
        <w:t>высота над уровнем моря 1000 м (674 мм рт. ст.);</w:t>
      </w:r>
    </w:p>
    <w:p w:rsidR="0002671E" w:rsidRDefault="0002671E" w:rsidP="00DD5A86">
      <w:pPr>
        <w:pStyle w:val="5"/>
        <w:numPr>
          <w:ilvl w:val="0"/>
          <w:numId w:val="19"/>
        </w:numPr>
        <w:spacing w:after="0" w:line="276" w:lineRule="auto"/>
        <w:ind w:left="0" w:firstLine="709"/>
      </w:pPr>
      <w:r>
        <w:t>о</w:t>
      </w:r>
      <w:r w:rsidRPr="00E324BB">
        <w:t xml:space="preserve">тносительная влажность воздуха </w:t>
      </w:r>
      <w:r>
        <w:t>60 %;</w:t>
      </w:r>
    </w:p>
    <w:p w:rsidR="0002671E" w:rsidRDefault="0002671E" w:rsidP="00DD5A86">
      <w:pPr>
        <w:pStyle w:val="5"/>
        <w:numPr>
          <w:ilvl w:val="0"/>
          <w:numId w:val="19"/>
        </w:numPr>
        <w:spacing w:after="0" w:line="276" w:lineRule="auto"/>
        <w:ind w:left="0" w:firstLine="709"/>
      </w:pPr>
      <w:r>
        <w:t xml:space="preserve">синусоидальная вибрация (в диапазоне частот от 5 до 100 Гц) с амплитудой ускорения </w:t>
      </w:r>
      <w:r w:rsidRPr="00426222">
        <w:t>19,6 м/с</w:t>
      </w:r>
      <w:r w:rsidRPr="008B5BCF">
        <w:rPr>
          <w:vertAlign w:val="superscript"/>
        </w:rPr>
        <w:t>2</w:t>
      </w:r>
      <w:r w:rsidRPr="00426222">
        <w:t xml:space="preserve"> (2</w:t>
      </w:r>
      <w:r w:rsidRPr="008B5BCF">
        <w:rPr>
          <w:lang w:val="en-US"/>
        </w:rPr>
        <w:t>g</w:t>
      </w:r>
      <w:r w:rsidRPr="00426222">
        <w:t>)</w:t>
      </w:r>
      <w:r>
        <w:t xml:space="preserve">; </w:t>
      </w:r>
    </w:p>
    <w:p w:rsidR="0002671E" w:rsidRDefault="0002671E" w:rsidP="00DD5A86">
      <w:pPr>
        <w:pStyle w:val="5"/>
        <w:numPr>
          <w:ilvl w:val="0"/>
          <w:numId w:val="19"/>
        </w:numPr>
        <w:spacing w:after="0" w:line="276" w:lineRule="auto"/>
        <w:ind w:left="0" w:firstLine="709"/>
      </w:pPr>
      <w:r>
        <w:t xml:space="preserve">номинальное напряжение питания </w:t>
      </w:r>
      <w:r w:rsidR="007E44D6">
        <w:t>(</w:t>
      </w:r>
      <w:r>
        <w:t>9-33</w:t>
      </w:r>
      <w:r w:rsidR="007E44D6">
        <w:t xml:space="preserve">) </w:t>
      </w:r>
      <w:proofErr w:type="gramStart"/>
      <w:r w:rsidR="007E44D6">
        <w:t>В</w:t>
      </w:r>
      <w:proofErr w:type="gramEnd"/>
      <w:r>
        <w:t>;</w:t>
      </w:r>
    </w:p>
    <w:p w:rsidR="00DD4B9F" w:rsidRDefault="0002671E" w:rsidP="00DD5A86">
      <w:pPr>
        <w:pStyle w:val="5"/>
        <w:numPr>
          <w:ilvl w:val="0"/>
          <w:numId w:val="19"/>
        </w:numPr>
        <w:spacing w:after="0" w:line="276" w:lineRule="auto"/>
        <w:ind w:left="0" w:firstLine="709"/>
        <w:rPr>
          <w:rFonts w:cs="Arial"/>
        </w:rPr>
      </w:pPr>
      <w:r w:rsidRPr="0002671E">
        <w:rPr>
          <w:rFonts w:cs="Arial"/>
        </w:rPr>
        <w:t>длительный крен судна до 15 º и дифферент до 5 º, а также бортовая качка до 22,5 º с периодом 7-9 с от вертикали и килевая до 10 º от вертикали (со</w:t>
      </w:r>
      <w:r w:rsidR="007E44D6">
        <w:rPr>
          <w:rFonts w:cs="Arial"/>
        </w:rPr>
        <w:t>гласно требованиям Правил РМРС)</w:t>
      </w:r>
      <w:r w:rsidRPr="0002671E">
        <w:rPr>
          <w:rFonts w:cs="Arial"/>
        </w:rPr>
        <w:t xml:space="preserve"> либо от горизонтали (согласно требованиям Правил РРР)</w:t>
      </w:r>
      <w:r w:rsidR="00DD4B9F" w:rsidRPr="0002671E">
        <w:rPr>
          <w:rFonts w:cs="Arial"/>
        </w:rPr>
        <w:t>.</w:t>
      </w:r>
    </w:p>
    <w:p w:rsidR="0002671E" w:rsidRDefault="0002671E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Воздействие факторов внешней среды</w:t>
      </w:r>
    </w:p>
    <w:p w:rsidR="0002671E" w:rsidRDefault="0002671E" w:rsidP="00DD5A86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>К-2600.2 может эксплуатироваться в условиях воздействия факторов внешней среды:</w:t>
      </w:r>
    </w:p>
    <w:p w:rsidR="0002671E" w:rsidRDefault="0002671E" w:rsidP="00DD5A86">
      <w:pPr>
        <w:pStyle w:val="5"/>
        <w:numPr>
          <w:ilvl w:val="0"/>
          <w:numId w:val="20"/>
        </w:numPr>
        <w:spacing w:after="0" w:line="276" w:lineRule="auto"/>
        <w:ind w:left="0" w:firstLine="709"/>
      </w:pPr>
      <w:r>
        <w:t xml:space="preserve">в части воздействия механических факторов внешней среды – группа </w:t>
      </w:r>
      <w:r w:rsidRPr="0028792A">
        <w:t>М30</w:t>
      </w:r>
      <w:r>
        <w:t xml:space="preserve"> ГОСТ 17516-90;</w:t>
      </w:r>
    </w:p>
    <w:p w:rsidR="0002671E" w:rsidRPr="008B5BCF" w:rsidRDefault="0002671E" w:rsidP="00DD5A86">
      <w:pPr>
        <w:pStyle w:val="5"/>
        <w:numPr>
          <w:ilvl w:val="0"/>
          <w:numId w:val="20"/>
        </w:numPr>
        <w:spacing w:after="0" w:line="276" w:lineRule="auto"/>
        <w:ind w:left="0" w:firstLine="709"/>
      </w:pPr>
      <w:r>
        <w:t>повышенная рабочая температура, не более 55</w:t>
      </w:r>
      <w:r w:rsidR="00162631">
        <w:t xml:space="preserve"> </w:t>
      </w:r>
      <w:r w:rsidRPr="008B5BCF">
        <w:rPr>
          <w:szCs w:val="24"/>
        </w:rPr>
        <w:t>°С;</w:t>
      </w:r>
    </w:p>
    <w:p w:rsidR="0002671E" w:rsidRPr="008B5BCF" w:rsidRDefault="0002671E" w:rsidP="00DD5A86">
      <w:pPr>
        <w:pStyle w:val="5"/>
        <w:numPr>
          <w:ilvl w:val="0"/>
          <w:numId w:val="20"/>
        </w:numPr>
        <w:spacing w:after="0" w:line="276" w:lineRule="auto"/>
        <w:ind w:left="0" w:firstLine="709"/>
      </w:pPr>
      <w:r w:rsidRPr="00406A20">
        <w:t xml:space="preserve">пониженная рабочая температура, не более минус 10 </w:t>
      </w:r>
      <w:r w:rsidRPr="008B5BCF">
        <w:rPr>
          <w:szCs w:val="24"/>
        </w:rPr>
        <w:t>°С;</w:t>
      </w:r>
    </w:p>
    <w:p w:rsidR="0002671E" w:rsidRPr="008B5BCF" w:rsidRDefault="0002671E" w:rsidP="00DD5A86">
      <w:pPr>
        <w:pStyle w:val="5"/>
        <w:numPr>
          <w:ilvl w:val="0"/>
          <w:numId w:val="20"/>
        </w:numPr>
        <w:spacing w:after="0" w:line="276" w:lineRule="auto"/>
        <w:ind w:left="0" w:firstLine="709"/>
      </w:pPr>
      <w:r>
        <w:t xml:space="preserve">относительная влажность воздуха </w:t>
      </w:r>
      <w:r w:rsidR="007E44D6">
        <w:t>до</w:t>
      </w:r>
      <w:r>
        <w:t xml:space="preserve"> 9</w:t>
      </w:r>
      <w:r w:rsidR="007E44D6">
        <w:t>8 % при температуре</w:t>
      </w:r>
      <w:r>
        <w:t xml:space="preserve"> 25 </w:t>
      </w:r>
      <w:r w:rsidRPr="008B5BCF">
        <w:rPr>
          <w:szCs w:val="24"/>
        </w:rPr>
        <w:t>°С;</w:t>
      </w:r>
    </w:p>
    <w:p w:rsidR="0002671E" w:rsidRDefault="0002671E" w:rsidP="00DD5A86">
      <w:pPr>
        <w:pStyle w:val="5"/>
        <w:numPr>
          <w:ilvl w:val="0"/>
          <w:numId w:val="20"/>
        </w:numPr>
        <w:spacing w:after="0" w:line="276" w:lineRule="auto"/>
        <w:ind w:left="0" w:firstLine="709"/>
      </w:pPr>
      <w:r>
        <w:t>высота над уровнем моря, не более 4200 м;</w:t>
      </w:r>
    </w:p>
    <w:p w:rsidR="0002671E" w:rsidRDefault="0002671E" w:rsidP="00DD5A86">
      <w:pPr>
        <w:pStyle w:val="5"/>
        <w:numPr>
          <w:ilvl w:val="0"/>
          <w:numId w:val="20"/>
        </w:numPr>
        <w:spacing w:after="0" w:line="276" w:lineRule="auto"/>
        <w:ind w:left="0" w:firstLine="709"/>
      </w:pPr>
      <w:r>
        <w:t xml:space="preserve">пониженное атмосферное давление (при </w:t>
      </w:r>
      <w:proofErr w:type="spellStart"/>
      <w:r>
        <w:t>авиатранспортировании</w:t>
      </w:r>
      <w:proofErr w:type="spellEnd"/>
      <w:r>
        <w:t xml:space="preserve"> в нерабочем состоянии), не менее 90 мм рт. ст.;</w:t>
      </w:r>
    </w:p>
    <w:p w:rsidR="0002671E" w:rsidRDefault="0002671E" w:rsidP="00DD5A86">
      <w:pPr>
        <w:pStyle w:val="5"/>
        <w:numPr>
          <w:ilvl w:val="0"/>
          <w:numId w:val="20"/>
        </w:numPr>
        <w:spacing w:after="0" w:line="276" w:lineRule="auto"/>
        <w:ind w:left="0" w:firstLine="709"/>
      </w:pPr>
      <w:r>
        <w:t>скорость воздушного потока, не более 50 м/с;</w:t>
      </w:r>
    </w:p>
    <w:p w:rsidR="0002671E" w:rsidRDefault="0002671E" w:rsidP="00DD5A86">
      <w:pPr>
        <w:pStyle w:val="5"/>
        <w:numPr>
          <w:ilvl w:val="0"/>
          <w:numId w:val="20"/>
        </w:numPr>
        <w:spacing w:after="0" w:line="276" w:lineRule="auto"/>
        <w:ind w:left="0" w:firstLine="709"/>
      </w:pPr>
      <w:r>
        <w:t>отсутствие атмосферных выпадающих осадков.</w:t>
      </w:r>
    </w:p>
    <w:p w:rsidR="0002671E" w:rsidRDefault="007E44D6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При подключении к К-2600.2 выносного пульта управления К-2600.2В обеспечивае</w:t>
      </w:r>
      <w:r w:rsidR="0002671E">
        <w:t xml:space="preserve">тся </w:t>
      </w:r>
      <w:r>
        <w:t>выполнение следующих функций</w:t>
      </w:r>
      <w:r w:rsidR="0002671E">
        <w:t>:</w:t>
      </w:r>
    </w:p>
    <w:p w:rsidR="0002671E" w:rsidRDefault="0002671E" w:rsidP="00DD5A86">
      <w:pPr>
        <w:pStyle w:val="5"/>
        <w:numPr>
          <w:ilvl w:val="0"/>
          <w:numId w:val="21"/>
        </w:numPr>
        <w:spacing w:after="0" w:line="276" w:lineRule="auto"/>
        <w:ind w:left="0" w:firstLine="709"/>
      </w:pPr>
      <w:r>
        <w:t>выполнение действий с</w:t>
      </w:r>
      <w:r w:rsidR="009C3F5D">
        <w:t>огласно п.1.1.1 в)-е), п.1.1.2 в</w:t>
      </w:r>
      <w:r>
        <w:t>)-е);</w:t>
      </w:r>
    </w:p>
    <w:p w:rsidR="0002671E" w:rsidRDefault="0002671E" w:rsidP="00DD5A86">
      <w:pPr>
        <w:pStyle w:val="5"/>
        <w:numPr>
          <w:ilvl w:val="0"/>
          <w:numId w:val="21"/>
        </w:numPr>
        <w:spacing w:after="0" w:line="276" w:lineRule="auto"/>
        <w:ind w:left="0" w:firstLine="709"/>
      </w:pPr>
      <w:r>
        <w:t xml:space="preserve">выполнение </w:t>
      </w:r>
      <w:r w:rsidR="007E44D6">
        <w:t>требований</w:t>
      </w:r>
      <w:r>
        <w:t xml:space="preserve"> согласно п.п.1.1.4-1.1.9.</w:t>
      </w:r>
    </w:p>
    <w:p w:rsidR="00DD5A86" w:rsidRDefault="00DD5A86" w:rsidP="00DD5A86">
      <w:pPr>
        <w:ind w:left="0" w:firstLine="0"/>
      </w:pPr>
    </w:p>
    <w:p w:rsidR="00DD5A86" w:rsidRDefault="00DD5A86" w:rsidP="00DD5A86">
      <w:pPr>
        <w:ind w:left="0" w:firstLine="0"/>
      </w:pPr>
    </w:p>
    <w:p w:rsidR="00DD5A86" w:rsidRDefault="00DD5A86" w:rsidP="00DD5A86">
      <w:pPr>
        <w:ind w:left="0" w:firstLine="0"/>
      </w:pPr>
    </w:p>
    <w:p w:rsidR="00DD5A86" w:rsidRDefault="00DD5A86" w:rsidP="00DD5A86">
      <w:pPr>
        <w:ind w:left="0" w:firstLine="0"/>
      </w:pPr>
    </w:p>
    <w:p w:rsidR="00DD5A86" w:rsidRDefault="00DD5A86" w:rsidP="00DD5A86">
      <w:pPr>
        <w:ind w:left="0" w:firstLine="0"/>
      </w:pPr>
    </w:p>
    <w:p w:rsidR="00490CE8" w:rsidRPr="00DD5A86" w:rsidRDefault="00490CE8" w:rsidP="00DD5A86">
      <w:pPr>
        <w:ind w:left="0" w:firstLine="0"/>
      </w:pPr>
    </w:p>
    <w:p w:rsidR="00A12723" w:rsidRPr="002521FB" w:rsidRDefault="00A12723" w:rsidP="00DD5A86">
      <w:pPr>
        <w:pStyle w:val="2"/>
        <w:numPr>
          <w:ilvl w:val="1"/>
          <w:numId w:val="8"/>
        </w:numPr>
        <w:spacing w:before="0" w:after="0" w:line="276" w:lineRule="auto"/>
        <w:ind w:left="0" w:firstLine="709"/>
        <w:rPr>
          <w:b w:val="0"/>
        </w:rPr>
      </w:pPr>
      <w:bookmarkStart w:id="3" w:name="_Toc498545475"/>
      <w:r w:rsidRPr="002521FB">
        <w:rPr>
          <w:b w:val="0"/>
        </w:rPr>
        <w:lastRenderedPageBreak/>
        <w:t>Технические характеристики</w:t>
      </w:r>
      <w:bookmarkEnd w:id="3"/>
    </w:p>
    <w:p w:rsidR="00922EE2" w:rsidRDefault="00922EE2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Технические характеристики К</w:t>
      </w:r>
      <w:r w:rsidR="0002671E">
        <w:t>-</w:t>
      </w:r>
      <w:r>
        <w:t>2600</w:t>
      </w:r>
      <w:r w:rsidR="0002671E">
        <w:t>.2, К-2600.2В</w:t>
      </w:r>
      <w:r>
        <w:t xml:space="preserve"> приведены в таблице 1.</w:t>
      </w:r>
    </w:p>
    <w:p w:rsidR="00A12723" w:rsidRPr="00EE0367" w:rsidRDefault="00A12723" w:rsidP="00DD5A86">
      <w:pPr>
        <w:pStyle w:val="14"/>
        <w:spacing w:after="0" w:line="276" w:lineRule="auto"/>
        <w:jc w:val="both"/>
      </w:pPr>
      <w:r>
        <w:t xml:space="preserve">Таблица </w:t>
      </w:r>
      <w:r w:rsidR="00922EE2">
        <w:t>1</w:t>
      </w:r>
      <w:r>
        <w:t xml:space="preserve"> – Основные те</w:t>
      </w:r>
      <w:r w:rsidR="00922EE2">
        <w:t>хнические характеристики К</w:t>
      </w:r>
      <w:r w:rsidR="0002671E">
        <w:t>-</w:t>
      </w:r>
      <w:r w:rsidR="00922EE2">
        <w:t>2600</w:t>
      </w:r>
      <w:r w:rsidR="0002671E">
        <w:t>.2, К-2600.2В</w:t>
      </w:r>
    </w:p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2352"/>
      </w:tblGrid>
      <w:tr w:rsidR="00A12723" w:rsidRPr="00F77254" w:rsidTr="00922EE2">
        <w:trPr>
          <w:cantSplit/>
          <w:trHeight w:val="337"/>
          <w:tblHeader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Значение</w:t>
            </w:r>
          </w:p>
        </w:tc>
      </w:tr>
      <w:tr w:rsidR="00A12723" w:rsidRPr="00F77254" w:rsidTr="009856A7">
        <w:trPr>
          <w:cantSplit/>
          <w:trHeight w:val="270"/>
        </w:trPr>
        <w:tc>
          <w:tcPr>
            <w:tcW w:w="9953" w:type="dxa"/>
            <w:gridSpan w:val="2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1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Параметры питания: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напряжение питания, 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 xml:space="preserve">от 9 до 33 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потребляемая мощность, Вт, не более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50</w:t>
            </w:r>
          </w:p>
        </w:tc>
      </w:tr>
      <w:tr w:rsidR="00A12723" w:rsidRPr="00F77254" w:rsidTr="009856A7">
        <w:trPr>
          <w:cantSplit/>
          <w:trHeight w:val="227"/>
        </w:trPr>
        <w:tc>
          <w:tcPr>
            <w:tcW w:w="9953" w:type="dxa"/>
            <w:gridSpan w:val="2"/>
            <w:shd w:val="clear" w:color="auto" w:fill="auto"/>
            <w:vAlign w:val="center"/>
          </w:tcPr>
          <w:p w:rsidR="00A12723" w:rsidRPr="0002671E" w:rsidRDefault="00A12723" w:rsidP="007E44D6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Измеряемые параметры: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обороты двигателя, об./мин.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30 - 5000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давление масла двигателя, бар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0 - 10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 xml:space="preserve">температура </w:t>
            </w:r>
            <w:r w:rsidR="00A34BE6" w:rsidRPr="0002671E">
              <w:rPr>
                <w:sz w:val="28"/>
                <w:szCs w:val="28"/>
              </w:rPr>
              <w:t xml:space="preserve">охлаждающей жидкости </w:t>
            </w:r>
            <w:r w:rsidR="00A34BE6">
              <w:rPr>
                <w:sz w:val="28"/>
                <w:szCs w:val="28"/>
              </w:rPr>
              <w:t>(</w:t>
            </w:r>
            <w:r w:rsidRPr="0002671E">
              <w:rPr>
                <w:sz w:val="28"/>
                <w:szCs w:val="28"/>
              </w:rPr>
              <w:t>ОЖ</w:t>
            </w:r>
            <w:r w:rsidR="00A34BE6">
              <w:rPr>
                <w:sz w:val="28"/>
                <w:szCs w:val="28"/>
              </w:rPr>
              <w:t>)</w:t>
            </w:r>
            <w:r w:rsidRPr="0002671E">
              <w:rPr>
                <w:sz w:val="28"/>
                <w:szCs w:val="28"/>
              </w:rPr>
              <w:t xml:space="preserve"> внутреннего контура</w:t>
            </w:r>
            <w:r w:rsidR="00734D15">
              <w:rPr>
                <w:sz w:val="28"/>
                <w:szCs w:val="28"/>
              </w:rPr>
              <w:t xml:space="preserve"> (ВТК)</w:t>
            </w:r>
            <w:r w:rsidRPr="0002671E">
              <w:rPr>
                <w:sz w:val="28"/>
                <w:szCs w:val="28"/>
              </w:rPr>
              <w:t>, ºС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0 - 130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температура масла, ºС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0 - 130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давление охлаждающей жидкости внутреннего контура, бар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0 - 10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давление воды в наружном контуре</w:t>
            </w:r>
            <w:r w:rsidR="00734D15">
              <w:rPr>
                <w:sz w:val="28"/>
                <w:szCs w:val="28"/>
              </w:rPr>
              <w:t xml:space="preserve"> (НТК)</w:t>
            </w:r>
            <w:r w:rsidRPr="0002671E">
              <w:rPr>
                <w:sz w:val="28"/>
                <w:szCs w:val="28"/>
              </w:rPr>
              <w:t>, бар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0 - 10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напряжение аккумуляторной батареи</w:t>
            </w:r>
            <w:r w:rsidR="00C66400">
              <w:rPr>
                <w:sz w:val="28"/>
                <w:szCs w:val="28"/>
              </w:rPr>
              <w:t xml:space="preserve"> (АКБ)</w:t>
            </w:r>
            <w:r w:rsidRPr="0002671E">
              <w:rPr>
                <w:sz w:val="28"/>
                <w:szCs w:val="28"/>
              </w:rPr>
              <w:t>, 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9 - 33</w:t>
            </w:r>
          </w:p>
        </w:tc>
      </w:tr>
      <w:tr w:rsidR="00A12723" w:rsidRPr="009C1CAF" w:rsidTr="009856A7">
        <w:trPr>
          <w:cantSplit/>
          <w:trHeight w:val="249"/>
        </w:trPr>
        <w:tc>
          <w:tcPr>
            <w:tcW w:w="9953" w:type="dxa"/>
            <w:gridSpan w:val="2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1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Временные параметры цикла запуска: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время работы свечей накаливания, с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15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время вращения стартера, с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10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количество попыток пуска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1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количество попыток пуска в режиме автозапуска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3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период времени между двумя попытками пуска в режиме автозапуска, с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10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 xml:space="preserve">количество попыток пуска </w:t>
            </w:r>
            <w:r w:rsidR="00F42514">
              <w:rPr>
                <w:sz w:val="28"/>
                <w:szCs w:val="28"/>
              </w:rPr>
              <w:t>в режиме работы с машинного отделения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1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 xml:space="preserve">количество попыток пуска в режиме управления с </w:t>
            </w:r>
            <w:r w:rsidR="00731F8C">
              <w:rPr>
                <w:sz w:val="28"/>
                <w:szCs w:val="28"/>
              </w:rPr>
              <w:t>К-2600.2В (</w:t>
            </w:r>
            <w:r w:rsidRPr="0002671E">
              <w:rPr>
                <w:sz w:val="28"/>
                <w:szCs w:val="28"/>
              </w:rPr>
              <w:t>поста</w:t>
            </w:r>
            <w:r w:rsidR="00731F8C">
              <w:rPr>
                <w:sz w:val="28"/>
                <w:szCs w:val="28"/>
              </w:rPr>
              <w:t>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1</w:t>
            </w:r>
          </w:p>
        </w:tc>
      </w:tr>
      <w:tr w:rsidR="00A12723" w:rsidRPr="009C1CAF" w:rsidTr="009856A7">
        <w:trPr>
          <w:cantSplit/>
          <w:trHeight w:val="280"/>
        </w:trPr>
        <w:tc>
          <w:tcPr>
            <w:tcW w:w="9953" w:type="dxa"/>
            <w:gridSpan w:val="2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1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Временные параметры цикла останова: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-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время работы двигателя после подачи команды на останов в режиме автозапуска, с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60</w:t>
            </w:r>
          </w:p>
        </w:tc>
      </w:tr>
      <w:tr w:rsidR="00A12723" w:rsidRPr="00F77254" w:rsidTr="009856A7">
        <w:trPr>
          <w:cantSplit/>
          <w:trHeight w:val="332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Степень защиты по ГОСТ 14254-96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IP44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Степень автоматизации по ГОСТ Р 50783-95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02671E">
              <w:rPr>
                <w:sz w:val="28"/>
                <w:szCs w:val="28"/>
              </w:rPr>
              <w:t>2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Наработка на отказ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не менее 5000 ч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Назначенный срок службы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12 лет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Габаритные размеры (</w:t>
            </w:r>
            <w:proofErr w:type="spellStart"/>
            <w:r w:rsidRPr="0002671E">
              <w:rPr>
                <w:sz w:val="28"/>
                <w:szCs w:val="28"/>
              </w:rPr>
              <w:t>ШхВхГ</w:t>
            </w:r>
            <w:proofErr w:type="spellEnd"/>
            <w:r w:rsidRPr="0002671E">
              <w:rPr>
                <w:sz w:val="28"/>
                <w:szCs w:val="28"/>
              </w:rPr>
              <w:t>)</w:t>
            </w:r>
            <w:r w:rsidR="00B56BB0">
              <w:rPr>
                <w:sz w:val="28"/>
                <w:szCs w:val="28"/>
              </w:rPr>
              <w:t>,</w:t>
            </w:r>
            <w:r w:rsidRPr="0002671E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731F8C" w:rsidRDefault="007E44D6" w:rsidP="00DD5A86">
            <w:pPr>
              <w:pStyle w:val="afa"/>
              <w:spacing w:after="0"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205х126х97</w:t>
            </w:r>
          </w:p>
        </w:tc>
      </w:tr>
      <w:tr w:rsidR="00A12723" w:rsidRPr="00F77254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:rsidR="00A12723" w:rsidRPr="0002671E" w:rsidRDefault="00A1272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02671E">
              <w:rPr>
                <w:sz w:val="28"/>
                <w:szCs w:val="28"/>
              </w:rPr>
              <w:t>Вес, кг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12723" w:rsidRPr="00731F8C" w:rsidRDefault="007E44D6" w:rsidP="00DD5A86">
            <w:pPr>
              <w:pStyle w:val="afa"/>
              <w:spacing w:after="0"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2,14</w:t>
            </w:r>
          </w:p>
        </w:tc>
      </w:tr>
    </w:tbl>
    <w:p w:rsidR="00922EE2" w:rsidRPr="002521FB" w:rsidRDefault="00922EE2" w:rsidP="00DD5A86">
      <w:pPr>
        <w:pStyle w:val="2"/>
        <w:numPr>
          <w:ilvl w:val="1"/>
          <w:numId w:val="8"/>
        </w:numPr>
        <w:spacing w:before="0" w:after="0" w:line="360" w:lineRule="auto"/>
        <w:ind w:left="0" w:firstLine="709"/>
        <w:rPr>
          <w:b w:val="0"/>
        </w:rPr>
      </w:pPr>
      <w:bookmarkStart w:id="4" w:name="_Toc498545476"/>
      <w:r w:rsidRPr="002521FB">
        <w:rPr>
          <w:b w:val="0"/>
        </w:rPr>
        <w:lastRenderedPageBreak/>
        <w:t>Состав изделия</w:t>
      </w:r>
      <w:bookmarkEnd w:id="4"/>
    </w:p>
    <w:p w:rsidR="00922EE2" w:rsidRDefault="00922EE2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В</w:t>
      </w:r>
      <w:r w:rsidR="00731F8C">
        <w:t xml:space="preserve"> состав К-2600.2</w:t>
      </w:r>
      <w:r>
        <w:t xml:space="preserve"> входят:</w:t>
      </w:r>
    </w:p>
    <w:tbl>
      <w:tblPr>
        <w:tblStyle w:val="ab"/>
        <w:tblW w:w="115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8"/>
      </w:tblGrid>
      <w:tr w:rsidR="00922EE2" w:rsidTr="009856A7">
        <w:tc>
          <w:tcPr>
            <w:tcW w:w="9639" w:type="dxa"/>
          </w:tcPr>
          <w:p w:rsidR="00922EE2" w:rsidRDefault="00922EE2" w:rsidP="00DD5A86">
            <w:pPr>
              <w:spacing w:after="0" w:line="276" w:lineRule="auto"/>
              <w:ind w:left="0" w:right="-813" w:firstLine="324"/>
            </w:pPr>
            <w:r>
              <w:t xml:space="preserve">- </w:t>
            </w:r>
            <w:r w:rsidR="00870251">
              <w:t>контроллер управления К</w:t>
            </w:r>
            <w:r w:rsidR="00731F8C">
              <w:t>-</w:t>
            </w:r>
            <w:r w:rsidR="00870251">
              <w:t>2600</w:t>
            </w:r>
            <w:r w:rsidR="00731F8C">
              <w:t>.2</w:t>
            </w:r>
            <w:r>
              <w:t>;</w:t>
            </w:r>
          </w:p>
          <w:p w:rsidR="00731F8C" w:rsidRDefault="00731F8C" w:rsidP="00DD5A86">
            <w:pPr>
              <w:spacing w:after="0" w:line="276" w:lineRule="auto"/>
              <w:ind w:left="0" w:right="-813" w:firstLine="324"/>
            </w:pPr>
            <w:r>
              <w:t>- выносной пульт управления К-2600.2В;</w:t>
            </w:r>
          </w:p>
          <w:p w:rsidR="008B4BA9" w:rsidRDefault="00922EE2" w:rsidP="00DD5A86">
            <w:pPr>
              <w:spacing w:after="0" w:line="276" w:lineRule="auto"/>
              <w:ind w:left="0" w:right="-813" w:firstLine="324"/>
            </w:pPr>
            <w:r>
              <w:t>- соединительные кабели для подключения внешних устройств;</w:t>
            </w:r>
          </w:p>
        </w:tc>
      </w:tr>
      <w:tr w:rsidR="00922EE2" w:rsidTr="009856A7">
        <w:tc>
          <w:tcPr>
            <w:tcW w:w="9639" w:type="dxa"/>
          </w:tcPr>
          <w:p w:rsidR="00922EE2" w:rsidRDefault="00922EE2" w:rsidP="00DD5A86">
            <w:pPr>
              <w:spacing w:after="0" w:line="276" w:lineRule="auto"/>
              <w:ind w:left="0" w:firstLine="324"/>
            </w:pPr>
            <w:r>
              <w:t>- комплект эксплуатационной документации (далее по тексту ЭД).</w:t>
            </w:r>
          </w:p>
        </w:tc>
      </w:tr>
    </w:tbl>
    <w:p w:rsidR="00922EE2" w:rsidRPr="002521FB" w:rsidRDefault="00922EE2" w:rsidP="00DD5A86">
      <w:pPr>
        <w:pStyle w:val="2"/>
        <w:numPr>
          <w:ilvl w:val="1"/>
          <w:numId w:val="8"/>
        </w:numPr>
        <w:spacing w:after="0" w:line="360" w:lineRule="auto"/>
        <w:ind w:left="0" w:firstLine="709"/>
        <w:rPr>
          <w:b w:val="0"/>
        </w:rPr>
      </w:pPr>
      <w:bookmarkStart w:id="5" w:name="_Toc498545477"/>
      <w:r w:rsidRPr="002521FB">
        <w:rPr>
          <w:b w:val="0"/>
        </w:rPr>
        <w:t>Устройство и работа изделия</w:t>
      </w:r>
      <w:bookmarkEnd w:id="5"/>
    </w:p>
    <w:p w:rsidR="00922EE2" w:rsidRDefault="00922EE2" w:rsidP="00DD5A86">
      <w:pPr>
        <w:pStyle w:val="5"/>
        <w:numPr>
          <w:ilvl w:val="2"/>
          <w:numId w:val="8"/>
        </w:numPr>
        <w:spacing w:after="0" w:line="276" w:lineRule="auto"/>
        <w:ind w:left="0" w:firstLine="709"/>
      </w:pPr>
      <w:r>
        <w:t>Конструкция К</w:t>
      </w:r>
      <w:r w:rsidR="00731F8C">
        <w:t>-</w:t>
      </w:r>
      <w:r>
        <w:t>2600</w:t>
      </w:r>
      <w:r w:rsidR="00731F8C">
        <w:t>.2, К-2600.2В</w:t>
      </w:r>
    </w:p>
    <w:p w:rsidR="00922EE2" w:rsidRDefault="007735B2" w:rsidP="00DD5A86">
      <w:pPr>
        <w:pStyle w:val="5"/>
        <w:numPr>
          <w:ilvl w:val="3"/>
          <w:numId w:val="8"/>
        </w:numPr>
        <w:spacing w:after="0" w:line="276" w:lineRule="auto"/>
        <w:ind w:left="0" w:firstLine="709"/>
      </w:pPr>
      <w:r>
        <w:t xml:space="preserve">Контроллер управления </w:t>
      </w:r>
      <w:r w:rsidR="00922EE2">
        <w:t>К</w:t>
      </w:r>
      <w:r w:rsidR="00731F8C">
        <w:t>-</w:t>
      </w:r>
      <w:r w:rsidR="00922EE2">
        <w:t>2600</w:t>
      </w:r>
      <w:r w:rsidR="00731F8C">
        <w:t>.2 и выносной пульт управления К-2600.2В представляю</w:t>
      </w:r>
      <w:r w:rsidR="00922EE2">
        <w:t xml:space="preserve">т собой металлический корпус со степенью защиты </w:t>
      </w:r>
      <w:r w:rsidR="00922EE2">
        <w:rPr>
          <w:lang w:val="en-US"/>
        </w:rPr>
        <w:t>IP</w:t>
      </w:r>
      <w:r w:rsidR="00922EE2">
        <w:t>44.</w:t>
      </w:r>
    </w:p>
    <w:p w:rsidR="00BD62A6" w:rsidRDefault="00731F8C" w:rsidP="00DD5A86">
      <w:pPr>
        <w:spacing w:after="0" w:line="276" w:lineRule="auto"/>
        <w:ind w:left="0" w:firstLine="709"/>
      </w:pPr>
      <w:r>
        <w:t>Внешние</w:t>
      </w:r>
      <w:r w:rsidR="00BD62A6">
        <w:t xml:space="preserve"> вид</w:t>
      </w:r>
      <w:r>
        <w:t>ы</w:t>
      </w:r>
      <w:r w:rsidR="00BD62A6">
        <w:t xml:space="preserve"> К</w:t>
      </w:r>
      <w:r>
        <w:t>-</w:t>
      </w:r>
      <w:r w:rsidR="00BD62A6">
        <w:t>2600</w:t>
      </w:r>
      <w:r>
        <w:t>.2, К-2600.2В</w:t>
      </w:r>
      <w:r w:rsidR="00BD62A6">
        <w:t xml:space="preserve"> представлен</w:t>
      </w:r>
      <w:r>
        <w:t>ы на рисунках</w:t>
      </w:r>
      <w:r w:rsidR="00BD62A6">
        <w:t xml:space="preserve"> 1</w:t>
      </w:r>
      <w:r>
        <w:t>, 2 соответственно</w:t>
      </w:r>
      <w:r w:rsidR="00BD62A6">
        <w:t>.</w:t>
      </w:r>
    </w:p>
    <w:p w:rsidR="00BD62A6" w:rsidRDefault="00BD62A6" w:rsidP="00BD62A6">
      <w:pPr>
        <w:ind w:left="0" w:firstLine="709"/>
      </w:pPr>
      <w:r>
        <w:t xml:space="preserve"> </w:t>
      </w:r>
      <w:r w:rsidR="009C3F5D" w:rsidRPr="009C3F5D">
        <w:rPr>
          <w:noProof/>
        </w:rPr>
        <w:drawing>
          <wp:inline distT="0" distB="0" distL="0" distR="0">
            <wp:extent cx="6299835" cy="3491603"/>
            <wp:effectExtent l="0" t="0" r="5715" b="0"/>
            <wp:docPr id="5" name="Рисунок 5" descr="C:\Users\Дмитрий\Downloads\К2600-ДГУ %28К2600.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ownloads\К2600-ДГУ %28К2600.2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A6" w:rsidRDefault="00BD62A6" w:rsidP="00BD62A6">
      <w:pPr>
        <w:ind w:left="0" w:firstLine="709"/>
        <w:jc w:val="center"/>
      </w:pPr>
    </w:p>
    <w:p w:rsidR="00BD62A6" w:rsidRDefault="00BD62A6" w:rsidP="00BD62A6">
      <w:pPr>
        <w:ind w:left="0" w:firstLine="709"/>
        <w:jc w:val="center"/>
      </w:pPr>
      <w:r>
        <w:t>Рисунок 1 – Внешний вид К</w:t>
      </w:r>
      <w:r w:rsidR="00731F8C">
        <w:t>-</w:t>
      </w:r>
      <w:r>
        <w:t>2600</w:t>
      </w:r>
      <w:r w:rsidR="00731F8C">
        <w:t>.2</w:t>
      </w:r>
    </w:p>
    <w:p w:rsidR="00731F8C" w:rsidRDefault="00731F8C" w:rsidP="00BD62A6">
      <w:pPr>
        <w:ind w:left="0" w:firstLine="709"/>
        <w:jc w:val="center"/>
      </w:pPr>
    </w:p>
    <w:p w:rsidR="00731F8C" w:rsidRDefault="00731F8C" w:rsidP="00BD62A6">
      <w:pPr>
        <w:ind w:left="0" w:firstLine="709"/>
        <w:jc w:val="center"/>
      </w:pPr>
    </w:p>
    <w:p w:rsidR="00731F8C" w:rsidRDefault="00731F8C" w:rsidP="00731F8C">
      <w:pPr>
        <w:ind w:left="0" w:firstLine="0"/>
      </w:pPr>
    </w:p>
    <w:p w:rsidR="00731F8C" w:rsidRDefault="00731F8C" w:rsidP="00BD62A6">
      <w:pPr>
        <w:ind w:left="0" w:firstLine="709"/>
        <w:jc w:val="center"/>
      </w:pPr>
    </w:p>
    <w:p w:rsidR="00BD62A6" w:rsidRDefault="009C3F5D" w:rsidP="00F42514">
      <w:pPr>
        <w:ind w:left="0" w:firstLine="0"/>
      </w:pPr>
      <w:r w:rsidRPr="009C3F5D">
        <w:rPr>
          <w:noProof/>
        </w:rPr>
        <w:lastRenderedPageBreak/>
        <w:drawing>
          <wp:inline distT="0" distB="0" distL="0" distR="0">
            <wp:extent cx="6299835" cy="3491603"/>
            <wp:effectExtent l="0" t="0" r="5715" b="0"/>
            <wp:docPr id="7" name="Рисунок 7" descr="C:\Users\Дмитрий\Downloads\К2600-ДГУ-ВПУ  %28К2600.2В%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ownloads\К2600-ДГУ-ВПУ  %28К2600.2В%29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2F" w:rsidRDefault="00623D2F" w:rsidP="00623D2F">
      <w:pPr>
        <w:ind w:left="0" w:firstLine="709"/>
        <w:jc w:val="center"/>
      </w:pPr>
    </w:p>
    <w:p w:rsidR="00623D2F" w:rsidRDefault="00623D2F" w:rsidP="00623D2F">
      <w:pPr>
        <w:ind w:left="0" w:firstLine="709"/>
        <w:jc w:val="center"/>
      </w:pPr>
      <w:r>
        <w:t>Рисунок 2 – Внешний вид К-2600.2В</w:t>
      </w:r>
    </w:p>
    <w:p w:rsidR="00623D2F" w:rsidRDefault="00623D2F" w:rsidP="00DD5A86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>На лицевой пане</w:t>
      </w:r>
      <w:r w:rsidR="00002FF8">
        <w:t>ли К-2600.2, К-2600.2В содержат</w:t>
      </w:r>
      <w:r>
        <w:t>ся кнопки, с помощью которых осуществляется управление ДГУ, индикаторная панель для отображения окон программного ме</w:t>
      </w:r>
      <w:r w:rsidR="00EA1209">
        <w:t xml:space="preserve">ню и световые табло работы ДГУ, К-2600.2 и </w:t>
      </w:r>
      <w:r>
        <w:t>К-2600.2В.</w:t>
      </w:r>
    </w:p>
    <w:p w:rsidR="00623D2F" w:rsidRDefault="00623D2F" w:rsidP="00DD5A86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>На задней панели К-2600.2 установлены входные и выходн</w:t>
      </w:r>
      <w:r w:rsidR="006F57E5">
        <w:t>ые соединители для подключения внешних устройств и выносного пульта управления К-2600.2В при помощи соединительных кабелей</w:t>
      </w:r>
      <w:r>
        <w:t>.</w:t>
      </w:r>
    </w:p>
    <w:p w:rsidR="00623D2F" w:rsidRPr="00623D2F" w:rsidRDefault="00623D2F" w:rsidP="00DD5A86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>На задней панели К-2600.2В установлен соединитель для подключения</w:t>
      </w:r>
      <w:r w:rsidR="006F57E5">
        <w:t xml:space="preserve"> контроллера управления К-2600.2</w:t>
      </w:r>
      <w:r w:rsidRPr="00623D2F">
        <w:t xml:space="preserve"> </w:t>
      </w:r>
      <w:r>
        <w:t xml:space="preserve">с </w:t>
      </w:r>
      <w:r w:rsidR="006F57E5">
        <w:t>помощью соединительного кабеля.</w:t>
      </w:r>
    </w:p>
    <w:p w:rsidR="00486D33" w:rsidRPr="00486D33" w:rsidRDefault="00486D33" w:rsidP="00DD5A86">
      <w:pPr>
        <w:spacing w:after="0" w:line="276" w:lineRule="auto"/>
        <w:ind w:left="0" w:firstLine="709"/>
      </w:pPr>
      <w:r>
        <w:t>Описание назначения органов управления и индикации приведено в п.</w:t>
      </w:r>
      <w:r w:rsidR="00623D2F">
        <w:t>1.4.4</w:t>
      </w:r>
      <w:r w:rsidRPr="00232B6D">
        <w:t>.1</w:t>
      </w:r>
      <w:r>
        <w:t>.</w:t>
      </w:r>
    </w:p>
    <w:p w:rsidR="00641994" w:rsidRDefault="00641994" w:rsidP="00DD5A86">
      <w:pPr>
        <w:pStyle w:val="5"/>
        <w:numPr>
          <w:ilvl w:val="0"/>
          <w:numId w:val="0"/>
        </w:numPr>
        <w:spacing w:after="0" w:line="276" w:lineRule="auto"/>
        <w:ind w:firstLine="709"/>
      </w:pPr>
      <w:r w:rsidRPr="00707301">
        <w:t xml:space="preserve">Схема электрическая принципиальная, </w:t>
      </w:r>
      <w:r>
        <w:t>с</w:t>
      </w:r>
      <w:r w:rsidRPr="00707301">
        <w:t>хема электрическая соединений приведен</w:t>
      </w:r>
      <w:r>
        <w:t>ы</w:t>
      </w:r>
      <w:r w:rsidRPr="00707301">
        <w:t xml:space="preserve"> в приложении </w:t>
      </w:r>
      <w:r>
        <w:t>А.</w:t>
      </w:r>
    </w:p>
    <w:p w:rsidR="00486D33" w:rsidRDefault="00486D33" w:rsidP="00DD5A86">
      <w:pPr>
        <w:pStyle w:val="5"/>
        <w:numPr>
          <w:ilvl w:val="2"/>
          <w:numId w:val="8"/>
        </w:numPr>
        <w:spacing w:before="120" w:after="0" w:line="360" w:lineRule="auto"/>
        <w:ind w:left="0" w:firstLine="709"/>
      </w:pPr>
      <w:r>
        <w:t>Устройство К</w:t>
      </w:r>
      <w:r w:rsidR="00623D2F">
        <w:t>-</w:t>
      </w:r>
      <w:r>
        <w:t>2600</w:t>
      </w:r>
      <w:r w:rsidR="00623D2F">
        <w:t>.2</w:t>
      </w:r>
    </w:p>
    <w:p w:rsidR="00486D33" w:rsidRPr="00486D33" w:rsidRDefault="00486D33" w:rsidP="00EA1209">
      <w:pPr>
        <w:pStyle w:val="5"/>
        <w:numPr>
          <w:ilvl w:val="3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>Функционально в состав К</w:t>
      </w:r>
      <w:r w:rsidR="00623D2F">
        <w:t>-</w:t>
      </w:r>
      <w:r>
        <w:t>2600</w:t>
      </w:r>
      <w:r w:rsidR="00623D2F">
        <w:t>.2</w:t>
      </w:r>
      <w:r>
        <w:t xml:space="preserve"> входят:</w:t>
      </w:r>
    </w:p>
    <w:p w:rsidR="00486D33" w:rsidRDefault="00623D2F" w:rsidP="00DD5A86">
      <w:pPr>
        <w:pStyle w:val="5"/>
        <w:numPr>
          <w:ilvl w:val="0"/>
          <w:numId w:val="24"/>
        </w:numPr>
        <w:spacing w:after="0" w:line="276" w:lineRule="auto"/>
        <w:ind w:left="0" w:firstLine="709"/>
      </w:pPr>
      <w:r>
        <w:t>плата процессорная и индикации</w:t>
      </w:r>
      <w:r w:rsidR="00486D33">
        <w:t xml:space="preserve"> Р</w:t>
      </w:r>
      <w:r w:rsidR="00486D33">
        <w:rPr>
          <w:lang w:val="en-US"/>
        </w:rPr>
        <w:t>I</w:t>
      </w:r>
      <w:r w:rsidR="00486D33">
        <w:t>-</w:t>
      </w:r>
      <w:r w:rsidR="00486D33" w:rsidRPr="00BE61A3">
        <w:t>1</w:t>
      </w:r>
      <w:r w:rsidR="00486D33">
        <w:t>-</w:t>
      </w:r>
      <w:r w:rsidR="00486D33" w:rsidRPr="00BE61A3">
        <w:t>1</w:t>
      </w:r>
      <w:r w:rsidR="00486D33">
        <w:t>;</w:t>
      </w:r>
    </w:p>
    <w:p w:rsidR="00486D33" w:rsidRDefault="00623D2F" w:rsidP="00DD5A86">
      <w:pPr>
        <w:pStyle w:val="5"/>
        <w:numPr>
          <w:ilvl w:val="0"/>
          <w:numId w:val="24"/>
        </w:numPr>
        <w:spacing w:after="0" w:line="276" w:lineRule="auto"/>
        <w:ind w:left="0" w:firstLine="709"/>
      </w:pPr>
      <w:r>
        <w:t>плата датчиков</w:t>
      </w:r>
      <w:r w:rsidR="00486D33">
        <w:t xml:space="preserve"> P</w:t>
      </w:r>
      <w:r w:rsidR="00486D33" w:rsidRPr="00486D33">
        <w:rPr>
          <w:lang w:val="en-US"/>
        </w:rPr>
        <w:t>SI</w:t>
      </w:r>
      <w:r w:rsidR="00486D33" w:rsidRPr="00C774E3">
        <w:t>-</w:t>
      </w:r>
      <w:r w:rsidR="00486D33" w:rsidRPr="00623D2F">
        <w:t>1</w:t>
      </w:r>
      <w:r w:rsidR="00486D33" w:rsidRPr="00C774E3">
        <w:t>-1;</w:t>
      </w:r>
    </w:p>
    <w:p w:rsidR="00486D33" w:rsidRDefault="00623D2F" w:rsidP="00DD5A86">
      <w:pPr>
        <w:pStyle w:val="5"/>
        <w:numPr>
          <w:ilvl w:val="0"/>
          <w:numId w:val="24"/>
        </w:numPr>
        <w:spacing w:after="0" w:line="276" w:lineRule="auto"/>
        <w:ind w:left="0" w:firstLine="709"/>
      </w:pPr>
      <w:r>
        <w:t>плата реле</w:t>
      </w:r>
      <w:r w:rsidR="00486D33">
        <w:t xml:space="preserve"> </w:t>
      </w:r>
      <w:r w:rsidR="00486D33" w:rsidRPr="00486D33">
        <w:rPr>
          <w:lang w:val="en-US"/>
        </w:rPr>
        <w:t>PKBPKE</w:t>
      </w:r>
      <w:r w:rsidR="00486D33" w:rsidRPr="00C774E3">
        <w:t>-</w:t>
      </w:r>
      <w:r w:rsidR="00486D33" w:rsidRPr="00623D2F">
        <w:t>1</w:t>
      </w:r>
      <w:r w:rsidR="00486D33" w:rsidRPr="00C774E3">
        <w:t>-1;</w:t>
      </w:r>
    </w:p>
    <w:p w:rsidR="00486D33" w:rsidRDefault="00AE60B0" w:rsidP="00DD5A86">
      <w:pPr>
        <w:pStyle w:val="5"/>
        <w:numPr>
          <w:ilvl w:val="0"/>
          <w:numId w:val="24"/>
        </w:numPr>
        <w:spacing w:after="0" w:line="276" w:lineRule="auto"/>
        <w:ind w:left="0" w:firstLine="709"/>
      </w:pPr>
      <w:r>
        <w:t>плата связи с ГРЩ</w:t>
      </w:r>
      <w:r w:rsidR="00623D2F">
        <w:t xml:space="preserve"> </w:t>
      </w:r>
      <w:r w:rsidR="00486D33" w:rsidRPr="00486D33">
        <w:rPr>
          <w:lang w:val="en-US"/>
        </w:rPr>
        <w:t>PRSD</w:t>
      </w:r>
      <w:r w:rsidR="00486D33" w:rsidRPr="00C774E3">
        <w:t>-</w:t>
      </w:r>
      <w:r w:rsidR="00486D33">
        <w:t>1-1;</w:t>
      </w:r>
    </w:p>
    <w:p w:rsidR="00486D33" w:rsidRDefault="00486D33" w:rsidP="00DD5A86">
      <w:pPr>
        <w:pStyle w:val="5"/>
        <w:numPr>
          <w:ilvl w:val="0"/>
          <w:numId w:val="24"/>
        </w:numPr>
        <w:spacing w:after="0" w:line="276" w:lineRule="auto"/>
        <w:ind w:left="0" w:firstLine="709"/>
      </w:pPr>
      <w:r>
        <w:t>силовые реле;</w:t>
      </w:r>
    </w:p>
    <w:p w:rsidR="00486D33" w:rsidRDefault="00486D33" w:rsidP="00DD5A86">
      <w:pPr>
        <w:pStyle w:val="5"/>
        <w:numPr>
          <w:ilvl w:val="0"/>
          <w:numId w:val="24"/>
        </w:numPr>
        <w:spacing w:after="0" w:line="276" w:lineRule="auto"/>
        <w:ind w:left="0" w:firstLine="709"/>
      </w:pPr>
      <w:r>
        <w:t>предохранители.</w:t>
      </w:r>
    </w:p>
    <w:p w:rsidR="00486D33" w:rsidRDefault="00623D2F" w:rsidP="00EA1209">
      <w:pPr>
        <w:pStyle w:val="4"/>
        <w:numPr>
          <w:ilvl w:val="3"/>
          <w:numId w:val="8"/>
        </w:numPr>
        <w:tabs>
          <w:tab w:val="left" w:pos="1701"/>
        </w:tabs>
        <w:spacing w:before="0" w:after="0" w:line="276" w:lineRule="auto"/>
        <w:ind w:left="0" w:firstLine="709"/>
      </w:pPr>
      <w:r>
        <w:t>Плата процессорная и индикации</w:t>
      </w:r>
      <w:r w:rsidR="00486D33">
        <w:t xml:space="preserve"> Р</w:t>
      </w:r>
      <w:r w:rsidR="00486D33">
        <w:rPr>
          <w:lang w:val="en-US"/>
        </w:rPr>
        <w:t>I</w:t>
      </w:r>
      <w:r w:rsidR="00486D33">
        <w:t>-</w:t>
      </w:r>
      <w:r w:rsidR="00486D33" w:rsidRPr="00BE61A3">
        <w:t>1</w:t>
      </w:r>
      <w:r w:rsidR="00486D33">
        <w:t>-</w:t>
      </w:r>
      <w:r w:rsidR="00486D33" w:rsidRPr="00BE61A3">
        <w:t>1</w:t>
      </w:r>
    </w:p>
    <w:p w:rsidR="00486D33" w:rsidRDefault="00D31E45" w:rsidP="00DD5A86">
      <w:pPr>
        <w:spacing w:after="0" w:line="276" w:lineRule="auto"/>
        <w:ind w:left="0" w:firstLine="709"/>
      </w:pPr>
      <w:r>
        <w:t>Плата процессорная и индикации</w:t>
      </w:r>
      <w:r w:rsidR="00486D33">
        <w:t xml:space="preserve"> Р</w:t>
      </w:r>
      <w:r w:rsidR="00486D33">
        <w:rPr>
          <w:lang w:val="en-US"/>
        </w:rPr>
        <w:t>I</w:t>
      </w:r>
      <w:r w:rsidR="00486D33">
        <w:t>-</w:t>
      </w:r>
      <w:r w:rsidR="00486D33" w:rsidRPr="00BE61A3">
        <w:t>1</w:t>
      </w:r>
      <w:r w:rsidR="00486D33">
        <w:t>-</w:t>
      </w:r>
      <w:r w:rsidR="00486D33" w:rsidRPr="00BE61A3">
        <w:t>1</w:t>
      </w:r>
      <w:r w:rsidR="00486D33">
        <w:t xml:space="preserve"> обеспечивает:</w:t>
      </w:r>
    </w:p>
    <w:p w:rsidR="00486D33" w:rsidRDefault="00486D33" w:rsidP="00DD5A86">
      <w:pPr>
        <w:pStyle w:val="5"/>
        <w:numPr>
          <w:ilvl w:val="0"/>
          <w:numId w:val="25"/>
        </w:numPr>
        <w:spacing w:after="0" w:line="276" w:lineRule="auto"/>
        <w:ind w:left="0" w:firstLine="709"/>
      </w:pPr>
      <w:r>
        <w:t>связь с К</w:t>
      </w:r>
      <w:r w:rsidR="00623D2F">
        <w:t>-</w:t>
      </w:r>
      <w:r>
        <w:t>2600</w:t>
      </w:r>
      <w:r w:rsidR="00623D2F">
        <w:t>.2</w:t>
      </w:r>
      <w:r>
        <w:t xml:space="preserve"> по протоколу </w:t>
      </w:r>
      <w:r>
        <w:rPr>
          <w:lang w:val="en-US"/>
        </w:rPr>
        <w:t>RS</w:t>
      </w:r>
      <w:r>
        <w:t>-</w:t>
      </w:r>
      <w:r w:rsidRPr="00C774E3">
        <w:t>485;</w:t>
      </w:r>
    </w:p>
    <w:p w:rsidR="00486D33" w:rsidRDefault="00486D33" w:rsidP="00DD5A86">
      <w:pPr>
        <w:pStyle w:val="5"/>
        <w:numPr>
          <w:ilvl w:val="0"/>
          <w:numId w:val="25"/>
        </w:numPr>
        <w:spacing w:after="0" w:line="276" w:lineRule="auto"/>
        <w:ind w:left="0" w:firstLine="709"/>
      </w:pPr>
      <w:r>
        <w:lastRenderedPageBreak/>
        <w:t>обмен данными с P</w:t>
      </w:r>
      <w:r w:rsidRPr="00486D33">
        <w:rPr>
          <w:lang w:val="en-US"/>
        </w:rPr>
        <w:t>SI</w:t>
      </w:r>
      <w:r w:rsidRPr="00C774E3">
        <w:t>-</w:t>
      </w:r>
      <w:r w:rsidRPr="00BE61A3">
        <w:t>1</w:t>
      </w:r>
      <w:r w:rsidRPr="00C774E3">
        <w:t>-1</w:t>
      </w:r>
      <w:r>
        <w:t>;</w:t>
      </w:r>
    </w:p>
    <w:p w:rsidR="00486D33" w:rsidRDefault="00486D33" w:rsidP="00DD5A86">
      <w:pPr>
        <w:pStyle w:val="5"/>
        <w:numPr>
          <w:ilvl w:val="0"/>
          <w:numId w:val="25"/>
        </w:numPr>
        <w:spacing w:after="0" w:line="276" w:lineRule="auto"/>
        <w:ind w:left="0" w:firstLine="709"/>
      </w:pPr>
      <w:r>
        <w:t xml:space="preserve">выдачу сигналов на </w:t>
      </w:r>
      <w:r>
        <w:rPr>
          <w:lang w:val="en-US"/>
        </w:rPr>
        <w:t>PKBPKE</w:t>
      </w:r>
      <w:r w:rsidRPr="00C774E3">
        <w:t>-</w:t>
      </w:r>
      <w:r w:rsidRPr="00BE61A3">
        <w:t>1</w:t>
      </w:r>
      <w:r w:rsidRPr="00C774E3">
        <w:t>-1</w:t>
      </w:r>
      <w:r>
        <w:t xml:space="preserve"> для управления исполнительными устройствами;</w:t>
      </w:r>
    </w:p>
    <w:p w:rsidR="00486D33" w:rsidRDefault="00486D33" w:rsidP="00DD5A86">
      <w:pPr>
        <w:pStyle w:val="5"/>
        <w:numPr>
          <w:ilvl w:val="0"/>
          <w:numId w:val="25"/>
        </w:numPr>
        <w:spacing w:after="0" w:line="276" w:lineRule="auto"/>
        <w:ind w:left="0" w:firstLine="709"/>
      </w:pPr>
      <w:r>
        <w:t>отображение информации, полученной с P</w:t>
      </w:r>
      <w:r w:rsidRPr="00486D33">
        <w:rPr>
          <w:lang w:val="en-US"/>
        </w:rPr>
        <w:t>SI</w:t>
      </w:r>
      <w:r>
        <w:t>-</w:t>
      </w:r>
      <w:r w:rsidRPr="00BE61A3">
        <w:t>1</w:t>
      </w:r>
      <w:r w:rsidRPr="00C774E3">
        <w:t>-1</w:t>
      </w:r>
      <w:r>
        <w:t>;</w:t>
      </w:r>
    </w:p>
    <w:p w:rsidR="00232B6D" w:rsidRDefault="00486D33" w:rsidP="00DD5A86">
      <w:pPr>
        <w:pStyle w:val="5"/>
        <w:numPr>
          <w:ilvl w:val="0"/>
          <w:numId w:val="25"/>
        </w:numPr>
        <w:spacing w:after="0" w:line="276" w:lineRule="auto"/>
        <w:ind w:left="0" w:firstLine="709"/>
      </w:pPr>
      <w:r>
        <w:t xml:space="preserve">управление </w:t>
      </w:r>
      <w:r w:rsidR="00232B6D">
        <w:t xml:space="preserve">органами индикации панели </w:t>
      </w:r>
      <w:r w:rsidR="006F57E5">
        <w:t xml:space="preserve">аварийно- предупредительной сигнализации (далее по тексту панель </w:t>
      </w:r>
      <w:r w:rsidR="009708CA">
        <w:t>АПС</w:t>
      </w:r>
      <w:r w:rsidR="006F57E5">
        <w:t>)</w:t>
      </w:r>
      <w:r w:rsidR="009708CA">
        <w:t xml:space="preserve"> (</w:t>
      </w:r>
      <w:r w:rsidR="009708CA" w:rsidRPr="006F57E5">
        <w:t xml:space="preserve">рисунок </w:t>
      </w:r>
      <w:r w:rsidR="00EA1209">
        <w:t>5</w:t>
      </w:r>
      <w:r>
        <w:t>);</w:t>
      </w:r>
    </w:p>
    <w:p w:rsidR="00486D33" w:rsidRPr="00C774E3" w:rsidRDefault="00486D33" w:rsidP="00DD5A86">
      <w:pPr>
        <w:pStyle w:val="5"/>
        <w:numPr>
          <w:ilvl w:val="0"/>
          <w:numId w:val="25"/>
        </w:numPr>
        <w:spacing w:after="0" w:line="276" w:lineRule="auto"/>
        <w:ind w:left="0" w:firstLine="709"/>
      </w:pPr>
      <w:r>
        <w:t>об</w:t>
      </w:r>
      <w:r w:rsidR="00EA1209">
        <w:t xml:space="preserve">мен данными с платой связи </w:t>
      </w:r>
      <w:r w:rsidRPr="00232B6D">
        <w:rPr>
          <w:lang w:val="en-US"/>
        </w:rPr>
        <w:t>PRSD</w:t>
      </w:r>
      <w:r w:rsidRPr="00BE61A3">
        <w:t>-1-1</w:t>
      </w:r>
      <w:r>
        <w:t>.</w:t>
      </w:r>
    </w:p>
    <w:p w:rsidR="00486D33" w:rsidRPr="00C774E3" w:rsidRDefault="00623D2F" w:rsidP="00DD5A86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>
        <w:t>Плата датчиков</w:t>
      </w:r>
      <w:r w:rsidR="00486D33">
        <w:t xml:space="preserve"> P</w:t>
      </w:r>
      <w:r w:rsidR="00486D33">
        <w:rPr>
          <w:lang w:val="en-US"/>
        </w:rPr>
        <w:t>SI</w:t>
      </w:r>
      <w:r w:rsidR="00486D33" w:rsidRPr="00C774E3">
        <w:t>-</w:t>
      </w:r>
      <w:r w:rsidR="00486D33">
        <w:rPr>
          <w:lang w:val="en-US"/>
        </w:rPr>
        <w:t>1</w:t>
      </w:r>
      <w:r w:rsidR="00486D33" w:rsidRPr="00C774E3">
        <w:t>-1</w:t>
      </w:r>
    </w:p>
    <w:p w:rsidR="00486D33" w:rsidRPr="00C774E3" w:rsidRDefault="00D31E45" w:rsidP="00DD5A86">
      <w:pPr>
        <w:spacing w:after="0" w:line="276" w:lineRule="auto"/>
        <w:ind w:left="0" w:firstLine="709"/>
      </w:pPr>
      <w:r>
        <w:t>Плата датчиков</w:t>
      </w:r>
      <w:r w:rsidR="00486D33">
        <w:t xml:space="preserve"> </w:t>
      </w:r>
      <w:r w:rsidR="00486D33">
        <w:rPr>
          <w:lang w:val="en-US"/>
        </w:rPr>
        <w:t>PSI</w:t>
      </w:r>
      <w:r w:rsidR="00486D33" w:rsidRPr="00C774E3">
        <w:t>-</w:t>
      </w:r>
      <w:r w:rsidR="00486D33">
        <w:rPr>
          <w:lang w:val="en-US"/>
        </w:rPr>
        <w:t>1</w:t>
      </w:r>
      <w:r w:rsidR="00486D33" w:rsidRPr="00C774E3">
        <w:t>-1</w:t>
      </w:r>
      <w:r w:rsidR="00486D33">
        <w:t xml:space="preserve"> обеспечивает:</w:t>
      </w:r>
    </w:p>
    <w:p w:rsidR="00232B6D" w:rsidRDefault="00D31E45" w:rsidP="00DD5A86">
      <w:pPr>
        <w:pStyle w:val="5"/>
        <w:numPr>
          <w:ilvl w:val="0"/>
          <w:numId w:val="26"/>
        </w:numPr>
        <w:spacing w:after="0" w:line="276" w:lineRule="auto"/>
        <w:ind w:left="0" w:firstLine="709"/>
      </w:pPr>
      <w:r>
        <w:t>контроль параметров ДГУ</w:t>
      </w:r>
      <w:r w:rsidR="00486D33">
        <w:t>;</w:t>
      </w:r>
    </w:p>
    <w:p w:rsidR="00232B6D" w:rsidRDefault="00486D33" w:rsidP="00DD5A86">
      <w:pPr>
        <w:pStyle w:val="5"/>
        <w:numPr>
          <w:ilvl w:val="0"/>
          <w:numId w:val="26"/>
        </w:numPr>
        <w:spacing w:after="0" w:line="276" w:lineRule="auto"/>
        <w:ind w:left="0" w:firstLine="709"/>
      </w:pPr>
      <w:r>
        <w:t>контроль за дискретными</w:t>
      </w:r>
      <w:r w:rsidR="00D31E45">
        <w:t xml:space="preserve"> датчиками ДГУ</w:t>
      </w:r>
      <w:r>
        <w:t>;</w:t>
      </w:r>
    </w:p>
    <w:p w:rsidR="00486D33" w:rsidRPr="00C774E3" w:rsidRDefault="00486D33" w:rsidP="00DD5A86">
      <w:pPr>
        <w:pStyle w:val="5"/>
        <w:numPr>
          <w:ilvl w:val="0"/>
          <w:numId w:val="26"/>
        </w:numPr>
        <w:spacing w:after="0" w:line="276" w:lineRule="auto"/>
        <w:ind w:left="0" w:firstLine="709"/>
      </w:pPr>
      <w:r>
        <w:t xml:space="preserve">передачу </w:t>
      </w:r>
      <w:r w:rsidR="00D31E45">
        <w:t>контролируемых</w:t>
      </w:r>
      <w:r>
        <w:t xml:space="preserve"> параметров на плату Р</w:t>
      </w:r>
      <w:r w:rsidRPr="00232B6D">
        <w:rPr>
          <w:lang w:val="en-US"/>
        </w:rPr>
        <w:t>I</w:t>
      </w:r>
      <w:r>
        <w:t>-</w:t>
      </w:r>
      <w:r w:rsidRPr="00BE61A3">
        <w:t>1</w:t>
      </w:r>
      <w:r>
        <w:t>-</w:t>
      </w:r>
      <w:r w:rsidRPr="00BE61A3">
        <w:t>1</w:t>
      </w:r>
      <w:r>
        <w:t>.</w:t>
      </w:r>
    </w:p>
    <w:p w:rsidR="00486D33" w:rsidRDefault="00D31E45" w:rsidP="00EA1209">
      <w:pPr>
        <w:pStyle w:val="4"/>
        <w:numPr>
          <w:ilvl w:val="3"/>
          <w:numId w:val="8"/>
        </w:numPr>
        <w:tabs>
          <w:tab w:val="left" w:pos="1701"/>
        </w:tabs>
        <w:spacing w:before="0" w:after="0" w:line="276" w:lineRule="auto"/>
        <w:ind w:left="0" w:firstLine="709"/>
      </w:pPr>
      <w:r>
        <w:t>Плата реле</w:t>
      </w:r>
      <w:r w:rsidR="00486D33">
        <w:t xml:space="preserve"> </w:t>
      </w:r>
      <w:r w:rsidR="00486D33">
        <w:rPr>
          <w:lang w:val="en-US"/>
        </w:rPr>
        <w:t>PKBPKE-1</w:t>
      </w:r>
      <w:r w:rsidR="00486D33" w:rsidRPr="00C774E3">
        <w:t>-1</w:t>
      </w:r>
    </w:p>
    <w:p w:rsidR="00486D33" w:rsidRDefault="00D31E45" w:rsidP="00DD5A86">
      <w:pPr>
        <w:spacing w:after="0" w:line="276" w:lineRule="auto"/>
        <w:ind w:left="0" w:firstLine="709"/>
      </w:pPr>
      <w:r>
        <w:t>Плата реле</w:t>
      </w:r>
      <w:r w:rsidR="00486D33">
        <w:t xml:space="preserve"> </w:t>
      </w:r>
      <w:r w:rsidR="00486D33">
        <w:rPr>
          <w:lang w:val="en-US"/>
        </w:rPr>
        <w:t>PKBPKE-1-1</w:t>
      </w:r>
      <w:r w:rsidR="00486D33">
        <w:t xml:space="preserve"> обеспечивает:</w:t>
      </w:r>
    </w:p>
    <w:p w:rsidR="00232B6D" w:rsidRDefault="00486D33" w:rsidP="00DD5A86">
      <w:pPr>
        <w:pStyle w:val="5"/>
        <w:numPr>
          <w:ilvl w:val="0"/>
          <w:numId w:val="27"/>
        </w:numPr>
        <w:spacing w:after="0" w:line="276" w:lineRule="auto"/>
        <w:ind w:left="0" w:firstLine="709"/>
      </w:pPr>
      <w:r>
        <w:t>в</w:t>
      </w:r>
      <w:r w:rsidR="00232B6D">
        <w:t>ыдачу сигналов</w:t>
      </w:r>
      <w:r>
        <w:t xml:space="preserve"> на исполнительные устройства </w:t>
      </w:r>
      <w:r>
        <w:rPr>
          <w:lang w:val="en-US"/>
        </w:rPr>
        <w:t>NO</w:t>
      </w:r>
      <w:r>
        <w:t xml:space="preserve"> контактами реле, </w:t>
      </w:r>
      <w:r w:rsidR="00232B6D">
        <w:t>замыкающимися при выдаче сигналов</w:t>
      </w:r>
      <w:r>
        <w:t>;</w:t>
      </w:r>
    </w:p>
    <w:p w:rsidR="00486D33" w:rsidRDefault="00486D33" w:rsidP="00DD5A86">
      <w:pPr>
        <w:pStyle w:val="5"/>
        <w:numPr>
          <w:ilvl w:val="0"/>
          <w:numId w:val="27"/>
        </w:numPr>
        <w:spacing w:after="0" w:line="276" w:lineRule="auto"/>
        <w:ind w:left="0" w:firstLine="709"/>
      </w:pPr>
      <w:r>
        <w:t>формирование напряжений питания для плат Р</w:t>
      </w:r>
      <w:r w:rsidRPr="00232B6D">
        <w:rPr>
          <w:lang w:val="en-US"/>
        </w:rPr>
        <w:t>I</w:t>
      </w:r>
      <w:r>
        <w:t>-</w:t>
      </w:r>
      <w:r w:rsidRPr="00BE61A3">
        <w:t>1</w:t>
      </w:r>
      <w:r>
        <w:t>-</w:t>
      </w:r>
      <w:r w:rsidRPr="00BE61A3">
        <w:t>1</w:t>
      </w:r>
      <w:r>
        <w:t>, P</w:t>
      </w:r>
      <w:r w:rsidRPr="00232B6D">
        <w:rPr>
          <w:lang w:val="en-US"/>
        </w:rPr>
        <w:t>SI</w:t>
      </w:r>
      <w:r w:rsidRPr="00C774E3">
        <w:t>-</w:t>
      </w:r>
      <w:r w:rsidRPr="00BE61A3">
        <w:t>1</w:t>
      </w:r>
      <w:r w:rsidRPr="00C774E3">
        <w:t>-1</w:t>
      </w:r>
      <w:r w:rsidRPr="00BE61A3">
        <w:t>.</w:t>
      </w:r>
    </w:p>
    <w:p w:rsidR="00486D33" w:rsidRDefault="00AE60B0" w:rsidP="00DD5A86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>
        <w:t>Плата связи с ГРЩ</w:t>
      </w:r>
      <w:r w:rsidR="00486D33">
        <w:t xml:space="preserve"> </w:t>
      </w:r>
      <w:r w:rsidR="00486D33">
        <w:rPr>
          <w:lang w:val="en-US"/>
        </w:rPr>
        <w:t>PRSD</w:t>
      </w:r>
      <w:r w:rsidR="00486D33" w:rsidRPr="00C774E3">
        <w:t>-</w:t>
      </w:r>
      <w:r w:rsidR="00486D33">
        <w:t>1-1</w:t>
      </w:r>
    </w:p>
    <w:p w:rsidR="00486D33" w:rsidRDefault="00EA1209" w:rsidP="00DD5A86">
      <w:pPr>
        <w:spacing w:after="0" w:line="276" w:lineRule="auto"/>
        <w:ind w:left="0" w:firstLine="709"/>
      </w:pPr>
      <w:r>
        <w:t>Плата связи</w:t>
      </w:r>
      <w:r w:rsidR="00486D33">
        <w:t xml:space="preserve"> </w:t>
      </w:r>
      <w:r w:rsidR="00486D33">
        <w:rPr>
          <w:lang w:val="en-US"/>
        </w:rPr>
        <w:t>PRSD</w:t>
      </w:r>
      <w:r w:rsidR="00486D33" w:rsidRPr="00C774E3">
        <w:t>-</w:t>
      </w:r>
      <w:r w:rsidR="00486D33">
        <w:t>1-1 обеспечивает:</w:t>
      </w:r>
    </w:p>
    <w:p w:rsidR="00486D33" w:rsidRDefault="00486D33" w:rsidP="00DD5A86">
      <w:pPr>
        <w:pStyle w:val="5"/>
        <w:numPr>
          <w:ilvl w:val="0"/>
          <w:numId w:val="28"/>
        </w:numPr>
        <w:spacing w:after="0" w:line="276" w:lineRule="auto"/>
        <w:ind w:left="0" w:firstLine="709"/>
      </w:pPr>
      <w:r w:rsidRPr="00B179F9">
        <w:t>выдач</w:t>
      </w:r>
      <w:r>
        <w:t>у</w:t>
      </w:r>
      <w:r w:rsidRPr="00B179F9">
        <w:t xml:space="preserve"> </w:t>
      </w:r>
      <w:r>
        <w:t>сигналов</w:t>
      </w:r>
      <w:r w:rsidRPr="00B179F9">
        <w:t xml:space="preserve"> </w:t>
      </w:r>
      <w:r w:rsidR="00232B6D">
        <w:t xml:space="preserve">с ДГУ </w:t>
      </w:r>
      <w:r>
        <w:t>на ГРЩ</w:t>
      </w:r>
      <w:r w:rsidRPr="00B179F9">
        <w:t xml:space="preserve"> (</w:t>
      </w:r>
      <w:r w:rsidR="00232B6D">
        <w:t xml:space="preserve">посредством </w:t>
      </w:r>
      <w:r w:rsidRPr="00B179F9">
        <w:t>бе</w:t>
      </w:r>
      <w:r w:rsidR="00C02FEC">
        <w:t>с</w:t>
      </w:r>
      <w:r>
        <w:t>по</w:t>
      </w:r>
      <w:r w:rsidR="00232B6D">
        <w:t>тенциальных</w:t>
      </w:r>
      <w:r w:rsidRPr="00B179F9">
        <w:t xml:space="preserve"> контакт</w:t>
      </w:r>
      <w:r w:rsidR="00232B6D">
        <w:t>ов</w:t>
      </w:r>
      <w:r w:rsidRPr="00B179F9">
        <w:t xml:space="preserve">, </w:t>
      </w:r>
      <w:r w:rsidR="00232B6D">
        <w:t>замыкающих</w:t>
      </w:r>
      <w:r>
        <w:t>ся</w:t>
      </w:r>
      <w:r w:rsidRPr="00B179F9">
        <w:t xml:space="preserve"> при </w:t>
      </w:r>
      <w:r w:rsidR="00232B6D">
        <w:t>подаче сигнала)</w:t>
      </w:r>
      <w:r>
        <w:t>;</w:t>
      </w:r>
    </w:p>
    <w:p w:rsidR="00486D33" w:rsidRDefault="00486D33" w:rsidP="00DD5A86">
      <w:pPr>
        <w:pStyle w:val="5"/>
        <w:numPr>
          <w:ilvl w:val="0"/>
          <w:numId w:val="28"/>
        </w:numPr>
        <w:tabs>
          <w:tab w:val="left" w:pos="426"/>
        </w:tabs>
        <w:spacing w:after="0" w:line="276" w:lineRule="auto"/>
        <w:ind w:left="0" w:firstLine="709"/>
      </w:pPr>
      <w:r>
        <w:t xml:space="preserve">прием команд управления </w:t>
      </w:r>
      <w:r w:rsidR="00232B6D">
        <w:t xml:space="preserve">ДГУ </w:t>
      </w:r>
      <w:r>
        <w:t xml:space="preserve">с ГРЩ </w:t>
      </w:r>
      <w:r w:rsidR="00232B6D">
        <w:t xml:space="preserve">(посредством </w:t>
      </w:r>
      <w:r w:rsidRPr="00B179F9">
        <w:t>бе</w:t>
      </w:r>
      <w:r w:rsidR="00C02FEC">
        <w:t>с</w:t>
      </w:r>
      <w:r w:rsidR="00232B6D">
        <w:t>потенциальных контактов</w:t>
      </w:r>
      <w:r w:rsidRPr="00B179F9">
        <w:t xml:space="preserve">, </w:t>
      </w:r>
      <w:r w:rsidR="00232B6D">
        <w:t>замыкающих</w:t>
      </w:r>
      <w:r>
        <w:t xml:space="preserve">ся при </w:t>
      </w:r>
      <w:r w:rsidR="00232B6D">
        <w:t>подаче команды</w:t>
      </w:r>
      <w:r>
        <w:t>).</w:t>
      </w:r>
    </w:p>
    <w:p w:rsidR="00D31E45" w:rsidRDefault="00D31E45" w:rsidP="00DD5A86">
      <w:pPr>
        <w:pStyle w:val="aff0"/>
        <w:numPr>
          <w:ilvl w:val="2"/>
          <w:numId w:val="8"/>
        </w:numPr>
        <w:spacing w:before="120" w:after="0" w:line="360" w:lineRule="auto"/>
        <w:ind w:left="0" w:firstLine="720"/>
      </w:pPr>
      <w:r>
        <w:t>Устройство К-2600.2В</w:t>
      </w:r>
    </w:p>
    <w:p w:rsidR="009708CA" w:rsidRDefault="00D31E45" w:rsidP="00DD5A86">
      <w:pPr>
        <w:spacing w:after="0" w:line="276" w:lineRule="auto"/>
        <w:ind w:left="0" w:firstLine="709"/>
      </w:pPr>
      <w:r>
        <w:t>Функционально в состав К-2600.2В входят платы, силовые реле и предохранители в соотв</w:t>
      </w:r>
      <w:r w:rsidR="00C02FEC">
        <w:t xml:space="preserve">етствии с п.1.4.2.1, </w:t>
      </w:r>
      <w:r>
        <w:t xml:space="preserve">описание и работа </w:t>
      </w:r>
      <w:r w:rsidR="00C02FEC">
        <w:t xml:space="preserve">которых </w:t>
      </w:r>
      <w:r w:rsidR="00AE60B0">
        <w:t xml:space="preserve">приводится в </w:t>
      </w:r>
      <w:r w:rsidR="00C02FEC">
        <w:t xml:space="preserve">                     </w:t>
      </w:r>
      <w:proofErr w:type="spellStart"/>
      <w:r w:rsidR="00AE60B0">
        <w:t>п.п</w:t>
      </w:r>
      <w:proofErr w:type="spellEnd"/>
      <w:r w:rsidR="00AE60B0">
        <w:t>.</w:t>
      </w:r>
      <w:r w:rsidR="00C02FEC">
        <w:t xml:space="preserve"> </w:t>
      </w:r>
      <w:r w:rsidR="00AE60B0">
        <w:t>1.4.2.2-1.4.2.5</w:t>
      </w:r>
      <w:r w:rsidR="006F57E5">
        <w:t>.</w:t>
      </w:r>
    </w:p>
    <w:p w:rsidR="009708CA" w:rsidRDefault="009708CA" w:rsidP="009708CA"/>
    <w:p w:rsidR="009708CA" w:rsidRDefault="009708CA" w:rsidP="009708CA"/>
    <w:p w:rsidR="009708CA" w:rsidRDefault="009708CA" w:rsidP="009708CA"/>
    <w:p w:rsidR="000D2C0E" w:rsidRDefault="000D2C0E" w:rsidP="009708CA"/>
    <w:p w:rsidR="000D2C0E" w:rsidRDefault="000D2C0E" w:rsidP="009708CA"/>
    <w:p w:rsidR="000D2C0E" w:rsidRDefault="000D2C0E" w:rsidP="009708CA"/>
    <w:p w:rsidR="000D2C0E" w:rsidRDefault="000D2C0E" w:rsidP="009708CA"/>
    <w:p w:rsidR="000D2C0E" w:rsidRDefault="000D2C0E" w:rsidP="009708CA"/>
    <w:p w:rsidR="000D2C0E" w:rsidRDefault="000D2C0E" w:rsidP="009708CA"/>
    <w:p w:rsidR="000D2C0E" w:rsidRDefault="000D2C0E" w:rsidP="009708CA"/>
    <w:p w:rsidR="00EA1209" w:rsidRDefault="00EA1209" w:rsidP="009708CA"/>
    <w:p w:rsidR="000D2C0E" w:rsidRDefault="000D2C0E" w:rsidP="009708CA"/>
    <w:p w:rsidR="00486D33" w:rsidRDefault="00232B6D" w:rsidP="00DD5A86">
      <w:pPr>
        <w:pStyle w:val="5"/>
        <w:numPr>
          <w:ilvl w:val="2"/>
          <w:numId w:val="8"/>
        </w:numPr>
        <w:spacing w:before="120" w:after="0" w:line="360" w:lineRule="auto"/>
        <w:ind w:left="0" w:firstLine="709"/>
      </w:pPr>
      <w:r>
        <w:lastRenderedPageBreak/>
        <w:t>Назначение органов управления и индикации</w:t>
      </w:r>
    </w:p>
    <w:p w:rsidR="00232B6D" w:rsidRDefault="00232B6D" w:rsidP="00EA1209">
      <w:pPr>
        <w:pStyle w:val="5"/>
        <w:numPr>
          <w:ilvl w:val="3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>Органы управления и индикации по своему функциональному назначению объединены в соответствующие панели управления и контроля. Расположение органов управления и индикации на</w:t>
      </w:r>
      <w:r w:rsidR="00473DF9">
        <w:t xml:space="preserve"> К</w:t>
      </w:r>
      <w:r w:rsidR="00D31E45">
        <w:t>-</w:t>
      </w:r>
      <w:r w:rsidR="00473DF9">
        <w:t>2600</w:t>
      </w:r>
      <w:r w:rsidR="00D31E45">
        <w:t>.2, К-26</w:t>
      </w:r>
      <w:r w:rsidR="009C3F5D">
        <w:t>00.2В представлено на рисунках 3, 4</w:t>
      </w:r>
      <w:r>
        <w:t>. Описание назначения каждого органа управления и индикации приводится</w:t>
      </w:r>
      <w:r w:rsidR="00473DF9">
        <w:t xml:space="preserve"> в таблице 2</w:t>
      </w:r>
      <w:r>
        <w:t>.</w:t>
      </w:r>
    </w:p>
    <w:p w:rsidR="009C3F5D" w:rsidRDefault="00EA1209" w:rsidP="00EA1209">
      <w:pPr>
        <w:ind w:right="-285"/>
        <w:jc w:val="right"/>
      </w:pPr>
      <w:r>
        <w:t xml:space="preserve">         </w:t>
      </w:r>
      <w:r>
        <w:rPr>
          <w:noProof/>
          <w:snapToGrid/>
        </w:rPr>
        <w:t xml:space="preserve">       </w:t>
      </w:r>
      <w:r w:rsidR="009C3F5D">
        <w:rPr>
          <w:noProof/>
          <w:snapToGrid/>
        </w:rPr>
        <w:drawing>
          <wp:inline distT="0" distB="0" distL="0" distR="0" wp14:anchorId="7D2D7123" wp14:editId="535A4AB8">
            <wp:extent cx="6241311" cy="343408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й ви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311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5D" w:rsidRDefault="009C3F5D" w:rsidP="009C3F5D">
      <w:pPr>
        <w:jc w:val="center"/>
      </w:pPr>
    </w:p>
    <w:p w:rsidR="009C3F5D" w:rsidRDefault="00EA1209" w:rsidP="009C3F5D">
      <w:pPr>
        <w:ind w:left="0" w:firstLine="709"/>
        <w:jc w:val="center"/>
      </w:pPr>
      <w:r>
        <w:t>Рисунок 3</w:t>
      </w:r>
      <w:r w:rsidR="009C3F5D">
        <w:t xml:space="preserve"> – </w:t>
      </w:r>
      <w:r w:rsidR="00B435A0">
        <w:t xml:space="preserve">Органы управления и индикации </w:t>
      </w:r>
      <w:r w:rsidR="009C3F5D">
        <w:t>К-2600.2</w:t>
      </w:r>
    </w:p>
    <w:p w:rsidR="009C3F5D" w:rsidRDefault="009C3F5D" w:rsidP="009C3F5D">
      <w:pPr>
        <w:jc w:val="center"/>
      </w:pPr>
    </w:p>
    <w:p w:rsidR="009C3F5D" w:rsidRDefault="009C3F5D" w:rsidP="00EA1209">
      <w:pPr>
        <w:ind w:left="-284" w:right="282" w:firstLine="0"/>
      </w:pPr>
      <w:r>
        <w:rPr>
          <w:noProof/>
        </w:rPr>
        <w:drawing>
          <wp:inline distT="0" distB="0" distL="0" distR="0" wp14:anchorId="15B6B0DB" wp14:editId="1CAB7A6F">
            <wp:extent cx="6294289" cy="31472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60" cy="315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5D" w:rsidRDefault="009C3F5D" w:rsidP="009C3F5D">
      <w:pPr>
        <w:jc w:val="center"/>
      </w:pPr>
    </w:p>
    <w:p w:rsidR="009C3F5D" w:rsidRDefault="00EA1209" w:rsidP="009C3F5D">
      <w:pPr>
        <w:ind w:left="0" w:firstLine="709"/>
        <w:jc w:val="center"/>
      </w:pPr>
      <w:r>
        <w:t>Рисунок 4</w:t>
      </w:r>
      <w:r w:rsidR="009C3F5D">
        <w:t xml:space="preserve"> – </w:t>
      </w:r>
      <w:r w:rsidR="00B435A0">
        <w:t xml:space="preserve">Органы управления и индикации </w:t>
      </w:r>
      <w:r w:rsidR="009C3F5D">
        <w:t>К-2600.2</w:t>
      </w:r>
      <w:r w:rsidR="00C02FEC">
        <w:t>В</w:t>
      </w:r>
    </w:p>
    <w:p w:rsidR="006673EF" w:rsidRPr="00A00A72" w:rsidRDefault="006673EF" w:rsidP="00DD5A86">
      <w:pPr>
        <w:pStyle w:val="14"/>
        <w:spacing w:after="0" w:line="276" w:lineRule="auto"/>
        <w:jc w:val="both"/>
      </w:pPr>
      <w:r w:rsidRPr="00A00A72">
        <w:lastRenderedPageBreak/>
        <w:t xml:space="preserve">Таблица </w:t>
      </w:r>
      <w:r w:rsidR="00232B6D">
        <w:t>2</w:t>
      </w:r>
      <w:r w:rsidR="00A00A72" w:rsidRPr="00A00A72">
        <w:t xml:space="preserve"> - </w:t>
      </w:r>
      <w:r w:rsidR="00B9578F">
        <w:t>Органы</w:t>
      </w:r>
      <w:r w:rsidR="00A00A72" w:rsidRPr="00A00A72">
        <w:t xml:space="preserve"> управления и индикации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192"/>
        <w:gridCol w:w="2410"/>
      </w:tblGrid>
      <w:tr w:rsidR="006673EF" w:rsidRPr="00E15C73" w:rsidTr="00B9578F">
        <w:tc>
          <w:tcPr>
            <w:tcW w:w="1321" w:type="dxa"/>
            <w:shd w:val="clear" w:color="auto" w:fill="auto"/>
            <w:vAlign w:val="center"/>
          </w:tcPr>
          <w:p w:rsidR="006673EF" w:rsidRPr="00D31E45" w:rsidRDefault="006673EF" w:rsidP="00DD5A86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Позиция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6673EF" w:rsidRPr="00D31E45" w:rsidRDefault="006673EF" w:rsidP="00DD5A86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Наименование органов управления и индикации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3EF" w:rsidRPr="00D31E45" w:rsidRDefault="006673EF" w:rsidP="00DD5A86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Примечание</w:t>
            </w:r>
          </w:p>
        </w:tc>
      </w:tr>
      <w:tr w:rsidR="006673EF" w:rsidRPr="00F63F63" w:rsidTr="00E15C73">
        <w:tc>
          <w:tcPr>
            <w:tcW w:w="1321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1</w:t>
            </w:r>
          </w:p>
        </w:tc>
        <w:tc>
          <w:tcPr>
            <w:tcW w:w="6192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 xml:space="preserve">Панель </w:t>
            </w:r>
            <w:r w:rsidR="00D03207" w:rsidRPr="00D31E45">
              <w:rPr>
                <w:sz w:val="28"/>
                <w:szCs w:val="28"/>
              </w:rPr>
              <w:t>индикации</w:t>
            </w:r>
          </w:p>
        </w:tc>
        <w:tc>
          <w:tcPr>
            <w:tcW w:w="2410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673EF" w:rsidRPr="00F77254" w:rsidTr="00E15C73">
        <w:tc>
          <w:tcPr>
            <w:tcW w:w="1321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2</w:t>
            </w:r>
          </w:p>
        </w:tc>
        <w:tc>
          <w:tcPr>
            <w:tcW w:w="6192" w:type="dxa"/>
            <w:vAlign w:val="center"/>
          </w:tcPr>
          <w:p w:rsidR="006673EF" w:rsidRPr="00D31E45" w:rsidRDefault="006F57E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Панель </w:t>
            </w:r>
            <w:r w:rsidR="006673EF" w:rsidRPr="00D31E45">
              <w:rPr>
                <w:sz w:val="28"/>
                <w:szCs w:val="28"/>
              </w:rPr>
              <w:t>АПС</w:t>
            </w:r>
          </w:p>
        </w:tc>
        <w:tc>
          <w:tcPr>
            <w:tcW w:w="2410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673EF" w:rsidRPr="00F77254" w:rsidTr="00E15C73">
        <w:tc>
          <w:tcPr>
            <w:tcW w:w="1321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3</w:t>
            </w:r>
          </w:p>
        </w:tc>
        <w:tc>
          <w:tcPr>
            <w:tcW w:w="6192" w:type="dxa"/>
            <w:vAlign w:val="center"/>
          </w:tcPr>
          <w:p w:rsidR="006673EF" w:rsidRPr="00D31E45" w:rsidRDefault="00826B2D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Кнопка запуска двигателя «ПУСК»</w:t>
            </w:r>
          </w:p>
        </w:tc>
        <w:tc>
          <w:tcPr>
            <w:tcW w:w="2410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673EF" w:rsidRPr="00F77254" w:rsidTr="00E15C73">
        <w:tc>
          <w:tcPr>
            <w:tcW w:w="1321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4</w:t>
            </w:r>
          </w:p>
        </w:tc>
        <w:tc>
          <w:tcPr>
            <w:tcW w:w="6192" w:type="dxa"/>
            <w:vAlign w:val="center"/>
          </w:tcPr>
          <w:p w:rsidR="006673EF" w:rsidRPr="00D31E45" w:rsidRDefault="00921DB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Кнопка останова двигателя «СТОП»</w:t>
            </w:r>
          </w:p>
        </w:tc>
        <w:tc>
          <w:tcPr>
            <w:tcW w:w="2410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673EF" w:rsidRPr="00F77254" w:rsidTr="00E15C73">
        <w:tc>
          <w:tcPr>
            <w:tcW w:w="1321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5</w:t>
            </w:r>
          </w:p>
        </w:tc>
        <w:tc>
          <w:tcPr>
            <w:tcW w:w="6192" w:type="dxa"/>
            <w:vAlign w:val="center"/>
          </w:tcPr>
          <w:p w:rsidR="006673EF" w:rsidRPr="00D31E45" w:rsidRDefault="00921DB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Кнопка квитирования аварий «КВИТ»</w:t>
            </w:r>
          </w:p>
        </w:tc>
        <w:tc>
          <w:tcPr>
            <w:tcW w:w="2410" w:type="dxa"/>
            <w:vAlign w:val="center"/>
          </w:tcPr>
          <w:p w:rsidR="006673EF" w:rsidRPr="00D31E45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21DB5" w:rsidRPr="00F77254" w:rsidTr="00E15C73">
        <w:tc>
          <w:tcPr>
            <w:tcW w:w="1321" w:type="dxa"/>
            <w:vAlign w:val="center"/>
          </w:tcPr>
          <w:p w:rsidR="00921DB5" w:rsidRPr="00D31E45" w:rsidRDefault="00921DB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6</w:t>
            </w:r>
          </w:p>
        </w:tc>
        <w:tc>
          <w:tcPr>
            <w:tcW w:w="6192" w:type="dxa"/>
            <w:vAlign w:val="center"/>
          </w:tcPr>
          <w:p w:rsidR="00921DB5" w:rsidRPr="00D31E45" w:rsidRDefault="00A43B24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Кнопка</w:t>
            </w:r>
            <w:r w:rsidR="00921DB5" w:rsidRPr="00D31E45">
              <w:rPr>
                <w:sz w:val="28"/>
                <w:szCs w:val="28"/>
              </w:rPr>
              <w:t xml:space="preserve"> отключения защит «ОТКЛ.</w:t>
            </w:r>
            <w:r w:rsidR="00B9578F" w:rsidRPr="00D31E45">
              <w:rPr>
                <w:sz w:val="28"/>
                <w:szCs w:val="28"/>
              </w:rPr>
              <w:t xml:space="preserve"> </w:t>
            </w:r>
            <w:r w:rsidR="00921DB5" w:rsidRPr="00D31E45">
              <w:rPr>
                <w:sz w:val="28"/>
                <w:szCs w:val="28"/>
              </w:rPr>
              <w:t>ЗАЩИТ»</w:t>
            </w:r>
          </w:p>
        </w:tc>
        <w:tc>
          <w:tcPr>
            <w:tcW w:w="2410" w:type="dxa"/>
            <w:vAlign w:val="center"/>
          </w:tcPr>
          <w:p w:rsidR="00921DB5" w:rsidRPr="00D31E45" w:rsidRDefault="00921DB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Действует только на низкое давление масла (останов двигателя</w:t>
            </w:r>
            <w:r w:rsidR="00D31E45">
              <w:rPr>
                <w:sz w:val="28"/>
                <w:szCs w:val="28"/>
              </w:rPr>
              <w:t xml:space="preserve"> ДГУ</w:t>
            </w:r>
            <w:r w:rsidRPr="00D31E45">
              <w:rPr>
                <w:sz w:val="28"/>
                <w:szCs w:val="28"/>
              </w:rPr>
              <w:t>)</w:t>
            </w:r>
          </w:p>
        </w:tc>
      </w:tr>
      <w:tr w:rsidR="00921DB5" w:rsidRPr="00F77254" w:rsidTr="00E15C73">
        <w:tc>
          <w:tcPr>
            <w:tcW w:w="1321" w:type="dxa"/>
            <w:vAlign w:val="center"/>
          </w:tcPr>
          <w:p w:rsidR="00921DB5" w:rsidRPr="00D31E45" w:rsidRDefault="00D0358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192" w:type="dxa"/>
            <w:vAlign w:val="center"/>
          </w:tcPr>
          <w:p w:rsidR="00921DB5" w:rsidRPr="00D31E45" w:rsidRDefault="00A43B24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Кнопка</w:t>
            </w:r>
            <w:r w:rsidR="00D31E45">
              <w:rPr>
                <w:sz w:val="28"/>
                <w:szCs w:val="28"/>
              </w:rPr>
              <w:t xml:space="preserve"> передачи управления на выносной пульт управления К-2600.2В</w:t>
            </w:r>
            <w:r w:rsidR="00921DB5" w:rsidRPr="00D31E45">
              <w:rPr>
                <w:sz w:val="28"/>
                <w:szCs w:val="28"/>
              </w:rPr>
              <w:t xml:space="preserve"> «ПОСТ»</w:t>
            </w:r>
          </w:p>
        </w:tc>
        <w:tc>
          <w:tcPr>
            <w:tcW w:w="2410" w:type="dxa"/>
            <w:vAlign w:val="center"/>
          </w:tcPr>
          <w:p w:rsidR="00921DB5" w:rsidRPr="00D31E45" w:rsidRDefault="00D0358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*) </w:t>
            </w:r>
            <w:r w:rsidR="002F4A87">
              <w:rPr>
                <w:sz w:val="28"/>
                <w:szCs w:val="28"/>
              </w:rPr>
              <w:t xml:space="preserve">Только для </w:t>
            </w:r>
            <w:r>
              <w:rPr>
                <w:sz w:val="28"/>
                <w:szCs w:val="28"/>
              </w:rPr>
              <w:t xml:space="preserve">   </w:t>
            </w:r>
            <w:r w:rsidR="002F4A87">
              <w:rPr>
                <w:sz w:val="28"/>
                <w:szCs w:val="28"/>
              </w:rPr>
              <w:t xml:space="preserve">К-2600.2 </w:t>
            </w:r>
            <w:r w:rsidR="00EA1209">
              <w:rPr>
                <w:sz w:val="28"/>
                <w:szCs w:val="28"/>
              </w:rPr>
              <w:t xml:space="preserve">(рисунок 3, </w:t>
            </w:r>
            <w:r w:rsidR="002F4A87">
              <w:rPr>
                <w:sz w:val="28"/>
                <w:szCs w:val="28"/>
              </w:rPr>
              <w:t>поз.7</w:t>
            </w:r>
            <w:r w:rsidR="00EA1209">
              <w:rPr>
                <w:sz w:val="28"/>
                <w:szCs w:val="28"/>
              </w:rPr>
              <w:t>)</w:t>
            </w:r>
          </w:p>
        </w:tc>
      </w:tr>
      <w:tr w:rsidR="00921DB5" w:rsidRPr="00F77254" w:rsidTr="00E15C73">
        <w:tc>
          <w:tcPr>
            <w:tcW w:w="1321" w:type="dxa"/>
            <w:vAlign w:val="center"/>
          </w:tcPr>
          <w:p w:rsidR="00921DB5" w:rsidRPr="00D31E45" w:rsidRDefault="00D0358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192" w:type="dxa"/>
            <w:vAlign w:val="center"/>
          </w:tcPr>
          <w:p w:rsidR="00921DB5" w:rsidRPr="00D31E45" w:rsidRDefault="00A43B24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Кнопка</w:t>
            </w:r>
            <w:r w:rsidR="00921DB5" w:rsidRPr="00D31E45">
              <w:rPr>
                <w:sz w:val="28"/>
                <w:szCs w:val="28"/>
              </w:rPr>
              <w:t xml:space="preserve"> включения режима автозапуска «АВТ.ЗАПУСК»</w:t>
            </w:r>
          </w:p>
        </w:tc>
        <w:tc>
          <w:tcPr>
            <w:tcW w:w="2410" w:type="dxa"/>
            <w:vAlign w:val="center"/>
          </w:tcPr>
          <w:p w:rsidR="00921DB5" w:rsidRPr="00D31E45" w:rsidRDefault="00D0358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*) </w:t>
            </w:r>
            <w:r w:rsidR="002F4A87">
              <w:rPr>
                <w:sz w:val="28"/>
                <w:szCs w:val="28"/>
              </w:rPr>
              <w:t xml:space="preserve">Только для </w:t>
            </w:r>
            <w:r>
              <w:rPr>
                <w:sz w:val="28"/>
                <w:szCs w:val="28"/>
              </w:rPr>
              <w:t xml:space="preserve">   </w:t>
            </w:r>
            <w:r w:rsidR="002F4A87">
              <w:rPr>
                <w:sz w:val="28"/>
                <w:szCs w:val="28"/>
              </w:rPr>
              <w:t xml:space="preserve">К-2600.2 </w:t>
            </w:r>
            <w:r w:rsidR="00EA1209">
              <w:rPr>
                <w:sz w:val="28"/>
                <w:szCs w:val="28"/>
              </w:rPr>
              <w:t xml:space="preserve">(рисунок 3, </w:t>
            </w:r>
            <w:r w:rsidR="002F4A87">
              <w:rPr>
                <w:sz w:val="28"/>
                <w:szCs w:val="28"/>
              </w:rPr>
              <w:t>поз.8</w:t>
            </w:r>
            <w:r w:rsidR="00EA1209">
              <w:rPr>
                <w:sz w:val="28"/>
                <w:szCs w:val="28"/>
              </w:rPr>
              <w:t>)</w:t>
            </w:r>
          </w:p>
        </w:tc>
      </w:tr>
      <w:tr w:rsidR="002F4A87" w:rsidRPr="00F77254" w:rsidTr="00E15C73">
        <w:tc>
          <w:tcPr>
            <w:tcW w:w="1321" w:type="dxa"/>
            <w:vAlign w:val="center"/>
          </w:tcPr>
          <w:p w:rsidR="002F4A87" w:rsidRPr="00D31E45" w:rsidRDefault="00D0358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192" w:type="dxa"/>
            <w:vAlign w:val="center"/>
          </w:tcPr>
          <w:p w:rsidR="002F4A87" w:rsidRPr="00751B43" w:rsidRDefault="002F4A87" w:rsidP="00C02FEC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регулировки яркости </w:t>
            </w:r>
            <w:r w:rsidR="00C02FEC">
              <w:rPr>
                <w:sz w:val="28"/>
                <w:szCs w:val="28"/>
              </w:rPr>
              <w:t xml:space="preserve">вниз </w:t>
            </w:r>
            <w:r>
              <w:rPr>
                <w:sz w:val="28"/>
                <w:szCs w:val="28"/>
              </w:rPr>
              <w:t>«</w:t>
            </w:r>
            <w:r w:rsidR="00C02FEC">
              <w:rPr>
                <w:sz w:val="28"/>
                <w:szCs w:val="28"/>
              </w:rPr>
              <w:t>ЯРКОСТЬ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2F4A87" w:rsidRPr="00D31E45" w:rsidRDefault="00D0358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*) </w:t>
            </w:r>
            <w:r w:rsidR="002F4A87">
              <w:rPr>
                <w:sz w:val="28"/>
                <w:szCs w:val="28"/>
              </w:rPr>
              <w:t xml:space="preserve">Только для </w:t>
            </w:r>
            <w:r>
              <w:rPr>
                <w:sz w:val="28"/>
                <w:szCs w:val="28"/>
              </w:rPr>
              <w:t xml:space="preserve">   </w:t>
            </w:r>
            <w:r w:rsidR="002F4A87">
              <w:rPr>
                <w:sz w:val="28"/>
                <w:szCs w:val="28"/>
              </w:rPr>
              <w:t xml:space="preserve">К-2600.2В </w:t>
            </w:r>
            <w:r w:rsidR="00EA1209">
              <w:rPr>
                <w:sz w:val="28"/>
                <w:szCs w:val="28"/>
              </w:rPr>
              <w:t xml:space="preserve">(рисунок 4, </w:t>
            </w:r>
            <w:r w:rsidR="002F4A87">
              <w:rPr>
                <w:sz w:val="28"/>
                <w:szCs w:val="28"/>
              </w:rPr>
              <w:t>поз.7</w:t>
            </w:r>
            <w:r w:rsidR="00EA1209">
              <w:rPr>
                <w:sz w:val="28"/>
                <w:szCs w:val="28"/>
              </w:rPr>
              <w:t>)</w:t>
            </w:r>
          </w:p>
        </w:tc>
      </w:tr>
      <w:tr w:rsidR="002F4A87" w:rsidRPr="00F77254" w:rsidTr="00E15C73">
        <w:tc>
          <w:tcPr>
            <w:tcW w:w="1321" w:type="dxa"/>
            <w:vAlign w:val="center"/>
          </w:tcPr>
          <w:p w:rsidR="002F4A87" w:rsidRPr="00D31E45" w:rsidRDefault="00D0358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192" w:type="dxa"/>
            <w:vAlign w:val="center"/>
          </w:tcPr>
          <w:p w:rsidR="002F4A87" w:rsidRPr="00751B43" w:rsidRDefault="002F4A87" w:rsidP="00C02FEC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регулировки яркости </w:t>
            </w:r>
            <w:r w:rsidR="00C02FEC">
              <w:rPr>
                <w:sz w:val="28"/>
                <w:szCs w:val="28"/>
              </w:rPr>
              <w:t xml:space="preserve">вверх </w:t>
            </w:r>
            <w:r>
              <w:rPr>
                <w:sz w:val="28"/>
                <w:szCs w:val="28"/>
              </w:rPr>
              <w:t>«</w:t>
            </w:r>
            <w:r w:rsidR="00C02FEC">
              <w:rPr>
                <w:sz w:val="28"/>
                <w:szCs w:val="28"/>
              </w:rPr>
              <w:t>ЯРКОСТЬ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2F4A87" w:rsidRPr="00D31E45" w:rsidRDefault="00D03585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*) </w:t>
            </w:r>
            <w:r w:rsidR="002F4A87">
              <w:rPr>
                <w:sz w:val="28"/>
                <w:szCs w:val="28"/>
              </w:rPr>
              <w:t xml:space="preserve">Только для </w:t>
            </w:r>
            <w:r>
              <w:rPr>
                <w:sz w:val="28"/>
                <w:szCs w:val="28"/>
              </w:rPr>
              <w:t xml:space="preserve">   </w:t>
            </w:r>
            <w:r w:rsidR="002F4A87">
              <w:rPr>
                <w:sz w:val="28"/>
                <w:szCs w:val="28"/>
              </w:rPr>
              <w:t xml:space="preserve">К-2600.2В </w:t>
            </w:r>
            <w:r w:rsidR="00EA1209">
              <w:rPr>
                <w:sz w:val="28"/>
                <w:szCs w:val="28"/>
              </w:rPr>
              <w:t xml:space="preserve">(рисунок 4, </w:t>
            </w:r>
            <w:r w:rsidR="002F4A87">
              <w:rPr>
                <w:sz w:val="28"/>
                <w:szCs w:val="28"/>
              </w:rPr>
              <w:t>поз.8</w:t>
            </w:r>
            <w:r w:rsidR="00EA1209">
              <w:rPr>
                <w:sz w:val="28"/>
                <w:szCs w:val="28"/>
              </w:rPr>
              <w:t>)</w:t>
            </w:r>
          </w:p>
        </w:tc>
      </w:tr>
      <w:tr w:rsidR="002F4A87" w:rsidRPr="00F77254" w:rsidTr="00E15C73">
        <w:tc>
          <w:tcPr>
            <w:tcW w:w="1321" w:type="dxa"/>
            <w:vAlign w:val="center"/>
          </w:tcPr>
          <w:p w:rsidR="002F4A87" w:rsidRPr="00D31E45" w:rsidRDefault="002F4A87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9</w:t>
            </w:r>
          </w:p>
        </w:tc>
        <w:tc>
          <w:tcPr>
            <w:tcW w:w="6192" w:type="dxa"/>
            <w:vAlign w:val="center"/>
          </w:tcPr>
          <w:p w:rsidR="002F4A87" w:rsidRPr="00D31E45" w:rsidRDefault="002F4A87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Кнопка выбора экрана на панели отображения информации</w:t>
            </w:r>
            <w:r w:rsidR="00C66400">
              <w:rPr>
                <w:sz w:val="28"/>
                <w:szCs w:val="28"/>
              </w:rPr>
              <w:t xml:space="preserve"> «ЭКРАН»</w:t>
            </w:r>
          </w:p>
        </w:tc>
        <w:tc>
          <w:tcPr>
            <w:tcW w:w="2410" w:type="dxa"/>
            <w:vAlign w:val="center"/>
          </w:tcPr>
          <w:p w:rsidR="002F4A87" w:rsidRPr="00D31E45" w:rsidRDefault="002F4A87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F4A87" w:rsidRPr="00F77254" w:rsidTr="00E15C73">
        <w:tc>
          <w:tcPr>
            <w:tcW w:w="1321" w:type="dxa"/>
            <w:vAlign w:val="center"/>
          </w:tcPr>
          <w:p w:rsidR="002F4A87" w:rsidRPr="00D31E45" w:rsidRDefault="002F4A87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10</w:t>
            </w:r>
          </w:p>
        </w:tc>
        <w:tc>
          <w:tcPr>
            <w:tcW w:w="6192" w:type="dxa"/>
            <w:vAlign w:val="center"/>
          </w:tcPr>
          <w:p w:rsidR="002F4A87" w:rsidRPr="00D31E45" w:rsidRDefault="002F4A87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D31E45">
              <w:rPr>
                <w:sz w:val="28"/>
                <w:szCs w:val="28"/>
              </w:rPr>
              <w:t>Кнопка контроля ламп «КОНТР.</w:t>
            </w:r>
            <w:r w:rsidR="00C02FEC">
              <w:rPr>
                <w:sz w:val="28"/>
                <w:szCs w:val="28"/>
              </w:rPr>
              <w:t xml:space="preserve"> </w:t>
            </w:r>
            <w:r w:rsidRPr="00D31E45">
              <w:rPr>
                <w:sz w:val="28"/>
                <w:szCs w:val="28"/>
              </w:rPr>
              <w:t>ЛАМП»</w:t>
            </w:r>
          </w:p>
        </w:tc>
        <w:tc>
          <w:tcPr>
            <w:tcW w:w="2410" w:type="dxa"/>
            <w:vAlign w:val="center"/>
          </w:tcPr>
          <w:p w:rsidR="002F4A87" w:rsidRPr="00D31E45" w:rsidRDefault="002F4A87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EA1209" w:rsidRDefault="00EA1209" w:rsidP="00EA1209">
      <w:pPr>
        <w:pStyle w:val="4"/>
        <w:numPr>
          <w:ilvl w:val="0"/>
          <w:numId w:val="0"/>
        </w:numPr>
        <w:spacing w:after="0" w:line="360" w:lineRule="auto"/>
        <w:ind w:left="709"/>
      </w:pPr>
    </w:p>
    <w:p w:rsidR="00EA1209" w:rsidRDefault="00EA1209" w:rsidP="00EA1209"/>
    <w:p w:rsidR="00EA1209" w:rsidRDefault="00EA1209" w:rsidP="00EA1209"/>
    <w:p w:rsidR="00EA1209" w:rsidRDefault="00EA1209" w:rsidP="00EA1209"/>
    <w:p w:rsidR="00EA1209" w:rsidRDefault="00EA1209" w:rsidP="00EA1209"/>
    <w:p w:rsidR="00EA1209" w:rsidRDefault="00EA1209" w:rsidP="00EA1209"/>
    <w:p w:rsidR="00EA1209" w:rsidRDefault="00EA1209" w:rsidP="00EA1209"/>
    <w:p w:rsidR="00EA1209" w:rsidRDefault="00EA1209" w:rsidP="00EA1209"/>
    <w:p w:rsidR="00EA1209" w:rsidRDefault="00EA1209" w:rsidP="00EA1209"/>
    <w:p w:rsidR="00EA1209" w:rsidRDefault="00EA1209" w:rsidP="00EA1209"/>
    <w:p w:rsidR="00EA1209" w:rsidRDefault="00EA1209" w:rsidP="00EA1209"/>
    <w:p w:rsidR="00EA1209" w:rsidRPr="00EA1209" w:rsidRDefault="00EA1209" w:rsidP="00EA1209"/>
    <w:p w:rsidR="0055175D" w:rsidRDefault="00D31E45" w:rsidP="00DD5A86">
      <w:pPr>
        <w:pStyle w:val="4"/>
        <w:numPr>
          <w:ilvl w:val="3"/>
          <w:numId w:val="8"/>
        </w:numPr>
        <w:spacing w:after="0" w:line="360" w:lineRule="auto"/>
        <w:ind w:left="0" w:firstLine="709"/>
      </w:pPr>
      <w:r>
        <w:lastRenderedPageBreak/>
        <w:t>Панель аварийно-пред</w:t>
      </w:r>
      <w:r w:rsidR="006F57E5">
        <w:t>упредительной сигнализации</w:t>
      </w:r>
    </w:p>
    <w:p w:rsidR="006673EF" w:rsidRDefault="00D31E45" w:rsidP="00DD5A86">
      <w:pPr>
        <w:pStyle w:val="4"/>
        <w:numPr>
          <w:ilvl w:val="0"/>
          <w:numId w:val="0"/>
        </w:numPr>
        <w:spacing w:before="0" w:after="0" w:line="276" w:lineRule="auto"/>
        <w:ind w:firstLine="709"/>
      </w:pPr>
      <w:r>
        <w:t>Панель АПС</w:t>
      </w:r>
      <w:r w:rsidR="006673EF" w:rsidRPr="00BD1437">
        <w:t xml:space="preserve"> </w:t>
      </w:r>
      <w:r w:rsidR="0055175D">
        <w:t>содержит световые табло для визуального пред</w:t>
      </w:r>
      <w:r w:rsidR="00EA1209">
        <w:t xml:space="preserve">ставления процесса работы ДГУ, </w:t>
      </w:r>
      <w:r w:rsidR="0055175D">
        <w:t>К</w:t>
      </w:r>
      <w:r w:rsidR="00AA73AB">
        <w:t>-</w:t>
      </w:r>
      <w:r w:rsidR="0055175D">
        <w:t>2600</w:t>
      </w:r>
      <w:r w:rsidR="00AA73AB">
        <w:t>.2</w:t>
      </w:r>
      <w:r w:rsidR="00EA1209">
        <w:t xml:space="preserve"> и К-2600.2В</w:t>
      </w:r>
      <w:r w:rsidR="00AA73AB">
        <w:t xml:space="preserve">. Внешний вид панели </w:t>
      </w:r>
      <w:r w:rsidR="0055175D">
        <w:t>АПС</w:t>
      </w:r>
      <w:r w:rsidR="00F66513">
        <w:t xml:space="preserve"> </w:t>
      </w:r>
      <w:r w:rsidR="0055175D">
        <w:t xml:space="preserve">представлен на рисунке </w:t>
      </w:r>
      <w:r w:rsidR="00EA1209">
        <w:t>5</w:t>
      </w:r>
      <w:r w:rsidR="0055175D">
        <w:t>. На панели размещены органы</w:t>
      </w:r>
      <w:r w:rsidR="0055175D" w:rsidRPr="00BD1437">
        <w:t xml:space="preserve"> индикации</w:t>
      </w:r>
      <w:r w:rsidR="0055175D">
        <w:t xml:space="preserve">, назначения которых приведены в таблице </w:t>
      </w:r>
      <w:r w:rsidR="00AA73AB">
        <w:t>3</w:t>
      </w:r>
      <w:r w:rsidR="006673EF" w:rsidRPr="00BD1437">
        <w:t xml:space="preserve">. </w:t>
      </w:r>
    </w:p>
    <w:p w:rsidR="006673EF" w:rsidRDefault="006673EF" w:rsidP="0011710E"/>
    <w:p w:rsidR="006673EF" w:rsidRDefault="00673688" w:rsidP="00673688">
      <w:pPr>
        <w:jc w:val="center"/>
      </w:pPr>
      <w:r>
        <w:rPr>
          <w:noProof/>
          <w:snapToGrid/>
        </w:rPr>
        <w:drawing>
          <wp:inline distT="0" distB="0" distL="0" distR="0" wp14:anchorId="02A37E78" wp14:editId="55378627">
            <wp:extent cx="3152775" cy="3079366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ГУ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07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3EF" w:rsidRDefault="006673EF" w:rsidP="007877D2">
      <w:pPr>
        <w:pStyle w:val="14"/>
        <w:rPr>
          <w:b/>
        </w:rPr>
      </w:pPr>
      <w:r w:rsidRPr="007877D2">
        <w:t>Рисунок</w:t>
      </w:r>
      <w:r>
        <w:rPr>
          <w:b/>
        </w:rPr>
        <w:t xml:space="preserve"> </w:t>
      </w:r>
      <w:r w:rsidR="00EA1209">
        <w:t>5</w:t>
      </w:r>
      <w:r w:rsidR="00AA73AB">
        <w:t xml:space="preserve"> – Панель АПС </w:t>
      </w:r>
    </w:p>
    <w:p w:rsidR="007877D2" w:rsidRDefault="007877D2" w:rsidP="007877D2">
      <w:pPr>
        <w:pStyle w:val="14"/>
        <w:rPr>
          <w:b/>
        </w:rPr>
      </w:pPr>
    </w:p>
    <w:p w:rsidR="00A00A72" w:rsidRPr="005A3E23" w:rsidRDefault="006673EF" w:rsidP="00DD5A86">
      <w:pPr>
        <w:pStyle w:val="14"/>
        <w:spacing w:after="0" w:line="276" w:lineRule="auto"/>
        <w:jc w:val="both"/>
      </w:pPr>
      <w:r w:rsidRPr="005A3E23">
        <w:t xml:space="preserve">Таблица </w:t>
      </w:r>
      <w:r w:rsidR="00AA73AB">
        <w:t>3</w:t>
      </w:r>
      <w:r w:rsidR="00A00A72">
        <w:t xml:space="preserve"> – </w:t>
      </w:r>
      <w:r w:rsidR="00B9578F">
        <w:t>О</w:t>
      </w:r>
      <w:r w:rsidR="00D34D92">
        <w:t>рган</w:t>
      </w:r>
      <w:r w:rsidR="00B9578F">
        <w:t>ы</w:t>
      </w:r>
      <w:r w:rsidR="00A00A72" w:rsidRPr="00BD1437">
        <w:t xml:space="preserve"> индикации </w:t>
      </w:r>
      <w:r w:rsidR="00A00A72">
        <w:t>панели АПС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6192"/>
        <w:gridCol w:w="2410"/>
      </w:tblGrid>
      <w:tr w:rsidR="006673EF" w:rsidRPr="00F77254" w:rsidTr="00B9578F">
        <w:tc>
          <w:tcPr>
            <w:tcW w:w="1321" w:type="dxa"/>
            <w:shd w:val="clear" w:color="auto" w:fill="auto"/>
            <w:vAlign w:val="center"/>
          </w:tcPr>
          <w:p w:rsidR="006673EF" w:rsidRPr="00AA73AB" w:rsidRDefault="006673EF" w:rsidP="00DD5A86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Позиция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6673EF" w:rsidRPr="00AA73AB" w:rsidRDefault="006673EF" w:rsidP="00DD5A86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Наименование органов управления и индикации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3EF" w:rsidRPr="00AA73AB" w:rsidRDefault="006673EF" w:rsidP="00DD5A86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Примечание</w:t>
            </w:r>
          </w:p>
        </w:tc>
      </w:tr>
      <w:tr w:rsidR="006673EF" w:rsidRPr="00F77254" w:rsidTr="00852F8F">
        <w:tc>
          <w:tcPr>
            <w:tcW w:w="1321" w:type="dxa"/>
            <w:vAlign w:val="center"/>
          </w:tcPr>
          <w:p w:rsidR="006673EF" w:rsidRPr="00AA73AB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1</w:t>
            </w:r>
          </w:p>
        </w:tc>
        <w:tc>
          <w:tcPr>
            <w:tcW w:w="6192" w:type="dxa"/>
            <w:vAlign w:val="center"/>
          </w:tcPr>
          <w:p w:rsidR="006673EF" w:rsidRPr="00AA73AB" w:rsidRDefault="00F6651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Световое табло</w:t>
            </w:r>
            <w:r w:rsidR="006673EF" w:rsidRPr="00AA73AB">
              <w:rPr>
                <w:sz w:val="28"/>
                <w:szCs w:val="28"/>
              </w:rPr>
              <w:t xml:space="preserve"> включения режима автоматического запуска двигателя</w:t>
            </w:r>
            <w:r w:rsidR="00AA73AB">
              <w:rPr>
                <w:sz w:val="28"/>
                <w:szCs w:val="28"/>
              </w:rPr>
              <w:t xml:space="preserve"> ДГУ</w:t>
            </w:r>
            <w:r w:rsidR="006673EF" w:rsidRPr="00AA73AB">
              <w:rPr>
                <w:sz w:val="28"/>
                <w:szCs w:val="28"/>
              </w:rPr>
              <w:t xml:space="preserve"> - «АВТ.ЗАП.ВКЛ»</w:t>
            </w:r>
          </w:p>
        </w:tc>
        <w:tc>
          <w:tcPr>
            <w:tcW w:w="2410" w:type="dxa"/>
            <w:vAlign w:val="center"/>
          </w:tcPr>
          <w:p w:rsidR="006673EF" w:rsidRPr="00AA73AB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673EF" w:rsidRPr="00F77254" w:rsidTr="00852F8F">
        <w:tc>
          <w:tcPr>
            <w:tcW w:w="1321" w:type="dxa"/>
            <w:vAlign w:val="center"/>
          </w:tcPr>
          <w:p w:rsidR="006673EF" w:rsidRPr="00AA73AB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2</w:t>
            </w:r>
          </w:p>
        </w:tc>
        <w:tc>
          <w:tcPr>
            <w:tcW w:w="6192" w:type="dxa"/>
            <w:vAlign w:val="center"/>
          </w:tcPr>
          <w:p w:rsidR="006673EF" w:rsidRPr="00AA73AB" w:rsidRDefault="00F6651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Световое табло</w:t>
            </w:r>
            <w:r w:rsidR="00AA73AB">
              <w:rPr>
                <w:sz w:val="28"/>
                <w:szCs w:val="28"/>
              </w:rPr>
              <w:t xml:space="preserve"> готовности двигателя </w:t>
            </w:r>
            <w:r w:rsidR="00673688" w:rsidRPr="00AA73AB">
              <w:rPr>
                <w:sz w:val="28"/>
                <w:szCs w:val="28"/>
              </w:rPr>
              <w:t>к приему нагрузки -</w:t>
            </w:r>
            <w:r w:rsidR="00AA73AB">
              <w:rPr>
                <w:sz w:val="28"/>
                <w:szCs w:val="28"/>
              </w:rPr>
              <w:t xml:space="preserve"> </w:t>
            </w:r>
            <w:r w:rsidR="00673688" w:rsidRPr="00AA73AB">
              <w:rPr>
                <w:sz w:val="28"/>
                <w:szCs w:val="28"/>
              </w:rPr>
              <w:t>«К НАГР. ГОТОВ»</w:t>
            </w:r>
          </w:p>
        </w:tc>
        <w:tc>
          <w:tcPr>
            <w:tcW w:w="2410" w:type="dxa"/>
            <w:vAlign w:val="center"/>
          </w:tcPr>
          <w:p w:rsidR="006673EF" w:rsidRPr="00AA73AB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673EF" w:rsidRPr="00F77254" w:rsidTr="00852F8F">
        <w:tc>
          <w:tcPr>
            <w:tcW w:w="1321" w:type="dxa"/>
            <w:vAlign w:val="center"/>
          </w:tcPr>
          <w:p w:rsidR="006673EF" w:rsidRPr="00AA73AB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3</w:t>
            </w:r>
          </w:p>
        </w:tc>
        <w:tc>
          <w:tcPr>
            <w:tcW w:w="6192" w:type="dxa"/>
            <w:vAlign w:val="center"/>
          </w:tcPr>
          <w:p w:rsidR="006673EF" w:rsidRPr="00AA73AB" w:rsidRDefault="00F6651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Световое табло</w:t>
            </w:r>
            <w:r w:rsidR="006673EF" w:rsidRPr="00AA73AB">
              <w:rPr>
                <w:sz w:val="28"/>
                <w:szCs w:val="28"/>
              </w:rPr>
              <w:t xml:space="preserve"> переданного управления на </w:t>
            </w:r>
            <w:r w:rsidR="00AA73AB">
              <w:rPr>
                <w:sz w:val="28"/>
                <w:szCs w:val="28"/>
              </w:rPr>
              <w:t xml:space="preserve">       К-2600.2В</w:t>
            </w:r>
            <w:r w:rsidR="006673EF" w:rsidRPr="00AA73AB">
              <w:rPr>
                <w:sz w:val="28"/>
                <w:szCs w:val="28"/>
              </w:rPr>
              <w:t xml:space="preserve"> - «ПОСТ»</w:t>
            </w:r>
          </w:p>
        </w:tc>
        <w:tc>
          <w:tcPr>
            <w:tcW w:w="2410" w:type="dxa"/>
            <w:vAlign w:val="center"/>
          </w:tcPr>
          <w:p w:rsidR="006673EF" w:rsidRPr="00AA73AB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673EF" w:rsidRPr="00F77254" w:rsidTr="00852F8F">
        <w:tc>
          <w:tcPr>
            <w:tcW w:w="1321" w:type="dxa"/>
            <w:vAlign w:val="center"/>
          </w:tcPr>
          <w:p w:rsidR="006673EF" w:rsidRPr="00AA73AB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4</w:t>
            </w:r>
          </w:p>
        </w:tc>
        <w:tc>
          <w:tcPr>
            <w:tcW w:w="6192" w:type="dxa"/>
            <w:vAlign w:val="center"/>
          </w:tcPr>
          <w:p w:rsidR="006673EF" w:rsidRPr="00AA73AB" w:rsidRDefault="00F6651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Световое табло</w:t>
            </w:r>
            <w:r w:rsidR="00673688" w:rsidRPr="00AA73AB">
              <w:rPr>
                <w:sz w:val="28"/>
                <w:szCs w:val="28"/>
              </w:rPr>
              <w:t xml:space="preserve"> отключенных защит (кроме защиты от повышенной частоты вращения) - «ЗАЩИТА ВЫКЛ»</w:t>
            </w:r>
          </w:p>
        </w:tc>
        <w:tc>
          <w:tcPr>
            <w:tcW w:w="2410" w:type="dxa"/>
            <w:vAlign w:val="center"/>
          </w:tcPr>
          <w:p w:rsidR="006673EF" w:rsidRPr="00AA73AB" w:rsidRDefault="006673EF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73688" w:rsidRPr="00F77254" w:rsidTr="00852F8F">
        <w:tc>
          <w:tcPr>
            <w:tcW w:w="1321" w:type="dxa"/>
            <w:vAlign w:val="center"/>
          </w:tcPr>
          <w:p w:rsidR="00673688" w:rsidRPr="00AA73AB" w:rsidRDefault="00673688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5</w:t>
            </w:r>
          </w:p>
        </w:tc>
        <w:tc>
          <w:tcPr>
            <w:tcW w:w="6192" w:type="dxa"/>
            <w:vAlign w:val="center"/>
          </w:tcPr>
          <w:p w:rsidR="00673688" w:rsidRPr="00AA73AB" w:rsidRDefault="00F6651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 xml:space="preserve">Световое табло </w:t>
            </w:r>
            <w:r w:rsidR="00673688" w:rsidRPr="00AA73AB">
              <w:rPr>
                <w:sz w:val="28"/>
                <w:szCs w:val="28"/>
              </w:rPr>
              <w:t>обобщенной аварии двигателя</w:t>
            </w:r>
            <w:r w:rsidR="00AA73AB">
              <w:rPr>
                <w:sz w:val="28"/>
                <w:szCs w:val="28"/>
              </w:rPr>
              <w:t xml:space="preserve"> </w:t>
            </w:r>
            <w:r w:rsidR="00673688" w:rsidRPr="00AA73AB">
              <w:rPr>
                <w:sz w:val="28"/>
                <w:szCs w:val="28"/>
              </w:rPr>
              <w:t>- «АВАРИЯ»</w:t>
            </w:r>
          </w:p>
        </w:tc>
        <w:tc>
          <w:tcPr>
            <w:tcW w:w="2410" w:type="dxa"/>
            <w:vAlign w:val="center"/>
          </w:tcPr>
          <w:p w:rsidR="00673688" w:rsidRPr="00AA73AB" w:rsidRDefault="00673688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АПС с остановкой двигателя</w:t>
            </w:r>
          </w:p>
        </w:tc>
      </w:tr>
      <w:tr w:rsidR="00673688" w:rsidRPr="00F77254" w:rsidTr="00852F8F">
        <w:tc>
          <w:tcPr>
            <w:tcW w:w="1321" w:type="dxa"/>
            <w:vAlign w:val="center"/>
          </w:tcPr>
          <w:p w:rsidR="00673688" w:rsidRPr="00AA73AB" w:rsidRDefault="00673688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6</w:t>
            </w:r>
          </w:p>
        </w:tc>
        <w:tc>
          <w:tcPr>
            <w:tcW w:w="6192" w:type="dxa"/>
            <w:vAlign w:val="center"/>
          </w:tcPr>
          <w:p w:rsidR="00673688" w:rsidRPr="00AA73AB" w:rsidRDefault="00F6651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Световое табло</w:t>
            </w:r>
            <w:r w:rsidR="00673688" w:rsidRPr="00AA73AB">
              <w:rPr>
                <w:sz w:val="28"/>
                <w:szCs w:val="28"/>
              </w:rPr>
              <w:t xml:space="preserve"> обобщенной неисправности двигателя - «НЕИСПРАВНОСТЬ»</w:t>
            </w:r>
          </w:p>
        </w:tc>
        <w:tc>
          <w:tcPr>
            <w:tcW w:w="2410" w:type="dxa"/>
            <w:vAlign w:val="center"/>
          </w:tcPr>
          <w:p w:rsidR="00673688" w:rsidRPr="00AA73AB" w:rsidRDefault="00673688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АПС без остановки двигателя</w:t>
            </w:r>
          </w:p>
        </w:tc>
      </w:tr>
      <w:tr w:rsidR="00673688" w:rsidRPr="00F77254" w:rsidTr="00852F8F">
        <w:tc>
          <w:tcPr>
            <w:tcW w:w="1321" w:type="dxa"/>
            <w:vAlign w:val="center"/>
          </w:tcPr>
          <w:p w:rsidR="00673688" w:rsidRPr="00AA73AB" w:rsidRDefault="00673688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7</w:t>
            </w:r>
          </w:p>
        </w:tc>
        <w:tc>
          <w:tcPr>
            <w:tcW w:w="6192" w:type="dxa"/>
            <w:vAlign w:val="center"/>
          </w:tcPr>
          <w:p w:rsidR="00673688" w:rsidRPr="00AA73AB" w:rsidRDefault="00F6651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Световое табло</w:t>
            </w:r>
            <w:r w:rsidR="00673688" w:rsidRPr="00AA73AB">
              <w:rPr>
                <w:sz w:val="28"/>
                <w:szCs w:val="28"/>
              </w:rPr>
              <w:t xml:space="preserve"> работы двигателя - «РАБОТА»</w:t>
            </w:r>
          </w:p>
        </w:tc>
        <w:tc>
          <w:tcPr>
            <w:tcW w:w="2410" w:type="dxa"/>
            <w:vAlign w:val="center"/>
          </w:tcPr>
          <w:p w:rsidR="00673688" w:rsidRPr="00AA73AB" w:rsidRDefault="00673688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73688" w:rsidRPr="00F77254" w:rsidTr="00852F8F">
        <w:tc>
          <w:tcPr>
            <w:tcW w:w="1321" w:type="dxa"/>
            <w:vAlign w:val="center"/>
          </w:tcPr>
          <w:p w:rsidR="00673688" w:rsidRPr="00AA73AB" w:rsidRDefault="00673688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8</w:t>
            </w:r>
          </w:p>
        </w:tc>
        <w:tc>
          <w:tcPr>
            <w:tcW w:w="6192" w:type="dxa"/>
            <w:vAlign w:val="center"/>
          </w:tcPr>
          <w:p w:rsidR="00673688" w:rsidRPr="00AA73AB" w:rsidRDefault="00F66513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AA73AB">
              <w:rPr>
                <w:sz w:val="28"/>
                <w:szCs w:val="28"/>
              </w:rPr>
              <w:t>Световое табло</w:t>
            </w:r>
            <w:r w:rsidR="00673688" w:rsidRPr="00AA73AB">
              <w:rPr>
                <w:sz w:val="28"/>
                <w:szCs w:val="28"/>
              </w:rPr>
              <w:t xml:space="preserve"> остановки двигателя - «ДВИГАТ.ОСТ»</w:t>
            </w:r>
          </w:p>
        </w:tc>
        <w:tc>
          <w:tcPr>
            <w:tcW w:w="2410" w:type="dxa"/>
            <w:vAlign w:val="center"/>
          </w:tcPr>
          <w:p w:rsidR="00673688" w:rsidRPr="00AA73AB" w:rsidRDefault="00673688" w:rsidP="00DD5A86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D60D6F" w:rsidRDefault="00F66513" w:rsidP="00DD5A86">
      <w:pPr>
        <w:pStyle w:val="3"/>
        <w:numPr>
          <w:ilvl w:val="2"/>
          <w:numId w:val="8"/>
        </w:numPr>
        <w:tabs>
          <w:tab w:val="left" w:pos="1701"/>
        </w:tabs>
        <w:spacing w:before="0" w:after="0" w:line="360" w:lineRule="auto"/>
        <w:ind w:left="0" w:firstLine="709"/>
      </w:pPr>
      <w:bookmarkStart w:id="6" w:name="_Toc446349477"/>
      <w:r>
        <w:lastRenderedPageBreak/>
        <w:t>Индикаторная панель</w:t>
      </w:r>
    </w:p>
    <w:p w:rsidR="009856A7" w:rsidRDefault="009856A7" w:rsidP="00DD5A86">
      <w:pPr>
        <w:pStyle w:val="aff0"/>
        <w:numPr>
          <w:ilvl w:val="3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 xml:space="preserve">На индикаторной панели (рисунок </w:t>
      </w:r>
      <w:r w:rsidR="00EA1209">
        <w:t>3</w:t>
      </w:r>
      <w:r w:rsidR="00AA73AB">
        <w:t xml:space="preserve">, </w:t>
      </w:r>
      <w:r w:rsidR="00EA1209">
        <w:t>4</w:t>
      </w:r>
      <w:r>
        <w:t>, поз.1) отображаются:</w:t>
      </w:r>
    </w:p>
    <w:p w:rsidR="009856A7" w:rsidRPr="009856A7" w:rsidRDefault="009856A7" w:rsidP="00DD5A86">
      <w:pPr>
        <w:pStyle w:val="5"/>
        <w:numPr>
          <w:ilvl w:val="0"/>
          <w:numId w:val="29"/>
        </w:numPr>
        <w:spacing w:after="0" w:line="276" w:lineRule="auto"/>
        <w:ind w:left="0" w:firstLine="709"/>
      </w:pPr>
      <w:r>
        <w:t>значе</w:t>
      </w:r>
      <w:r w:rsidR="00AA73AB">
        <w:t>ния рабочих параметров ДГУ</w:t>
      </w:r>
      <w:r>
        <w:t>;</w:t>
      </w:r>
    </w:p>
    <w:p w:rsidR="009856A7" w:rsidRDefault="009856A7" w:rsidP="00DD5A86">
      <w:pPr>
        <w:pStyle w:val="5"/>
        <w:numPr>
          <w:ilvl w:val="0"/>
          <w:numId w:val="29"/>
        </w:numPr>
        <w:spacing w:after="0" w:line="276" w:lineRule="auto"/>
        <w:ind w:left="0" w:firstLine="709"/>
      </w:pPr>
      <w:r>
        <w:t>информация о причинах возникновения аварийной ситуации;</w:t>
      </w:r>
    </w:p>
    <w:p w:rsidR="009856A7" w:rsidRDefault="0030238C" w:rsidP="00DD5A86">
      <w:pPr>
        <w:pStyle w:val="5"/>
        <w:numPr>
          <w:ilvl w:val="0"/>
          <w:numId w:val="29"/>
        </w:numPr>
        <w:spacing w:after="0" w:line="276" w:lineRule="auto"/>
        <w:ind w:left="0" w:firstLine="709"/>
      </w:pPr>
      <w:r>
        <w:t xml:space="preserve">меню программируемых </w:t>
      </w:r>
      <w:r w:rsidR="00AA73AB">
        <w:t>параметров</w:t>
      </w:r>
      <w:r w:rsidR="009856A7">
        <w:t>.</w:t>
      </w:r>
    </w:p>
    <w:p w:rsidR="003F0AE1" w:rsidRDefault="003F0AE1" w:rsidP="00DD5A86">
      <w:pPr>
        <w:spacing w:after="0" w:line="276" w:lineRule="auto"/>
        <w:ind w:left="0" w:firstLine="709"/>
      </w:pPr>
      <w:r>
        <w:t>При включении К</w:t>
      </w:r>
      <w:r w:rsidR="00AA73AB">
        <w:t>-</w:t>
      </w:r>
      <w:r>
        <w:t>2600</w:t>
      </w:r>
      <w:r w:rsidR="00AA73AB">
        <w:t>.2</w:t>
      </w:r>
      <w:r w:rsidR="00C66400">
        <w:t>, К-2600.2В</w:t>
      </w:r>
      <w:r>
        <w:t xml:space="preserve"> </w:t>
      </w:r>
      <w:r w:rsidR="00630B76">
        <w:t>на индикаторной панели</w:t>
      </w:r>
      <w:r w:rsidR="00EA1209">
        <w:t xml:space="preserve"> (рисунок 3</w:t>
      </w:r>
      <w:r w:rsidR="006F57E5">
        <w:t xml:space="preserve">, </w:t>
      </w:r>
      <w:r w:rsidR="00C66400">
        <w:t xml:space="preserve">4, </w:t>
      </w:r>
      <w:r w:rsidR="006F57E5">
        <w:t>поз.1)</w:t>
      </w:r>
      <w:r w:rsidR="00630B76">
        <w:t xml:space="preserve"> </w:t>
      </w:r>
      <w:r>
        <w:t xml:space="preserve">высвечивается основное окно </w:t>
      </w:r>
      <w:r w:rsidR="0030238C">
        <w:t>(окно инициализации) в течении</w:t>
      </w:r>
      <w:r>
        <w:t xml:space="preserve"> 2 с</w:t>
      </w:r>
      <w:r w:rsidR="0030238C">
        <w:t xml:space="preserve"> (рис</w:t>
      </w:r>
      <w:r w:rsidR="00EA1209">
        <w:t xml:space="preserve">унок 6, </w:t>
      </w:r>
      <w:proofErr w:type="spellStart"/>
      <w:proofErr w:type="gramStart"/>
      <w:r w:rsidR="00EA1209">
        <w:t>поз.</w:t>
      </w:r>
      <w:r w:rsidR="00630B76">
        <w:t>А</w:t>
      </w:r>
      <w:proofErr w:type="spellEnd"/>
      <w:proofErr w:type="gramEnd"/>
      <w:r w:rsidR="00630B76">
        <w:t>)</w:t>
      </w:r>
      <w:r w:rsidR="00DD6B8B">
        <w:t>, а затем окно В</w:t>
      </w:r>
      <w:r w:rsidR="00630B76">
        <w:t>.</w:t>
      </w:r>
    </w:p>
    <w:p w:rsidR="00CD3330" w:rsidRDefault="00CD3330" w:rsidP="00DD5A86">
      <w:pPr>
        <w:spacing w:after="0" w:line="276" w:lineRule="auto"/>
        <w:ind w:left="0" w:firstLine="709"/>
      </w:pPr>
      <w:r>
        <w:t xml:space="preserve">Отображение </w:t>
      </w:r>
      <w:r w:rsidR="006F57E5">
        <w:t>параметров ДГУ</w:t>
      </w:r>
      <w:r>
        <w:t xml:space="preserve"> и информации на индикаторной панели осуществляется в виде окон</w:t>
      </w:r>
      <w:r w:rsidR="00E863C8" w:rsidRPr="00E863C8">
        <w:t xml:space="preserve"> (</w:t>
      </w:r>
      <w:r w:rsidR="00EA1209">
        <w:t>рисунок 6</w:t>
      </w:r>
      <w:r w:rsidR="00AA73AB">
        <w:t xml:space="preserve">, поз. </w:t>
      </w:r>
      <w:r w:rsidR="00E863C8">
        <w:rPr>
          <w:lang w:val="en-US"/>
        </w:rPr>
        <w:t>B</w:t>
      </w:r>
      <w:r w:rsidR="0030238C">
        <w:t>–</w:t>
      </w:r>
      <w:r w:rsidR="00E863C8">
        <w:rPr>
          <w:lang w:val="en-US"/>
        </w:rPr>
        <w:t>F</w:t>
      </w:r>
      <w:r w:rsidR="00E863C8" w:rsidRPr="00E863C8">
        <w:t>)</w:t>
      </w:r>
      <w:r>
        <w:t xml:space="preserve">, с указанием </w:t>
      </w:r>
      <w:r w:rsidR="00EC4F6E">
        <w:t>наименования окна</w:t>
      </w:r>
      <w:r>
        <w:t xml:space="preserve"> в первой строке (кроме основно</w:t>
      </w:r>
      <w:r w:rsidR="006F57E5">
        <w:t>го окна программы – параметр</w:t>
      </w:r>
      <w:r>
        <w:t xml:space="preserve"> не указывается).</w:t>
      </w:r>
    </w:p>
    <w:p w:rsidR="003054C7" w:rsidRDefault="004F15CC" w:rsidP="00DD5A86">
      <w:pPr>
        <w:spacing w:after="0" w:line="276" w:lineRule="auto"/>
        <w:ind w:left="0" w:firstLine="709"/>
      </w:pPr>
      <w:r>
        <w:t>Выбор необходимого окна</w:t>
      </w:r>
      <w:r w:rsidR="009856A7" w:rsidRPr="009E657A">
        <w:t xml:space="preserve"> (</w:t>
      </w:r>
      <w:r w:rsidR="0030238C">
        <w:t xml:space="preserve">рисунок </w:t>
      </w:r>
      <w:r w:rsidR="00EA1209">
        <w:t>6</w:t>
      </w:r>
      <w:r w:rsidR="00AA73AB">
        <w:t>, поз.</w:t>
      </w:r>
      <w:r w:rsidR="0030238C">
        <w:t xml:space="preserve"> </w:t>
      </w:r>
      <w:r w:rsidR="009856A7" w:rsidRPr="009E657A">
        <w:rPr>
          <w:lang w:val="en-US"/>
        </w:rPr>
        <w:t>B</w:t>
      </w:r>
      <w:r w:rsidR="0030238C">
        <w:t>–</w:t>
      </w:r>
      <w:r w:rsidR="009856A7" w:rsidRPr="009E657A">
        <w:rPr>
          <w:lang w:val="en-US"/>
        </w:rPr>
        <w:t>F</w:t>
      </w:r>
      <w:r w:rsidR="00CD3330">
        <w:t xml:space="preserve">) </w:t>
      </w:r>
      <w:r w:rsidR="009856A7" w:rsidRPr="009E657A">
        <w:t>производится посл</w:t>
      </w:r>
      <w:r w:rsidR="00CD3330">
        <w:t>едовательным нажатием кнопки</w:t>
      </w:r>
      <w:r w:rsidR="009856A7" w:rsidRPr="009E657A">
        <w:t xml:space="preserve"> «ЭКРАН» </w:t>
      </w:r>
      <w:r w:rsidR="0030238C">
        <w:t xml:space="preserve">(рисунок </w:t>
      </w:r>
      <w:r w:rsidR="008728E0">
        <w:t>3</w:t>
      </w:r>
      <w:r w:rsidR="00CD3330">
        <w:t xml:space="preserve">, </w:t>
      </w:r>
      <w:r w:rsidR="008728E0">
        <w:t xml:space="preserve">4, </w:t>
      </w:r>
      <w:r w:rsidR="009856A7" w:rsidRPr="009E657A">
        <w:t>поз.</w:t>
      </w:r>
      <w:r w:rsidR="009856A7">
        <w:t>9</w:t>
      </w:r>
      <w:r w:rsidR="00CD3330">
        <w:t>)</w:t>
      </w:r>
      <w:r w:rsidR="009856A7" w:rsidRPr="009E657A">
        <w:t xml:space="preserve">. </w:t>
      </w:r>
    </w:p>
    <w:p w:rsidR="004F15CC" w:rsidRDefault="00C66400" w:rsidP="00DD5A86">
      <w:pPr>
        <w:spacing w:after="0" w:line="276" w:lineRule="auto"/>
        <w:ind w:left="0" w:firstLine="709"/>
      </w:pPr>
      <w:r>
        <w:t>Вход в окна</w:t>
      </w:r>
      <w:r w:rsidR="003054C7">
        <w:t xml:space="preserve"> </w:t>
      </w:r>
      <w:r w:rsidR="0030238C">
        <w:t xml:space="preserve">аварий и неисправностей </w:t>
      </w:r>
      <w:r w:rsidR="003054C7">
        <w:t>(</w:t>
      </w:r>
      <w:r w:rsidR="008728E0">
        <w:t>рисунок 6</w:t>
      </w:r>
      <w:r w:rsidR="00AA73AB">
        <w:t>, поз.</w:t>
      </w:r>
      <w:r w:rsidR="0030238C">
        <w:t xml:space="preserve"> Е1-Е3</w:t>
      </w:r>
      <w:r w:rsidR="003054C7">
        <w:t xml:space="preserve">) </w:t>
      </w:r>
      <w:r w:rsidR="009856A7" w:rsidRPr="009E657A">
        <w:t>производится дл</w:t>
      </w:r>
      <w:r w:rsidR="003054C7">
        <w:t>ительным нажатием кнопки</w:t>
      </w:r>
      <w:r w:rsidR="009856A7" w:rsidRPr="009E657A">
        <w:t xml:space="preserve"> «ЭКРАН» </w:t>
      </w:r>
      <w:r w:rsidR="0030238C">
        <w:t xml:space="preserve">(рисунок </w:t>
      </w:r>
      <w:r w:rsidR="008728E0">
        <w:t>3</w:t>
      </w:r>
      <w:r w:rsidR="00AA73AB">
        <w:t xml:space="preserve">, </w:t>
      </w:r>
      <w:r w:rsidR="008728E0">
        <w:t>4</w:t>
      </w:r>
      <w:r w:rsidR="003054C7">
        <w:t xml:space="preserve">, </w:t>
      </w:r>
      <w:r w:rsidR="009856A7" w:rsidRPr="009E657A">
        <w:t>поз.</w:t>
      </w:r>
      <w:r w:rsidR="009856A7">
        <w:t>9</w:t>
      </w:r>
      <w:r w:rsidR="003054C7">
        <w:t>)</w:t>
      </w:r>
      <w:r w:rsidR="0030238C">
        <w:t xml:space="preserve"> из окна</w:t>
      </w:r>
      <w:r w:rsidR="009856A7" w:rsidRPr="009E657A">
        <w:t xml:space="preserve"> </w:t>
      </w:r>
      <w:r w:rsidR="004F15CC">
        <w:t>неисправностей</w:t>
      </w:r>
      <w:r w:rsidR="009856A7" w:rsidRPr="009E657A">
        <w:t xml:space="preserve"> </w:t>
      </w:r>
      <w:r w:rsidR="003054C7">
        <w:t>(рисунок</w:t>
      </w:r>
      <w:r w:rsidR="009856A7" w:rsidRPr="009E657A">
        <w:t xml:space="preserve"> </w:t>
      </w:r>
      <w:r w:rsidR="008728E0">
        <w:t>6</w:t>
      </w:r>
      <w:r w:rsidR="0030238C">
        <w:t xml:space="preserve">, </w:t>
      </w:r>
      <w:proofErr w:type="spellStart"/>
      <w:proofErr w:type="gramStart"/>
      <w:r w:rsidR="00AA73AB">
        <w:t>поз.</w:t>
      </w:r>
      <w:r w:rsidR="0030238C">
        <w:t>Е</w:t>
      </w:r>
      <w:proofErr w:type="spellEnd"/>
      <w:proofErr w:type="gramEnd"/>
      <w:r w:rsidR="003054C7">
        <w:t xml:space="preserve">). </w:t>
      </w:r>
    </w:p>
    <w:p w:rsidR="00AA73AB" w:rsidRDefault="00AA73AB" w:rsidP="00DD5A86">
      <w:pPr>
        <w:spacing w:after="0" w:line="276" w:lineRule="auto"/>
        <w:ind w:left="0" w:firstLine="709"/>
      </w:pPr>
      <w:r>
        <w:t xml:space="preserve">Информация в зависимости от объема может отображаться в нескольких окнах. В этом случае с правой стороны от наименования окна отображается символ </w:t>
      </w:r>
      <w:r>
        <w:rPr>
          <w:lang w:val="en-US"/>
        </w:rPr>
        <w:t>n</w:t>
      </w:r>
      <w:r w:rsidRPr="00A13277">
        <w:t>/</w:t>
      </w:r>
      <w:r>
        <w:rPr>
          <w:lang w:val="en-US"/>
        </w:rPr>
        <w:t>m</w:t>
      </w:r>
      <w:r>
        <w:t xml:space="preserve">, где </w:t>
      </w:r>
      <w:r>
        <w:rPr>
          <w:lang w:val="en-US"/>
        </w:rPr>
        <w:t>n</w:t>
      </w:r>
      <w:r>
        <w:t xml:space="preserve">-номер текущего окна, а </w:t>
      </w:r>
      <w:r>
        <w:rPr>
          <w:lang w:val="en-US"/>
        </w:rPr>
        <w:t>m</w:t>
      </w:r>
      <w:r>
        <w:t>-общее количество окон.</w:t>
      </w:r>
    </w:p>
    <w:p w:rsidR="002F4A87" w:rsidRDefault="002F4A87" w:rsidP="00DD5A86">
      <w:pPr>
        <w:spacing w:after="0" w:line="276" w:lineRule="auto"/>
        <w:ind w:left="0" w:firstLine="709"/>
      </w:pPr>
      <w:r>
        <w:t>П</w:t>
      </w:r>
      <w:r w:rsidR="00103BED">
        <w:t>ереход между окнами</w:t>
      </w:r>
      <w:r>
        <w:t xml:space="preserve"> аварий и неисправностей производится с помощью кнопок «ПОСТ» (рисунок</w:t>
      </w:r>
      <w:r w:rsidR="008728E0">
        <w:t xml:space="preserve"> 3</w:t>
      </w:r>
      <w:r>
        <w:t>, поз.7) (движение</w:t>
      </w:r>
      <w:r w:rsidR="008728E0">
        <w:t xml:space="preserve"> вниз) и «АВТ.ЗАПУСК» (рисунок 3</w:t>
      </w:r>
      <w:r>
        <w:t>, поз.8) (движение вверх) для К-2600</w:t>
      </w:r>
      <w:r w:rsidR="008728E0">
        <w:t>.2 и кнопок «ЯРКОСТЬ» (рисунок 4</w:t>
      </w:r>
      <w:r>
        <w:t>, поз.7) (движе</w:t>
      </w:r>
      <w:r w:rsidR="008728E0">
        <w:t>ние вниз) и «ЯРКОСТЬ» (рисунок 4</w:t>
      </w:r>
      <w:r>
        <w:t>, поз.8) (движение вверх) для К-2600.2В.</w:t>
      </w:r>
    </w:p>
    <w:p w:rsidR="004F15CC" w:rsidRDefault="00C66400" w:rsidP="00DD5A86">
      <w:pPr>
        <w:spacing w:after="0" w:line="276" w:lineRule="auto"/>
        <w:ind w:left="0" w:firstLine="709"/>
      </w:pPr>
      <w:r>
        <w:t>Закрытие окон</w:t>
      </w:r>
      <w:r w:rsidR="003054C7">
        <w:t xml:space="preserve"> </w:t>
      </w:r>
      <w:r w:rsidR="009856A7" w:rsidRPr="009E657A">
        <w:t xml:space="preserve">аварий и неисправностей </w:t>
      </w:r>
      <w:r w:rsidR="003054C7">
        <w:t>(</w:t>
      </w:r>
      <w:r w:rsidR="008728E0">
        <w:t>рисунок 6</w:t>
      </w:r>
      <w:r w:rsidR="002F4A87">
        <w:t>, поз.</w:t>
      </w:r>
      <w:r>
        <w:t xml:space="preserve"> </w:t>
      </w:r>
      <w:r w:rsidR="003054C7">
        <w:t>Е</w:t>
      </w:r>
      <w:r>
        <w:t>1-Е3</w:t>
      </w:r>
      <w:r w:rsidR="003054C7">
        <w:t>) производится нажатием на кнопку «ЭКРАН»</w:t>
      </w:r>
      <w:r w:rsidR="0030238C">
        <w:t xml:space="preserve"> (рисунок </w:t>
      </w:r>
      <w:r w:rsidR="008728E0">
        <w:t>3</w:t>
      </w:r>
      <w:r w:rsidR="002F4A87">
        <w:t xml:space="preserve">, </w:t>
      </w:r>
      <w:r w:rsidR="008728E0">
        <w:t>4</w:t>
      </w:r>
      <w:r w:rsidR="0030238C">
        <w:t>, поз.9)</w:t>
      </w:r>
      <w:r w:rsidR="009856A7" w:rsidRPr="009E657A">
        <w:t xml:space="preserve">. </w:t>
      </w:r>
    </w:p>
    <w:p w:rsidR="009856A7" w:rsidRDefault="009856A7" w:rsidP="00DD5A86">
      <w:pPr>
        <w:spacing w:after="0" w:line="276" w:lineRule="auto"/>
        <w:ind w:left="0" w:firstLine="709"/>
      </w:pPr>
      <w:r>
        <w:t>Контроль ламп ос</w:t>
      </w:r>
      <w:r w:rsidR="004F15CC">
        <w:t>уществляется нажатием на кнопку</w:t>
      </w:r>
      <w:r>
        <w:t xml:space="preserve"> «КОНТР.</w:t>
      </w:r>
      <w:r w:rsidR="00C66400">
        <w:t xml:space="preserve"> </w:t>
      </w:r>
      <w:r>
        <w:t xml:space="preserve">ЛАМП» </w:t>
      </w:r>
      <w:r w:rsidR="0030238C">
        <w:t xml:space="preserve">(рисунок </w:t>
      </w:r>
      <w:r w:rsidR="008728E0">
        <w:t>3</w:t>
      </w:r>
      <w:r w:rsidR="002F4A87">
        <w:t xml:space="preserve">, </w:t>
      </w:r>
      <w:r w:rsidR="008728E0">
        <w:t>4</w:t>
      </w:r>
      <w:r w:rsidR="004F15CC">
        <w:t xml:space="preserve">, </w:t>
      </w:r>
      <w:r>
        <w:t>поз.10</w:t>
      </w:r>
      <w:r w:rsidR="004F15CC">
        <w:t>)</w:t>
      </w:r>
      <w:r>
        <w:t>.</w:t>
      </w:r>
    </w:p>
    <w:p w:rsidR="009856A7" w:rsidRPr="00BE7161" w:rsidRDefault="004F15CC" w:rsidP="00DD5A86">
      <w:pPr>
        <w:pStyle w:val="aff0"/>
        <w:numPr>
          <w:ilvl w:val="3"/>
          <w:numId w:val="8"/>
        </w:numPr>
        <w:spacing w:after="0" w:line="276" w:lineRule="auto"/>
        <w:ind w:left="0" w:firstLine="709"/>
      </w:pPr>
      <w:r>
        <w:t>Активация</w:t>
      </w:r>
      <w:r w:rsidR="009856A7" w:rsidRPr="00BE7161">
        <w:t xml:space="preserve"> режима «</w:t>
      </w:r>
      <w:r w:rsidR="009856A7" w:rsidRPr="00CA02AC">
        <w:t xml:space="preserve">ПРОГРАММИРОВАНИЕ РАЗРЕШЕНО» </w:t>
      </w:r>
      <w:r>
        <w:t>производится нажатием</w:t>
      </w:r>
      <w:r w:rsidR="009856A7" w:rsidRPr="00CA02AC">
        <w:t xml:space="preserve"> к</w:t>
      </w:r>
      <w:r>
        <w:t>нопки</w:t>
      </w:r>
      <w:r w:rsidR="009856A7" w:rsidRPr="00CA02AC">
        <w:t xml:space="preserve"> «КОНТР. ЛАМП» </w:t>
      </w:r>
      <w:r w:rsidR="0030238C">
        <w:t xml:space="preserve">(рисунок </w:t>
      </w:r>
      <w:r w:rsidR="008728E0">
        <w:t>3</w:t>
      </w:r>
      <w:r w:rsidR="002F4A87">
        <w:t xml:space="preserve">, </w:t>
      </w:r>
      <w:r w:rsidR="008728E0">
        <w:t>4</w:t>
      </w:r>
      <w:r>
        <w:t xml:space="preserve">, </w:t>
      </w:r>
      <w:r w:rsidR="009856A7" w:rsidRPr="00CA02AC">
        <w:t>поз.10</w:t>
      </w:r>
      <w:r>
        <w:t xml:space="preserve">) </w:t>
      </w:r>
      <w:r w:rsidR="009856A7" w:rsidRPr="00BE7161">
        <w:t xml:space="preserve">и </w:t>
      </w:r>
      <w:r w:rsidR="002F4A87">
        <w:t>ее удержанием</w:t>
      </w:r>
      <w:r w:rsidR="0030238C">
        <w:t xml:space="preserve"> в течении 2 с. Н</w:t>
      </w:r>
      <w:r w:rsidR="00563F91">
        <w:t>адпись в окне</w:t>
      </w:r>
      <w:r w:rsidR="006B14E6">
        <w:t xml:space="preserve"> программируемых параметров</w:t>
      </w:r>
      <w:r w:rsidR="0030238C">
        <w:t xml:space="preserve"> </w:t>
      </w:r>
      <w:r w:rsidR="008728E0">
        <w:t>(рисунок 6</w:t>
      </w:r>
      <w:r w:rsidR="0030238C">
        <w:t xml:space="preserve">, </w:t>
      </w:r>
      <w:proofErr w:type="gramStart"/>
      <w:r w:rsidR="00103BED">
        <w:t>поз.</w:t>
      </w:r>
      <w:r w:rsidR="0030238C" w:rsidRPr="002F4A87">
        <w:rPr>
          <w:lang w:val="en-US"/>
        </w:rPr>
        <w:t>F</w:t>
      </w:r>
      <w:proofErr w:type="gramEnd"/>
      <w:r w:rsidR="00103BED">
        <w:t>)</w:t>
      </w:r>
      <w:r w:rsidR="0030238C">
        <w:t xml:space="preserve"> </w:t>
      </w:r>
      <w:r w:rsidR="009856A7" w:rsidRPr="00BE7161">
        <w:t>«Программирование запрещено» сменится на надпись: «Программирование разрешено».</w:t>
      </w:r>
      <w:r w:rsidR="00103BED">
        <w:t xml:space="preserve"> </w:t>
      </w:r>
    </w:p>
    <w:p w:rsidR="00103BED" w:rsidRDefault="009856A7" w:rsidP="00DD5A86">
      <w:pPr>
        <w:spacing w:after="0" w:line="276" w:lineRule="auto"/>
        <w:ind w:left="0" w:firstLine="709"/>
      </w:pPr>
      <w:r w:rsidRPr="00BE7161">
        <w:t>Вход в режим программирования осуществл</w:t>
      </w:r>
      <w:r w:rsidR="00FF2C20">
        <w:t>яется длительным нажатием на кнопку</w:t>
      </w:r>
      <w:r>
        <w:t xml:space="preserve"> «ЭКРАН» </w:t>
      </w:r>
      <w:r w:rsidR="00563F91">
        <w:t xml:space="preserve">(рисунок </w:t>
      </w:r>
      <w:r w:rsidR="008728E0">
        <w:t>3</w:t>
      </w:r>
      <w:r w:rsidR="00103BED">
        <w:t xml:space="preserve">, </w:t>
      </w:r>
      <w:r w:rsidR="008728E0">
        <w:t>4</w:t>
      </w:r>
      <w:r w:rsidR="00FF2C20">
        <w:t xml:space="preserve">, </w:t>
      </w:r>
      <w:r>
        <w:t>поз.9</w:t>
      </w:r>
      <w:r w:rsidR="00FF2C20">
        <w:t>)</w:t>
      </w:r>
      <w:r w:rsidR="00563F91">
        <w:t xml:space="preserve"> из окна пр</w:t>
      </w:r>
      <w:r w:rsidR="00103BED">
        <w:t>огр</w:t>
      </w:r>
      <w:r w:rsidR="008728E0">
        <w:t>аммируемых параметров (рисунок 6</w:t>
      </w:r>
      <w:r w:rsidR="00103BED">
        <w:t xml:space="preserve">, </w:t>
      </w:r>
      <w:proofErr w:type="gramStart"/>
      <w:r w:rsidR="00103BED">
        <w:t>поз.</w:t>
      </w:r>
      <w:r w:rsidRPr="00BE7161">
        <w:rPr>
          <w:lang w:val="en-US"/>
        </w:rPr>
        <w:t>F</w:t>
      </w:r>
      <w:proofErr w:type="gramEnd"/>
      <w:r w:rsidR="00563F91">
        <w:t>)</w:t>
      </w:r>
      <w:r w:rsidR="00FF2C20">
        <w:t>. Переход</w:t>
      </w:r>
      <w:r w:rsidRPr="00BE7161">
        <w:t xml:space="preserve"> между программируемыми пара</w:t>
      </w:r>
      <w:r w:rsidR="00FF2C20">
        <w:t xml:space="preserve">метрами осуществляется с помощью </w:t>
      </w:r>
      <w:r w:rsidR="008728E0">
        <w:t>кнопок «ПОСТ» (рисунок 3</w:t>
      </w:r>
      <w:r w:rsidR="00103BED">
        <w:t>, поз.7) (движение</w:t>
      </w:r>
      <w:r w:rsidR="008728E0">
        <w:t xml:space="preserve"> вниз) и «АВТ.ЗАПУСК» (рисунок 3</w:t>
      </w:r>
      <w:r w:rsidR="00103BED">
        <w:t>, поз.8) (движение вверх) для К-2600</w:t>
      </w:r>
      <w:r w:rsidR="008728E0">
        <w:t>.2 и кнопок «ЯРКОСТЬ» (рисунок 4</w:t>
      </w:r>
      <w:r w:rsidR="00103BED">
        <w:t>, поз.7) (движе</w:t>
      </w:r>
      <w:r w:rsidR="008728E0">
        <w:t>ние вниз) и «ЯРКОСТЬ» (рисунок 4</w:t>
      </w:r>
      <w:r w:rsidR="00103BED">
        <w:t>, поз.8) (движение вверх) для К-2600.2В</w:t>
      </w:r>
      <w:r w:rsidRPr="00BE7161">
        <w:t>.</w:t>
      </w:r>
    </w:p>
    <w:p w:rsidR="00103BED" w:rsidRDefault="00103BED" w:rsidP="00DD5A86">
      <w:pPr>
        <w:spacing w:after="0" w:line="276" w:lineRule="auto"/>
        <w:ind w:left="0" w:firstLine="709"/>
      </w:pPr>
      <w:r>
        <w:lastRenderedPageBreak/>
        <w:t xml:space="preserve">Вход в режим изменения </w:t>
      </w:r>
      <w:proofErr w:type="spellStart"/>
      <w:r w:rsidR="00371915">
        <w:t>уставки</w:t>
      </w:r>
      <w:proofErr w:type="spellEnd"/>
      <w:r w:rsidR="00371915">
        <w:t xml:space="preserve"> </w:t>
      </w:r>
      <w:r w:rsidR="009856A7" w:rsidRPr="00BE7161">
        <w:t>необходимого параметра осуществ</w:t>
      </w:r>
      <w:r w:rsidR="00FF2C20">
        <w:t>ляется длительным нажатием кнопки</w:t>
      </w:r>
      <w:r w:rsidR="009856A7" w:rsidRPr="00BE7161">
        <w:t xml:space="preserve"> «ЭКРАН» </w:t>
      </w:r>
      <w:r w:rsidR="00563F91">
        <w:t xml:space="preserve">(рисунок </w:t>
      </w:r>
      <w:r w:rsidR="008728E0">
        <w:t>3</w:t>
      </w:r>
      <w:r>
        <w:t xml:space="preserve">, </w:t>
      </w:r>
      <w:r w:rsidR="008728E0">
        <w:t>4</w:t>
      </w:r>
      <w:r w:rsidR="00FF2C20">
        <w:t xml:space="preserve">, </w:t>
      </w:r>
      <w:r w:rsidR="008728E0">
        <w:t>поз.9</w:t>
      </w:r>
      <w:r w:rsidR="00FF2C20">
        <w:t>)</w:t>
      </w:r>
      <w:r w:rsidR="009856A7" w:rsidRPr="00BE7161">
        <w:t>. Изменение параметра</w:t>
      </w:r>
      <w:r w:rsidR="00FF2C20">
        <w:t xml:space="preserve"> осуществляется нажатием </w:t>
      </w:r>
      <w:r w:rsidR="00486E19">
        <w:t>кнопок</w:t>
      </w:r>
      <w:r>
        <w:t xml:space="preserve"> «ПОСТ» (рисунок</w:t>
      </w:r>
      <w:r w:rsidR="008728E0">
        <w:t xml:space="preserve"> 3</w:t>
      </w:r>
      <w:r>
        <w:t>, поз.7) (</w:t>
      </w:r>
      <w:r w:rsidR="00371915">
        <w:t>уменьшение значения параметра</w:t>
      </w:r>
      <w:r>
        <w:t>) и «АВТ.ЗАПУСК» (р</w:t>
      </w:r>
      <w:r w:rsidR="00371915">
        <w:t>и</w:t>
      </w:r>
      <w:r w:rsidR="008728E0">
        <w:t>сунок 3</w:t>
      </w:r>
      <w:r w:rsidR="00371915">
        <w:t>, поз.8) (увеличение значения параметра</w:t>
      </w:r>
      <w:r>
        <w:t>) для К-2600</w:t>
      </w:r>
      <w:r w:rsidR="008728E0">
        <w:t>.2 и кнопок «ЯРКОСТЬ» (рисунок 4</w:t>
      </w:r>
      <w:r>
        <w:t>, поз.7) (</w:t>
      </w:r>
      <w:r w:rsidR="00486E19">
        <w:t>уменьшение значения параметра</w:t>
      </w:r>
      <w:r w:rsidR="008728E0">
        <w:t>) и «ЯРКОСТЬ» (рисунок 4</w:t>
      </w:r>
      <w:r>
        <w:t>, поз.8) (</w:t>
      </w:r>
      <w:r w:rsidR="00486E19">
        <w:t>увеличение значения параметра</w:t>
      </w:r>
      <w:r>
        <w:t>) для К-2600.2В</w:t>
      </w:r>
      <w:r w:rsidR="009856A7" w:rsidRPr="00BE7161">
        <w:t xml:space="preserve">. </w:t>
      </w:r>
      <w:r w:rsidR="00486E19">
        <w:t xml:space="preserve"> </w:t>
      </w:r>
    </w:p>
    <w:p w:rsidR="006B14E6" w:rsidRDefault="009856A7" w:rsidP="00DD5A86">
      <w:pPr>
        <w:spacing w:after="0" w:line="276" w:lineRule="auto"/>
        <w:ind w:left="0" w:firstLine="709"/>
      </w:pPr>
      <w:r w:rsidRPr="00BE7161">
        <w:t>Запоминание измененного параметра осуществля</w:t>
      </w:r>
      <w:r w:rsidR="00FF2C20">
        <w:t>ется длительным нажатием кнопки</w:t>
      </w:r>
      <w:r w:rsidRPr="00BE7161">
        <w:t xml:space="preserve"> «ЭКРАН» </w:t>
      </w:r>
      <w:r w:rsidR="00563F91">
        <w:t xml:space="preserve">(рисунок </w:t>
      </w:r>
      <w:r w:rsidR="008728E0">
        <w:t>3</w:t>
      </w:r>
      <w:r w:rsidR="00103BED">
        <w:t xml:space="preserve">, </w:t>
      </w:r>
      <w:r w:rsidR="008728E0">
        <w:t>4</w:t>
      </w:r>
      <w:r w:rsidR="00FF2C20">
        <w:t xml:space="preserve">, </w:t>
      </w:r>
      <w:r w:rsidRPr="00BE7161">
        <w:t>по</w:t>
      </w:r>
      <w:r>
        <w:t>з.9</w:t>
      </w:r>
      <w:r w:rsidR="00FF2C20">
        <w:t>)</w:t>
      </w:r>
      <w:r w:rsidRPr="00BE7161">
        <w:t xml:space="preserve">. </w:t>
      </w:r>
    </w:p>
    <w:p w:rsidR="009856A7" w:rsidRDefault="009856A7" w:rsidP="00DD5A86">
      <w:pPr>
        <w:spacing w:after="0" w:line="276" w:lineRule="auto"/>
        <w:ind w:left="0" w:firstLine="709"/>
      </w:pPr>
      <w:r w:rsidRPr="00BE7161">
        <w:t xml:space="preserve">Выход из режима программирования </w:t>
      </w:r>
      <w:proofErr w:type="spellStart"/>
      <w:r w:rsidR="00486E19">
        <w:t>уставок</w:t>
      </w:r>
      <w:proofErr w:type="spellEnd"/>
      <w:r w:rsidR="00486E19">
        <w:t xml:space="preserve"> </w:t>
      </w:r>
      <w:r w:rsidRPr="00BE7161">
        <w:t>осуществляется н</w:t>
      </w:r>
      <w:r w:rsidR="00FF2C20">
        <w:t>ажатием на кнопку</w:t>
      </w:r>
      <w:r>
        <w:t xml:space="preserve"> «ЭКРАН» </w:t>
      </w:r>
      <w:r w:rsidR="00563F91">
        <w:t xml:space="preserve">(рисунок </w:t>
      </w:r>
      <w:r w:rsidR="008728E0">
        <w:t>3</w:t>
      </w:r>
      <w:r w:rsidR="00103BED">
        <w:t xml:space="preserve">, </w:t>
      </w:r>
      <w:r w:rsidR="008728E0">
        <w:t>4</w:t>
      </w:r>
      <w:r w:rsidR="00FF2C20">
        <w:t xml:space="preserve">, </w:t>
      </w:r>
      <w:r>
        <w:t>поз.9</w:t>
      </w:r>
      <w:r w:rsidR="00FF2C20">
        <w:t>)</w:t>
      </w:r>
      <w:r w:rsidRPr="00BE7161">
        <w:t>.</w:t>
      </w:r>
    </w:p>
    <w:p w:rsidR="00103BED" w:rsidRDefault="00103BED" w:rsidP="00DD5A86">
      <w:pPr>
        <w:spacing w:after="0" w:line="276" w:lineRule="auto"/>
        <w:ind w:left="0" w:firstLine="709"/>
      </w:pPr>
      <w:r>
        <w:t>Описание отображаемых окон на индикаторной панели для К-2600.</w:t>
      </w:r>
      <w:proofErr w:type="gramStart"/>
      <w:r>
        <w:t xml:space="preserve">2,   </w:t>
      </w:r>
      <w:proofErr w:type="gramEnd"/>
      <w:r>
        <w:t xml:space="preserve">            К-2600.2В приводится ниже .</w:t>
      </w:r>
    </w:p>
    <w:p w:rsidR="00D60D6F" w:rsidRPr="0005257E" w:rsidRDefault="000B7218" w:rsidP="00DD5A86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 w:rsidRPr="0005257E">
        <w:t>Пере</w:t>
      </w:r>
      <w:r w:rsidR="00E863C8">
        <w:t xml:space="preserve">чень </w:t>
      </w:r>
      <w:r w:rsidR="00563F91">
        <w:t xml:space="preserve">отображаемых </w:t>
      </w:r>
      <w:r w:rsidR="00E863C8">
        <w:t>окон</w:t>
      </w:r>
      <w:r w:rsidRPr="0005257E">
        <w:t xml:space="preserve"> </w:t>
      </w:r>
      <w:r w:rsidR="00563F91">
        <w:t xml:space="preserve">на </w:t>
      </w:r>
      <w:r w:rsidR="00E863C8">
        <w:t xml:space="preserve">индикаторной </w:t>
      </w:r>
      <w:r w:rsidRPr="0005257E">
        <w:t>панели</w:t>
      </w:r>
      <w:r w:rsidR="00103BED">
        <w:t xml:space="preserve"> </w:t>
      </w:r>
      <w:r w:rsidR="008728E0">
        <w:t xml:space="preserve">для                  </w:t>
      </w:r>
      <w:r w:rsidR="000F7E6D">
        <w:t xml:space="preserve">К-2600.2 и К-2600.2В </w:t>
      </w:r>
      <w:r w:rsidR="008728E0">
        <w:t>представлен на рисунке 6</w:t>
      </w:r>
      <w:r w:rsidR="00103BED">
        <w:t xml:space="preserve"> и таблице 4</w:t>
      </w:r>
      <w:r w:rsidRPr="0005257E">
        <w:t>.</w:t>
      </w:r>
    </w:p>
    <w:p w:rsidR="000B7218" w:rsidRDefault="0062270C" w:rsidP="007877D2">
      <w:pPr>
        <w:pStyle w:val="14"/>
      </w:pPr>
      <w:r>
        <w:rPr>
          <w:noProof/>
        </w:rPr>
        <w:drawing>
          <wp:inline distT="0" distB="0" distL="0" distR="0" wp14:anchorId="4E2267BA" wp14:editId="18F22815">
            <wp:extent cx="6298565" cy="3998595"/>
            <wp:effectExtent l="0" t="0" r="0" b="0"/>
            <wp:docPr id="4" name="Рисунок 4" descr="Экраны - КУБ-Д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краны - КУБ-ДГ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18" w:rsidRDefault="000B7218" w:rsidP="007877D2">
      <w:pPr>
        <w:pStyle w:val="14"/>
      </w:pPr>
    </w:p>
    <w:p w:rsidR="000B7218" w:rsidRDefault="00CD3330" w:rsidP="007877D2">
      <w:pPr>
        <w:pStyle w:val="14"/>
      </w:pPr>
      <w:r>
        <w:t>Рисуно</w:t>
      </w:r>
      <w:r w:rsidR="00EA1209">
        <w:t>к 6</w:t>
      </w:r>
      <w:r w:rsidR="00E863C8">
        <w:t xml:space="preserve"> – Перечень окон </w:t>
      </w:r>
      <w:r w:rsidR="00563F91">
        <w:t xml:space="preserve">на </w:t>
      </w:r>
      <w:r w:rsidR="00103BED">
        <w:t>индикаторной панели</w:t>
      </w:r>
    </w:p>
    <w:p w:rsidR="00673688" w:rsidRDefault="00673688" w:rsidP="007877D2">
      <w:pPr>
        <w:pStyle w:val="14"/>
      </w:pPr>
    </w:p>
    <w:p w:rsidR="00F926E3" w:rsidRDefault="00F926E3" w:rsidP="007877D2">
      <w:pPr>
        <w:pStyle w:val="14"/>
      </w:pPr>
    </w:p>
    <w:p w:rsidR="00F926E3" w:rsidRDefault="00F926E3" w:rsidP="007877D2">
      <w:pPr>
        <w:pStyle w:val="14"/>
      </w:pPr>
    </w:p>
    <w:p w:rsidR="00F926E3" w:rsidRDefault="00F926E3" w:rsidP="007877D2">
      <w:pPr>
        <w:pStyle w:val="14"/>
      </w:pPr>
    </w:p>
    <w:p w:rsidR="00F926E3" w:rsidRDefault="00F926E3" w:rsidP="007877D2">
      <w:pPr>
        <w:pStyle w:val="14"/>
      </w:pPr>
    </w:p>
    <w:p w:rsidR="00F926E3" w:rsidRDefault="00F926E3" w:rsidP="007877D2">
      <w:pPr>
        <w:pStyle w:val="14"/>
      </w:pPr>
    </w:p>
    <w:p w:rsidR="008F5DD8" w:rsidRDefault="00103BED" w:rsidP="00F926E3">
      <w:pPr>
        <w:pStyle w:val="14"/>
        <w:spacing w:after="0" w:line="276" w:lineRule="auto"/>
        <w:jc w:val="both"/>
      </w:pPr>
      <w:r>
        <w:lastRenderedPageBreak/>
        <w:t>Таблица 4</w:t>
      </w:r>
      <w:r w:rsidR="00E863C8">
        <w:t xml:space="preserve"> - П</w:t>
      </w:r>
      <w:r w:rsidR="008F5DD8">
        <w:t xml:space="preserve">еречень </w:t>
      </w:r>
      <w:r w:rsidR="00E863C8">
        <w:t xml:space="preserve">окон </w:t>
      </w:r>
      <w:r w:rsidR="00563F91">
        <w:t xml:space="preserve">на </w:t>
      </w:r>
      <w:r w:rsidR="00E863C8">
        <w:t>индикаторной</w:t>
      </w:r>
      <w:r w:rsidR="008F5DD8">
        <w:t xml:space="preserve"> </w:t>
      </w:r>
      <w:r>
        <w:t>панели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6192"/>
        <w:gridCol w:w="2410"/>
      </w:tblGrid>
      <w:tr w:rsidR="001E4030" w:rsidRPr="00F77254" w:rsidTr="00E863C8">
        <w:trPr>
          <w:tblHeader/>
        </w:trPr>
        <w:tc>
          <w:tcPr>
            <w:tcW w:w="1321" w:type="dxa"/>
            <w:shd w:val="clear" w:color="auto" w:fill="auto"/>
            <w:vAlign w:val="center"/>
          </w:tcPr>
          <w:p w:rsidR="001E4030" w:rsidRPr="00103BED" w:rsidRDefault="001E4030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Позиция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1E4030" w:rsidRPr="00103BED" w:rsidRDefault="001E4030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Наименование органов управления и индикации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4030" w:rsidRPr="00103BED" w:rsidRDefault="001E4030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Примечание</w:t>
            </w:r>
          </w:p>
        </w:tc>
      </w:tr>
      <w:tr w:rsidR="005827B7" w:rsidRPr="00F77254" w:rsidTr="00CD4B23">
        <w:tc>
          <w:tcPr>
            <w:tcW w:w="1321" w:type="dxa"/>
            <w:vAlign w:val="center"/>
          </w:tcPr>
          <w:p w:rsidR="005827B7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103BE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192" w:type="dxa"/>
            <w:vAlign w:val="center"/>
          </w:tcPr>
          <w:p w:rsidR="005827B7" w:rsidRPr="00103BED" w:rsidRDefault="00E863C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Окно</w:t>
            </w:r>
            <w:r w:rsidR="005827B7" w:rsidRPr="00103BED">
              <w:rPr>
                <w:sz w:val="28"/>
                <w:szCs w:val="28"/>
              </w:rPr>
              <w:t xml:space="preserve"> инициализации изделия</w:t>
            </w:r>
          </w:p>
        </w:tc>
        <w:tc>
          <w:tcPr>
            <w:tcW w:w="2410" w:type="dxa"/>
            <w:vAlign w:val="center"/>
          </w:tcPr>
          <w:p w:rsidR="005827B7" w:rsidRPr="00103BED" w:rsidRDefault="008F5DD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Появляется после включения изделия</w:t>
            </w:r>
          </w:p>
        </w:tc>
      </w:tr>
      <w:tr w:rsidR="00DD1C7D" w:rsidRPr="00F77254" w:rsidTr="00CD4B23">
        <w:tc>
          <w:tcPr>
            <w:tcW w:w="1321" w:type="dxa"/>
            <w:vAlign w:val="center"/>
          </w:tcPr>
          <w:p w:rsidR="00DD1C7D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103B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192" w:type="dxa"/>
            <w:vAlign w:val="center"/>
          </w:tcPr>
          <w:p w:rsidR="0089094C" w:rsidRPr="00103BED" w:rsidRDefault="00E863C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Окно</w:t>
            </w:r>
            <w:r w:rsidR="0089094C" w:rsidRPr="00103BED">
              <w:rPr>
                <w:sz w:val="28"/>
                <w:szCs w:val="28"/>
              </w:rPr>
              <w:t xml:space="preserve"> отображения следующих параметров:</w:t>
            </w:r>
          </w:p>
          <w:p w:rsidR="0089094C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- обороты двигателя;</w:t>
            </w:r>
          </w:p>
          <w:p w:rsidR="0089094C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- давление масла двигателя;</w:t>
            </w:r>
          </w:p>
          <w:p w:rsidR="0089094C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- температура охлаждающей жидкости двигателя.</w:t>
            </w:r>
          </w:p>
        </w:tc>
        <w:tc>
          <w:tcPr>
            <w:tcW w:w="2410" w:type="dxa"/>
            <w:vAlign w:val="center"/>
          </w:tcPr>
          <w:p w:rsidR="00DD1C7D" w:rsidRPr="00103BED" w:rsidRDefault="00DD1C7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03207" w:rsidRPr="00F77254" w:rsidTr="00CD4B23">
        <w:tc>
          <w:tcPr>
            <w:tcW w:w="1321" w:type="dxa"/>
            <w:vAlign w:val="center"/>
          </w:tcPr>
          <w:p w:rsidR="00D03207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С</w:t>
            </w:r>
          </w:p>
        </w:tc>
        <w:tc>
          <w:tcPr>
            <w:tcW w:w="6192" w:type="dxa"/>
            <w:vAlign w:val="center"/>
          </w:tcPr>
          <w:p w:rsidR="0089094C" w:rsidRPr="00103BED" w:rsidRDefault="00E863C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Окно</w:t>
            </w:r>
            <w:r w:rsidR="0089094C" w:rsidRPr="00103BED">
              <w:rPr>
                <w:sz w:val="28"/>
                <w:szCs w:val="28"/>
              </w:rPr>
              <w:t xml:space="preserve"> отображения следующих параметров:</w:t>
            </w:r>
          </w:p>
          <w:p w:rsidR="0089094C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- температура масла;</w:t>
            </w:r>
          </w:p>
          <w:p w:rsidR="0089094C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- давление воды в наружном контуре;</w:t>
            </w:r>
          </w:p>
          <w:p w:rsidR="00D03207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- давление охлаждающей жидкости во внутреннем контуре.</w:t>
            </w:r>
          </w:p>
        </w:tc>
        <w:tc>
          <w:tcPr>
            <w:tcW w:w="2410" w:type="dxa"/>
            <w:vAlign w:val="center"/>
          </w:tcPr>
          <w:p w:rsidR="00D03207" w:rsidRPr="00103BED" w:rsidRDefault="00D0320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862B0" w:rsidRPr="00F77254" w:rsidTr="00CD4B23">
        <w:tc>
          <w:tcPr>
            <w:tcW w:w="1321" w:type="dxa"/>
            <w:vAlign w:val="center"/>
          </w:tcPr>
          <w:p w:rsidR="00D862B0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6192" w:type="dxa"/>
            <w:vAlign w:val="center"/>
          </w:tcPr>
          <w:p w:rsidR="0089094C" w:rsidRPr="00103BED" w:rsidRDefault="00E863C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Окно</w:t>
            </w:r>
            <w:r w:rsidR="0089094C" w:rsidRPr="00103BED">
              <w:rPr>
                <w:sz w:val="28"/>
                <w:szCs w:val="28"/>
              </w:rPr>
              <w:t xml:space="preserve"> отображения следующих параметров:</w:t>
            </w:r>
          </w:p>
          <w:p w:rsidR="0089094C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- напряжение АКБ;</w:t>
            </w:r>
          </w:p>
          <w:p w:rsidR="00D862B0" w:rsidRPr="00103BED" w:rsidRDefault="0089094C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- суммарная наработка ДГУ.</w:t>
            </w:r>
          </w:p>
        </w:tc>
        <w:tc>
          <w:tcPr>
            <w:tcW w:w="2410" w:type="dxa"/>
            <w:vAlign w:val="center"/>
          </w:tcPr>
          <w:p w:rsidR="00D862B0" w:rsidRPr="00103BED" w:rsidRDefault="00D862B0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DD1C7D" w:rsidRPr="00F77254" w:rsidTr="00CD4B23">
        <w:tc>
          <w:tcPr>
            <w:tcW w:w="1321" w:type="dxa"/>
            <w:vAlign w:val="center"/>
          </w:tcPr>
          <w:p w:rsidR="00DD1C7D" w:rsidRPr="00103BED" w:rsidRDefault="009E6CCE" w:rsidP="00F926E3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103BE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192" w:type="dxa"/>
            <w:vAlign w:val="center"/>
          </w:tcPr>
          <w:p w:rsidR="00D03207" w:rsidRPr="00103BED" w:rsidRDefault="00E863C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 xml:space="preserve">Окно </w:t>
            </w:r>
            <w:r w:rsidR="009E6CCE" w:rsidRPr="00103BED">
              <w:rPr>
                <w:sz w:val="28"/>
                <w:szCs w:val="28"/>
              </w:rPr>
              <w:t>отображения суммар</w:t>
            </w:r>
            <w:r w:rsidR="003B2BA7" w:rsidRPr="00103BED">
              <w:rPr>
                <w:sz w:val="28"/>
                <w:szCs w:val="28"/>
              </w:rPr>
              <w:t>ного количества неисправностей и</w:t>
            </w:r>
            <w:r w:rsidR="009E6CCE" w:rsidRPr="00103BED">
              <w:rPr>
                <w:sz w:val="28"/>
                <w:szCs w:val="28"/>
              </w:rPr>
              <w:t xml:space="preserve"> аварий</w:t>
            </w:r>
            <w:r w:rsidR="003B2BA7" w:rsidRPr="00103BED">
              <w:rPr>
                <w:sz w:val="28"/>
                <w:szCs w:val="28"/>
              </w:rPr>
              <w:t>, а также</w:t>
            </w:r>
            <w:r w:rsidR="00E50884" w:rsidRPr="00103BED">
              <w:rPr>
                <w:sz w:val="28"/>
                <w:szCs w:val="28"/>
              </w:rPr>
              <w:t xml:space="preserve"> последней неисправности или аварии.</w:t>
            </w:r>
          </w:p>
        </w:tc>
        <w:tc>
          <w:tcPr>
            <w:tcW w:w="2410" w:type="dxa"/>
            <w:vAlign w:val="center"/>
          </w:tcPr>
          <w:p w:rsidR="00DD1C7D" w:rsidRPr="00103BED" w:rsidRDefault="00DD1C7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E2121" w:rsidRPr="00F77254" w:rsidTr="00CD4B23">
        <w:tc>
          <w:tcPr>
            <w:tcW w:w="1321" w:type="dxa"/>
            <w:vAlign w:val="center"/>
          </w:tcPr>
          <w:p w:rsidR="008E2121" w:rsidRPr="00103BED" w:rsidRDefault="008E2121" w:rsidP="00F926E3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103BED">
              <w:rPr>
                <w:sz w:val="28"/>
                <w:szCs w:val="28"/>
                <w:lang w:val="en-US"/>
              </w:rPr>
              <w:t>E1-E3</w:t>
            </w:r>
          </w:p>
        </w:tc>
        <w:tc>
          <w:tcPr>
            <w:tcW w:w="6192" w:type="dxa"/>
            <w:vAlign w:val="center"/>
          </w:tcPr>
          <w:p w:rsidR="008E2121" w:rsidRPr="00103BED" w:rsidRDefault="00E863C8" w:rsidP="00C66400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Окна</w:t>
            </w:r>
            <w:r w:rsidR="008E2121" w:rsidRPr="00103BED">
              <w:rPr>
                <w:sz w:val="28"/>
                <w:szCs w:val="28"/>
              </w:rPr>
              <w:t xml:space="preserve"> </w:t>
            </w:r>
            <w:r w:rsidRPr="00103BED">
              <w:rPr>
                <w:sz w:val="28"/>
                <w:szCs w:val="28"/>
              </w:rPr>
              <w:t xml:space="preserve">аварий и </w:t>
            </w:r>
            <w:r w:rsidR="008E2121" w:rsidRPr="00103BED">
              <w:rPr>
                <w:sz w:val="28"/>
                <w:szCs w:val="28"/>
              </w:rPr>
              <w:t>неисправностей</w:t>
            </w:r>
          </w:p>
        </w:tc>
        <w:tc>
          <w:tcPr>
            <w:tcW w:w="2410" w:type="dxa"/>
            <w:vAlign w:val="center"/>
          </w:tcPr>
          <w:p w:rsidR="008E2121" w:rsidRPr="00103BED" w:rsidRDefault="008E2121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E2121" w:rsidRPr="00F77254" w:rsidTr="00D42818">
        <w:tc>
          <w:tcPr>
            <w:tcW w:w="1321" w:type="dxa"/>
            <w:vAlign w:val="center"/>
          </w:tcPr>
          <w:p w:rsidR="008E2121" w:rsidRPr="00103BED" w:rsidRDefault="008E2121" w:rsidP="00F926E3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103BE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6192" w:type="dxa"/>
            <w:vAlign w:val="center"/>
          </w:tcPr>
          <w:p w:rsidR="008E2121" w:rsidRPr="00103BED" w:rsidRDefault="00E863C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103BED">
              <w:rPr>
                <w:sz w:val="28"/>
                <w:szCs w:val="28"/>
              </w:rPr>
              <w:t>Окно</w:t>
            </w:r>
            <w:r w:rsidR="008E2121" w:rsidRPr="00103BED">
              <w:rPr>
                <w:sz w:val="28"/>
                <w:szCs w:val="28"/>
              </w:rPr>
              <w:t xml:space="preserve"> входа в режим программирования</w:t>
            </w:r>
          </w:p>
        </w:tc>
        <w:tc>
          <w:tcPr>
            <w:tcW w:w="2410" w:type="dxa"/>
            <w:vAlign w:val="center"/>
          </w:tcPr>
          <w:p w:rsidR="008E2121" w:rsidRPr="00103BED" w:rsidRDefault="008E2121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05257E" w:rsidRDefault="003B2BA7" w:rsidP="00F926E3">
      <w:pPr>
        <w:pStyle w:val="4"/>
        <w:numPr>
          <w:ilvl w:val="3"/>
          <w:numId w:val="8"/>
        </w:numPr>
        <w:spacing w:after="0" w:line="276" w:lineRule="auto"/>
        <w:ind w:left="0" w:firstLine="1077"/>
      </w:pPr>
      <w:r>
        <w:t xml:space="preserve">Окна неисправностей (АПС) и аварий (АПС с защитой) </w:t>
      </w:r>
      <w:r w:rsidR="008728E0">
        <w:t>(рисунок 6</w:t>
      </w:r>
      <w:r w:rsidR="00103BED">
        <w:t>, поз.</w:t>
      </w:r>
      <w:r w:rsidR="008728E0">
        <w:t xml:space="preserve"> </w:t>
      </w:r>
      <w:r>
        <w:t>Е, Е1-Е3</w:t>
      </w:r>
      <w:r w:rsidR="00AC7DBC">
        <w:t>)</w:t>
      </w:r>
      <w:r>
        <w:t xml:space="preserve"> отображаются на индикаторной панели</w:t>
      </w:r>
      <w:r w:rsidR="00103BED">
        <w:t xml:space="preserve"> п</w:t>
      </w:r>
      <w:r w:rsidR="00C66400">
        <w:t>ри возникновении неисправностей</w:t>
      </w:r>
      <w:r w:rsidR="000F7E6D">
        <w:t xml:space="preserve"> либо</w:t>
      </w:r>
      <w:r w:rsidR="00103BED">
        <w:t xml:space="preserve"> аварийных</w:t>
      </w:r>
      <w:r>
        <w:t xml:space="preserve"> ситуаци</w:t>
      </w:r>
      <w:r w:rsidR="00103BED">
        <w:t>й, и содержа</w:t>
      </w:r>
      <w:r>
        <w:t>т информацию о причине</w:t>
      </w:r>
      <w:r w:rsidR="00103BED">
        <w:t xml:space="preserve"> их возникновения (см. таблицу 5</w:t>
      </w:r>
      <w:r>
        <w:t>). Примеры отображения окон неисправносте</w:t>
      </w:r>
      <w:r w:rsidR="00E07E28">
        <w:t>й и аварий приведены на рисунке</w:t>
      </w:r>
      <w:r>
        <w:t xml:space="preserve"> </w:t>
      </w:r>
      <w:r w:rsidR="008728E0">
        <w:t>6</w:t>
      </w:r>
      <w:r>
        <w:t>. При возникновении двух и более аварийных ситуаций отображение причин их возникновения на индикаторной панели осуществляется в нескольки</w:t>
      </w:r>
      <w:r w:rsidR="008728E0">
        <w:t>х окнах (пример см. рисунок 6</w:t>
      </w:r>
      <w:r>
        <w:t xml:space="preserve">). </w:t>
      </w:r>
      <w:r w:rsidR="00A22BFD">
        <w:t xml:space="preserve">Перечень </w:t>
      </w:r>
      <w:r w:rsidR="005C4130">
        <w:t xml:space="preserve">сигналов </w:t>
      </w:r>
      <w:r w:rsidR="00CE7887">
        <w:t>АПС и</w:t>
      </w:r>
      <w:r w:rsidR="00D42818">
        <w:t xml:space="preserve"> </w:t>
      </w:r>
      <w:r w:rsidR="00A22BFD">
        <w:t>АПС с защитой приведен</w:t>
      </w:r>
      <w:r w:rsidR="00E07E28">
        <w:t xml:space="preserve"> в таблице 5</w:t>
      </w:r>
      <w:r>
        <w:t>.</w:t>
      </w:r>
    </w:p>
    <w:p w:rsidR="00D42818" w:rsidRPr="00D42818" w:rsidRDefault="00103BED" w:rsidP="00F926E3">
      <w:pPr>
        <w:pStyle w:val="14"/>
        <w:spacing w:after="0" w:line="276" w:lineRule="auto"/>
        <w:jc w:val="both"/>
      </w:pPr>
      <w:r>
        <w:t>Таблица 5</w:t>
      </w:r>
      <w:r w:rsidR="003B2BA7">
        <w:t xml:space="preserve"> - П</w:t>
      </w:r>
      <w:r w:rsidR="00D42818">
        <w:t>еречень сигналов АПС и сигналов АПС с защитой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30"/>
        <w:gridCol w:w="4613"/>
      </w:tblGrid>
      <w:tr w:rsidR="00F926E3" w:rsidRPr="00A22BFD" w:rsidTr="00162631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1730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Значение</w:t>
            </w:r>
          </w:p>
        </w:tc>
        <w:tc>
          <w:tcPr>
            <w:tcW w:w="4613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Действие</w:t>
            </w:r>
          </w:p>
        </w:tc>
      </w:tr>
      <w:tr w:rsidR="00E15C73" w:rsidRPr="00E15C73" w:rsidTr="000F7E6D">
        <w:tc>
          <w:tcPr>
            <w:tcW w:w="10137" w:type="dxa"/>
            <w:gridSpan w:val="3"/>
            <w:shd w:val="clear" w:color="auto" w:fill="auto"/>
          </w:tcPr>
          <w:p w:rsidR="00E15C73" w:rsidRPr="00E07E28" w:rsidRDefault="005C4130" w:rsidP="00F926E3">
            <w:pPr>
              <w:pStyle w:val="-1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Сигналы АПС с защитой</w:t>
            </w:r>
          </w:p>
        </w:tc>
      </w:tr>
      <w:tr w:rsidR="00E15C73" w:rsidRPr="005C4130" w:rsidTr="00162631">
        <w:tc>
          <w:tcPr>
            <w:tcW w:w="3794" w:type="dxa"/>
            <w:shd w:val="clear" w:color="auto" w:fill="auto"/>
          </w:tcPr>
          <w:p w:rsidR="00E15C73" w:rsidRPr="00E07E28" w:rsidRDefault="00D4281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Повышенные обороты двигателя, об./мин</w:t>
            </w:r>
          </w:p>
        </w:tc>
        <w:tc>
          <w:tcPr>
            <w:tcW w:w="1730" w:type="dxa"/>
            <w:shd w:val="clear" w:color="auto" w:fill="auto"/>
          </w:tcPr>
          <w:p w:rsidR="00E15C73" w:rsidRPr="00E07E28" w:rsidRDefault="00D4281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б</w:t>
            </w:r>
            <w:r w:rsidR="005C4130" w:rsidRPr="00E07E28">
              <w:rPr>
                <w:sz w:val="28"/>
                <w:szCs w:val="28"/>
              </w:rPr>
              <w:t>олее 2100</w:t>
            </w:r>
          </w:p>
        </w:tc>
        <w:tc>
          <w:tcPr>
            <w:tcW w:w="4613" w:type="dxa"/>
            <w:shd w:val="clear" w:color="auto" w:fill="auto"/>
          </w:tcPr>
          <w:p w:rsidR="005C4130" w:rsidRPr="00E07E28" w:rsidRDefault="005C4130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 - останов двигателя;</w:t>
            </w:r>
          </w:p>
          <w:p w:rsidR="005C4130" w:rsidRPr="00E07E28" w:rsidRDefault="005C4130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«АВАРИЯ» </w:t>
            </w:r>
            <w:r w:rsidR="008728E0">
              <w:rPr>
                <w:sz w:val="28"/>
                <w:szCs w:val="28"/>
              </w:rPr>
              <w:t>(рисунок 5</w:t>
            </w:r>
            <w:r w:rsidR="00E07E28">
              <w:rPr>
                <w:sz w:val="28"/>
                <w:szCs w:val="28"/>
              </w:rPr>
              <w:t xml:space="preserve">, </w:t>
            </w:r>
            <w:r w:rsidRPr="00E07E28">
              <w:rPr>
                <w:sz w:val="28"/>
                <w:szCs w:val="28"/>
              </w:rPr>
              <w:t>поз.</w:t>
            </w:r>
            <w:r w:rsidR="00E07E28">
              <w:rPr>
                <w:sz w:val="28"/>
                <w:szCs w:val="28"/>
              </w:rPr>
              <w:t>5)</w:t>
            </w:r>
            <w:r w:rsidRPr="00E07E28">
              <w:rPr>
                <w:sz w:val="28"/>
                <w:szCs w:val="28"/>
              </w:rPr>
              <w:t>;</w:t>
            </w:r>
          </w:p>
          <w:p w:rsidR="005C4130" w:rsidRPr="00E07E28" w:rsidRDefault="005C4130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E15C73" w:rsidRPr="00E07E28" w:rsidRDefault="005C4130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«ОБОРОТЫ ДВИГАТЕЛЯ!»</w:t>
            </w:r>
          </w:p>
        </w:tc>
      </w:tr>
    </w:tbl>
    <w:p w:rsidR="00F926E3" w:rsidRDefault="00F926E3" w:rsidP="00F926E3">
      <w:pPr>
        <w:ind w:left="0" w:firstLine="0"/>
      </w:pPr>
      <w:r>
        <w:lastRenderedPageBreak/>
        <w:t>Продолжение таблицы 5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4500"/>
      </w:tblGrid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Значение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Действие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Пониженное давление масла, бар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менее 0.2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останов двигателя;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«АВАРИЯ»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 xml:space="preserve">, </w:t>
            </w:r>
            <w:r w:rsidRPr="00E07E28">
              <w:rPr>
                <w:sz w:val="28"/>
                <w:szCs w:val="28"/>
              </w:rPr>
              <w:t>поз.</w:t>
            </w:r>
            <w:r>
              <w:rPr>
                <w:sz w:val="28"/>
                <w:szCs w:val="28"/>
              </w:rPr>
              <w:t>5)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«НИЗКОЕ ДАВЛЕНИЕ МАСЛА!»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Неудачный запуск двигателя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прекращение попыток запуска двигателя;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световая сигнализация – «АВАРИЯ»</w:t>
            </w:r>
            <w:r w:rsidR="008728E0">
              <w:rPr>
                <w:sz w:val="28"/>
                <w:szCs w:val="28"/>
              </w:rPr>
              <w:t xml:space="preserve"> (рисунок 5</w:t>
            </w:r>
            <w:r>
              <w:rPr>
                <w:sz w:val="28"/>
                <w:szCs w:val="28"/>
              </w:rPr>
              <w:t xml:space="preserve">, </w:t>
            </w:r>
            <w:r w:rsidRPr="00E07E28">
              <w:rPr>
                <w:sz w:val="28"/>
                <w:szCs w:val="28"/>
              </w:rPr>
              <w:t>поз.</w:t>
            </w:r>
            <w:r>
              <w:rPr>
                <w:sz w:val="28"/>
                <w:szCs w:val="28"/>
              </w:rPr>
              <w:t>5)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«НЕУДАЧНЫЙ ЗАПУСК ДВИГАТЕЛЯ!»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Самопроизвольный останов двигателя во время работы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снятие питания с топливного клапана двигателя;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«АВАРИЯ»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 xml:space="preserve">, </w:t>
            </w:r>
            <w:r w:rsidRPr="00E07E28">
              <w:rPr>
                <w:sz w:val="28"/>
                <w:szCs w:val="28"/>
              </w:rPr>
              <w:t>поз.</w:t>
            </w:r>
            <w:r>
              <w:rPr>
                <w:sz w:val="28"/>
                <w:szCs w:val="28"/>
              </w:rPr>
              <w:t>5)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«ДВИГАТЕЛЬ ЗАГЛОХ!»</w:t>
            </w:r>
          </w:p>
        </w:tc>
      </w:tr>
      <w:tr w:rsidR="00F926E3" w:rsidRPr="000B76C5" w:rsidTr="000F7E6D">
        <w:tc>
          <w:tcPr>
            <w:tcW w:w="10137" w:type="dxa"/>
            <w:gridSpan w:val="3"/>
            <w:shd w:val="clear" w:color="auto" w:fill="auto"/>
          </w:tcPr>
          <w:p w:rsidR="00F926E3" w:rsidRPr="00E07E28" w:rsidRDefault="00F926E3" w:rsidP="00F926E3">
            <w:pPr>
              <w:pStyle w:val="-1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Сигналы АПС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Низкое давление масла, бар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менее 0.5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«НИЗКОЕ ДАВЛЕНИЕ МАСЛА!»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Низкое давление ВТК, бар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менее 0.2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«НИЗКОЕ ДАВЛЕНИЕ ВТК!»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Низкое давление НТК, бар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менее 0.2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«НИЗКОЕ ДАВЛЕНИЕ НТК!»</w:t>
            </w:r>
          </w:p>
        </w:tc>
      </w:tr>
    </w:tbl>
    <w:p w:rsidR="00F926E3" w:rsidRDefault="00F926E3">
      <w:r>
        <w:br w:type="page"/>
      </w:r>
    </w:p>
    <w:p w:rsidR="00F926E3" w:rsidRDefault="00F926E3">
      <w:r>
        <w:lastRenderedPageBreak/>
        <w:t>Продолжение таблицы 5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4500"/>
      </w:tblGrid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Значение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Действие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Высокая температура ОЖ, ºС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Более 93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«ВЫСОКАЯ ТЕМПЕРАТУРА ОЖ!»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Высокая температура масла, ºС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более 120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«ВЫСОКАЯ ТЕМПЕРАТУРА МАСЛА!»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Низкое напряжение АКБ, В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менее 20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«НИЗКОЕ НАПРЯЖЕНИЕ АКБ!»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Низкий уровень ОЖ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«НИЗКИЙ УРОВЕНЬ ОЖ!»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Утечка топлива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«УТЕЧКА ТОПЛИВА!»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Неисправность зарядного генератора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«ЗАРЯДНЫЙ ГЕНЕРАТОР!»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Необходимость выполнения ТО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«НЕОБХОДИМО ВЫПОЛНИТЬ ТО!»</w:t>
            </w:r>
          </w:p>
        </w:tc>
      </w:tr>
    </w:tbl>
    <w:p w:rsidR="00F926E3" w:rsidRDefault="00F926E3">
      <w:r>
        <w:br w:type="page"/>
      </w:r>
    </w:p>
    <w:p w:rsidR="00F926E3" w:rsidRDefault="00F926E3">
      <w:r>
        <w:lastRenderedPageBreak/>
        <w:t>Продолжение таблицы 5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4500"/>
      </w:tblGrid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Значение</w:t>
            </w: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Действие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Неисправность платы датчиков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«ОШИБКА ПЛАТЫ ДАТЧИКОВ!»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Неисправность платы связи с ГРЩ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 xml:space="preserve">, </w:t>
            </w:r>
            <w:r w:rsidRPr="00E07E28">
              <w:rPr>
                <w:sz w:val="28"/>
                <w:szCs w:val="28"/>
              </w:rPr>
              <w:t>поз.</w:t>
            </w:r>
            <w:r>
              <w:rPr>
                <w:sz w:val="28"/>
                <w:szCs w:val="28"/>
              </w:rPr>
              <w:t>6)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«ОШИБКА СВЯЗИ С ГРЩ!»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Нет связи с внешним пультом управления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 w:rsidR="008728E0">
              <w:rPr>
                <w:sz w:val="28"/>
                <w:szCs w:val="28"/>
              </w:rPr>
              <w:t>(рисунок 5</w:t>
            </w:r>
            <w:r>
              <w:rPr>
                <w:sz w:val="28"/>
                <w:szCs w:val="28"/>
              </w:rPr>
              <w:t>, поз.6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«ОШИБКА ВНЕШНЕГО ПУЛЬТА УПРАВЛЕНИЯ!»</w:t>
            </w:r>
          </w:p>
        </w:tc>
      </w:tr>
      <w:tr w:rsidR="00F926E3" w:rsidRPr="005C4130" w:rsidTr="000F7E6D">
        <w:tc>
          <w:tcPr>
            <w:tcW w:w="3794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Неисправность платы расширения</w:t>
            </w:r>
          </w:p>
        </w:tc>
        <w:tc>
          <w:tcPr>
            <w:tcW w:w="1843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- световая сигнализация – «НЕИСПРАВНОСТЬ» </w:t>
            </w:r>
            <w:r>
              <w:rPr>
                <w:sz w:val="28"/>
                <w:szCs w:val="28"/>
              </w:rPr>
              <w:t xml:space="preserve">(рисунок </w:t>
            </w:r>
            <w:r w:rsidR="008728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поз.6)</w:t>
            </w:r>
            <w:r w:rsidRPr="00E07E28">
              <w:rPr>
                <w:sz w:val="28"/>
                <w:szCs w:val="28"/>
              </w:rPr>
              <w:t>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звуковая сигнализация;</w:t>
            </w:r>
          </w:p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- текстовая строка – «ОШИБКА ДОПОЛНИТЕЛЬНОЙ ПЛАТЫ!»</w:t>
            </w:r>
          </w:p>
        </w:tc>
      </w:tr>
    </w:tbl>
    <w:p w:rsidR="00905D32" w:rsidRDefault="00905D32" w:rsidP="0011710E"/>
    <w:p w:rsidR="004D3ADC" w:rsidRDefault="004D3ADC" w:rsidP="00F926E3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>
        <w:t>Программируемые параметры</w:t>
      </w:r>
    </w:p>
    <w:p w:rsidR="00FD1E84" w:rsidRDefault="00FD1E84" w:rsidP="00F926E3">
      <w:pPr>
        <w:pStyle w:val="4"/>
        <w:numPr>
          <w:ilvl w:val="0"/>
          <w:numId w:val="0"/>
        </w:numPr>
        <w:spacing w:before="0" w:after="0" w:line="276" w:lineRule="auto"/>
        <w:ind w:firstLine="709"/>
      </w:pPr>
      <w:r>
        <w:t xml:space="preserve">Перечень программируемых параметров </w:t>
      </w:r>
      <w:r w:rsidR="004D3ADC">
        <w:t>представлен</w:t>
      </w:r>
      <w:r>
        <w:t xml:space="preserve"> в таблице </w:t>
      </w:r>
      <w:r w:rsidR="00E07E28">
        <w:t>6</w:t>
      </w:r>
      <w:r>
        <w:t>.</w:t>
      </w:r>
    </w:p>
    <w:p w:rsidR="00FD1E84" w:rsidRPr="00FD1E84" w:rsidRDefault="00FD1E84" w:rsidP="00F926E3">
      <w:pPr>
        <w:pStyle w:val="14"/>
        <w:spacing w:after="0" w:line="276" w:lineRule="auto"/>
        <w:jc w:val="both"/>
      </w:pPr>
      <w:r>
        <w:t xml:space="preserve">Таблица </w:t>
      </w:r>
      <w:r w:rsidR="00E07E28">
        <w:t>6</w:t>
      </w:r>
      <w:r w:rsidR="004D3ADC">
        <w:t xml:space="preserve"> - П</w:t>
      </w:r>
      <w:r>
        <w:t>еречень программируемых параметров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6095"/>
        <w:gridCol w:w="2552"/>
      </w:tblGrid>
      <w:tr w:rsidR="00A07647" w:rsidRPr="00113EBF" w:rsidTr="004D3ADC">
        <w:trPr>
          <w:cantSplit/>
          <w:tblHeader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A07647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№п/п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A07647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Значение по умолчанию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Яркость подсветки дисплея и транспарантов</w:t>
            </w:r>
            <w:r w:rsidR="00FC014C">
              <w:rPr>
                <w:sz w:val="28"/>
                <w:szCs w:val="28"/>
              </w:rPr>
              <w:t>, кд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90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Стартовые обороты двигателя</w:t>
            </w:r>
            <w:r w:rsidR="00162631">
              <w:rPr>
                <w:sz w:val="28"/>
                <w:szCs w:val="28"/>
              </w:rPr>
              <w:t>, об/мин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E07E28">
              <w:rPr>
                <w:sz w:val="28"/>
                <w:szCs w:val="28"/>
                <w:lang w:val="en-US"/>
              </w:rPr>
              <w:t>300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Обороты холостого хода</w:t>
            </w:r>
            <w:r w:rsidR="00162631">
              <w:rPr>
                <w:sz w:val="28"/>
                <w:szCs w:val="28"/>
              </w:rPr>
              <w:t>, об/мин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600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Рабочие обороты двигателя</w:t>
            </w:r>
            <w:r w:rsidR="00162631">
              <w:rPr>
                <w:sz w:val="28"/>
                <w:szCs w:val="28"/>
              </w:rPr>
              <w:t>, об/мин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1500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Максимальные обороты двигателя</w:t>
            </w:r>
            <w:r w:rsidR="00162631">
              <w:rPr>
                <w:sz w:val="28"/>
                <w:szCs w:val="28"/>
              </w:rPr>
              <w:t>, об/мин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2100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162631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="00A07647" w:rsidRPr="00E07E28">
              <w:rPr>
                <w:sz w:val="28"/>
                <w:szCs w:val="28"/>
              </w:rPr>
              <w:t>во зубьев маховика двигателя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142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Предупр</w:t>
            </w:r>
            <w:r w:rsidR="00E50884" w:rsidRPr="00E07E28">
              <w:rPr>
                <w:sz w:val="28"/>
                <w:szCs w:val="28"/>
              </w:rPr>
              <w:t>ед</w:t>
            </w:r>
            <w:r w:rsidR="00603674" w:rsidRPr="00E07E28">
              <w:rPr>
                <w:sz w:val="28"/>
                <w:szCs w:val="28"/>
              </w:rPr>
              <w:t>ительный</w:t>
            </w:r>
            <w:r w:rsidR="00E50884" w:rsidRPr="00E07E28">
              <w:rPr>
                <w:sz w:val="28"/>
                <w:szCs w:val="28"/>
              </w:rPr>
              <w:t xml:space="preserve"> порог давления</w:t>
            </w:r>
            <w:r w:rsidRPr="00E07E28">
              <w:rPr>
                <w:sz w:val="28"/>
                <w:szCs w:val="28"/>
              </w:rPr>
              <w:t xml:space="preserve"> масла двигателя</w:t>
            </w:r>
            <w:r w:rsidR="00734D15" w:rsidRPr="00E07E28">
              <w:rPr>
                <w:sz w:val="28"/>
                <w:szCs w:val="28"/>
              </w:rPr>
              <w:t>, бар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0.5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Аварийное давление масла двигателя</w:t>
            </w:r>
            <w:r w:rsidR="00734D15" w:rsidRPr="00E07E28">
              <w:rPr>
                <w:sz w:val="28"/>
                <w:szCs w:val="28"/>
              </w:rPr>
              <w:t>, бар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0.2</w:t>
            </w:r>
          </w:p>
        </w:tc>
      </w:tr>
    </w:tbl>
    <w:p w:rsidR="00F926E3" w:rsidRDefault="00F926E3">
      <w:r>
        <w:br w:type="page"/>
      </w:r>
    </w:p>
    <w:p w:rsidR="00F926E3" w:rsidRDefault="00F926E3">
      <w:r>
        <w:lastRenderedPageBreak/>
        <w:t>Продолжение таблицы 6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6095"/>
        <w:gridCol w:w="2552"/>
      </w:tblGrid>
      <w:tr w:rsidR="00F926E3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№п/п</w:t>
            </w:r>
          </w:p>
        </w:tc>
        <w:tc>
          <w:tcPr>
            <w:tcW w:w="6095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Значение по умолчанию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A07647" w:rsidRPr="00162631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Аварийная температура ОЖ</w:t>
            </w:r>
            <w:r w:rsidR="00162631">
              <w:rPr>
                <w:sz w:val="28"/>
                <w:szCs w:val="28"/>
              </w:rPr>
              <w:t xml:space="preserve">, </w:t>
            </w:r>
            <w:r w:rsidR="00162631">
              <w:rPr>
                <w:sz w:val="28"/>
                <w:szCs w:val="28"/>
                <w:lang w:val="en-US"/>
              </w:rPr>
              <w:t>t</w:t>
            </w:r>
            <w:r w:rsidR="00162631">
              <w:rPr>
                <w:sz w:val="28"/>
                <w:szCs w:val="28"/>
              </w:rPr>
              <w:t xml:space="preserve"> </w:t>
            </w:r>
            <w:r w:rsidR="00734D15" w:rsidRPr="008B5BCF">
              <w:t>°С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93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Аварийная температура масла</w:t>
            </w:r>
            <w:r w:rsidR="00734D15">
              <w:rPr>
                <w:sz w:val="28"/>
                <w:szCs w:val="28"/>
              </w:rPr>
              <w:t xml:space="preserve">, </w:t>
            </w:r>
            <w:r w:rsidR="00734D15">
              <w:rPr>
                <w:sz w:val="28"/>
                <w:szCs w:val="28"/>
                <w:lang w:val="en-US"/>
              </w:rPr>
              <w:t>t</w:t>
            </w:r>
            <w:r w:rsidR="00734D15">
              <w:rPr>
                <w:sz w:val="28"/>
                <w:szCs w:val="28"/>
              </w:rPr>
              <w:t xml:space="preserve"> </w:t>
            </w:r>
            <w:r w:rsidR="00734D15" w:rsidRPr="008B5BCF">
              <w:t>°С</w:t>
            </w:r>
            <w:r w:rsidR="00734D15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120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  <w:r w:rsidR="000A331E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60367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Предупредительный</w:t>
            </w:r>
            <w:r w:rsidR="0019709D" w:rsidRPr="00E07E28">
              <w:rPr>
                <w:sz w:val="28"/>
                <w:szCs w:val="28"/>
              </w:rPr>
              <w:t xml:space="preserve"> порог напряжения</w:t>
            </w:r>
            <w:r w:rsidR="00A07647" w:rsidRPr="00E07E28">
              <w:rPr>
                <w:sz w:val="28"/>
                <w:szCs w:val="28"/>
              </w:rPr>
              <w:t xml:space="preserve"> АКБ</w:t>
            </w:r>
            <w:r w:rsidR="00734D15">
              <w:rPr>
                <w:sz w:val="28"/>
                <w:szCs w:val="28"/>
              </w:rPr>
              <w:t>, В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20</w:t>
            </w:r>
          </w:p>
        </w:tc>
      </w:tr>
      <w:tr w:rsidR="00A07647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A07647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  <w:r w:rsidR="000A331E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07647" w:rsidRPr="00E07E28" w:rsidRDefault="0060367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Предупредительный</w:t>
            </w:r>
            <w:r w:rsidR="0019709D" w:rsidRPr="00E07E28">
              <w:rPr>
                <w:sz w:val="28"/>
                <w:szCs w:val="28"/>
              </w:rPr>
              <w:t xml:space="preserve"> порог давления </w:t>
            </w:r>
            <w:r w:rsidR="00A07647" w:rsidRPr="00E07E28">
              <w:rPr>
                <w:sz w:val="28"/>
                <w:szCs w:val="28"/>
              </w:rPr>
              <w:t>НТК</w:t>
            </w:r>
            <w:r w:rsidR="00734D15" w:rsidRPr="00E07E28">
              <w:rPr>
                <w:sz w:val="28"/>
                <w:szCs w:val="28"/>
              </w:rPr>
              <w:t>, бар</w:t>
            </w:r>
          </w:p>
        </w:tc>
        <w:tc>
          <w:tcPr>
            <w:tcW w:w="2552" w:type="dxa"/>
            <w:shd w:val="clear" w:color="auto" w:fill="auto"/>
          </w:tcPr>
          <w:p w:rsidR="00A07647" w:rsidRPr="00E07E28" w:rsidRDefault="00A07647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0.2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  <w:r w:rsidR="000A331E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60367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Предупредительный</w:t>
            </w:r>
            <w:r w:rsidR="0019709D" w:rsidRPr="00E07E28">
              <w:rPr>
                <w:sz w:val="28"/>
                <w:szCs w:val="28"/>
              </w:rPr>
              <w:t xml:space="preserve"> порог давления ВТК</w:t>
            </w:r>
            <w:r w:rsidR="00734D15" w:rsidRPr="00E07E28">
              <w:rPr>
                <w:sz w:val="28"/>
                <w:szCs w:val="28"/>
              </w:rPr>
              <w:t>, бар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0.2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  <w:r w:rsidR="000A331E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Температура прогрева двигателя</w:t>
            </w:r>
            <w:r w:rsidR="00734D15">
              <w:rPr>
                <w:sz w:val="28"/>
                <w:szCs w:val="28"/>
              </w:rPr>
              <w:t xml:space="preserve">, </w:t>
            </w:r>
            <w:r w:rsidR="00734D15">
              <w:rPr>
                <w:sz w:val="28"/>
                <w:szCs w:val="28"/>
                <w:lang w:val="en-US"/>
              </w:rPr>
              <w:t>t</w:t>
            </w:r>
            <w:r w:rsidR="00734D15">
              <w:rPr>
                <w:sz w:val="28"/>
                <w:szCs w:val="28"/>
              </w:rPr>
              <w:t xml:space="preserve"> </w:t>
            </w:r>
            <w:r w:rsidR="00734D15" w:rsidRPr="008B5BCF">
              <w:t>°С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40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  <w:r w:rsidR="000A331E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Время прогрева двигателя, мин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5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  <w:r w:rsidR="000A331E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Время работы стоп устройства, сек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  <w:r w:rsidR="000A331E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Время ожидания перед стартом, сек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10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</w:t>
            </w:r>
            <w:r w:rsidR="000A331E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Время работы свечей прогрева, сек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10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Время работы стартера</w:t>
            </w:r>
            <w:r w:rsidR="00162631">
              <w:rPr>
                <w:sz w:val="28"/>
                <w:szCs w:val="28"/>
              </w:rPr>
              <w:t>, сек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10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62631" w:rsidP="00162631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9709D" w:rsidRPr="00E07E28">
              <w:rPr>
                <w:sz w:val="28"/>
                <w:szCs w:val="28"/>
              </w:rPr>
              <w:t xml:space="preserve"> попыток пуска (</w:t>
            </w:r>
            <w:r w:rsidR="00E15C73" w:rsidRPr="00E07E28">
              <w:rPr>
                <w:sz w:val="28"/>
                <w:szCs w:val="28"/>
              </w:rPr>
              <w:t>а</w:t>
            </w:r>
            <w:r w:rsidR="0019709D" w:rsidRPr="00E07E28">
              <w:rPr>
                <w:sz w:val="28"/>
                <w:szCs w:val="28"/>
              </w:rPr>
              <w:t>втозапуск)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3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Ожидание между попытками пуска</w:t>
            </w:r>
            <w:r w:rsidR="00FC014C">
              <w:rPr>
                <w:sz w:val="28"/>
                <w:szCs w:val="28"/>
              </w:rPr>
              <w:t>, сек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10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Наработка до технического обслуживания (ТО), час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50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Тип объекта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ДГУ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Использовать внешний пульт?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ДА</w:t>
            </w:r>
            <w:r w:rsidR="00691AF4" w:rsidRPr="00E07E28">
              <w:rPr>
                <w:sz w:val="28"/>
                <w:szCs w:val="28"/>
              </w:rPr>
              <w:t xml:space="preserve"> либо НЕТ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Длительность импульса регулирования, </w:t>
            </w:r>
            <w:proofErr w:type="spellStart"/>
            <w:r w:rsidRPr="00E07E28">
              <w:rPr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120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 xml:space="preserve">Адрес устройства </w:t>
            </w:r>
            <w:proofErr w:type="spellStart"/>
            <w:r w:rsidRPr="00E07E28">
              <w:rPr>
                <w:sz w:val="28"/>
                <w:szCs w:val="28"/>
              </w:rPr>
              <w:t>Modbus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E07E28">
              <w:rPr>
                <w:sz w:val="28"/>
                <w:szCs w:val="28"/>
                <w:lang w:val="en-US"/>
              </w:rPr>
              <w:t>1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Тип датчика температуры ОЖ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Настраиваемый</w:t>
            </w:r>
            <w:r w:rsidR="00691AF4" w:rsidRPr="00E07E28">
              <w:rPr>
                <w:sz w:val="28"/>
                <w:szCs w:val="28"/>
              </w:rPr>
              <w:t xml:space="preserve"> либо 13.9828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2</w:t>
            </w:r>
            <w:r w:rsidR="000A331E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19709D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Тип датчика температуры масла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Настраиваемый либо 13.9828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Тип датчика давления масла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Настраиваемый либо 23.3829</w:t>
            </w:r>
          </w:p>
        </w:tc>
      </w:tr>
      <w:tr w:rsidR="0019709D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3</w:t>
            </w:r>
            <w:r w:rsidR="000A331E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Тип датчика давления НТК</w:t>
            </w:r>
          </w:p>
        </w:tc>
        <w:tc>
          <w:tcPr>
            <w:tcW w:w="2552" w:type="dxa"/>
            <w:shd w:val="clear" w:color="auto" w:fill="auto"/>
          </w:tcPr>
          <w:p w:rsidR="0019709D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Настраиваемый либо 23.3829</w:t>
            </w:r>
          </w:p>
        </w:tc>
      </w:tr>
      <w:tr w:rsidR="00691AF4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691AF4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E07E28">
              <w:rPr>
                <w:sz w:val="28"/>
                <w:szCs w:val="28"/>
              </w:rPr>
              <w:t>Тип датчика давления ВТК</w:t>
            </w:r>
          </w:p>
        </w:tc>
        <w:tc>
          <w:tcPr>
            <w:tcW w:w="2552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Настраиваемый либо 23.3829</w:t>
            </w:r>
          </w:p>
        </w:tc>
      </w:tr>
      <w:tr w:rsidR="00691AF4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691AF4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0 температуры ОЖ</w:t>
            </w:r>
          </w:p>
        </w:tc>
        <w:tc>
          <w:tcPr>
            <w:tcW w:w="2552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91AF4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691AF4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1 температуры ОЖ</w:t>
            </w:r>
          </w:p>
        </w:tc>
        <w:tc>
          <w:tcPr>
            <w:tcW w:w="2552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91AF4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691AF4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0 температуры масла</w:t>
            </w:r>
          </w:p>
        </w:tc>
        <w:tc>
          <w:tcPr>
            <w:tcW w:w="2552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91AF4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691AF4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1 температуры масла</w:t>
            </w:r>
          </w:p>
        </w:tc>
        <w:tc>
          <w:tcPr>
            <w:tcW w:w="2552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91AF4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691AF4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0 давления масла</w:t>
            </w:r>
          </w:p>
        </w:tc>
        <w:tc>
          <w:tcPr>
            <w:tcW w:w="2552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91AF4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691AF4" w:rsidRPr="00E07E28" w:rsidRDefault="000A331E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1 давления масла</w:t>
            </w:r>
          </w:p>
        </w:tc>
        <w:tc>
          <w:tcPr>
            <w:tcW w:w="2552" w:type="dxa"/>
            <w:shd w:val="clear" w:color="auto" w:fill="auto"/>
          </w:tcPr>
          <w:p w:rsidR="00691AF4" w:rsidRPr="00E07E28" w:rsidRDefault="00691AF4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F926E3" w:rsidRDefault="00F926E3" w:rsidP="00F926E3">
      <w:pPr>
        <w:ind w:left="0" w:firstLine="0"/>
      </w:pPr>
      <w:r>
        <w:lastRenderedPageBreak/>
        <w:t>Продолжение таблицы 6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6095"/>
        <w:gridCol w:w="2552"/>
      </w:tblGrid>
      <w:tr w:rsidR="00F926E3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№п/п</w:t>
            </w:r>
          </w:p>
        </w:tc>
        <w:tc>
          <w:tcPr>
            <w:tcW w:w="6095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F926E3" w:rsidRPr="00E07E28" w:rsidRDefault="00F926E3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Значение по умолчанию</w:t>
            </w:r>
          </w:p>
        </w:tc>
      </w:tr>
      <w:tr w:rsidR="00F926E3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0 давления НТК</w:t>
            </w:r>
          </w:p>
        </w:tc>
        <w:tc>
          <w:tcPr>
            <w:tcW w:w="2552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26E3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1 давления НТК</w:t>
            </w:r>
          </w:p>
        </w:tc>
        <w:tc>
          <w:tcPr>
            <w:tcW w:w="2552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26E3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0 давления ВТК</w:t>
            </w:r>
          </w:p>
        </w:tc>
        <w:tc>
          <w:tcPr>
            <w:tcW w:w="2552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26E3" w:rsidRPr="00113EBF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Настройка точки 1 давления ВТК</w:t>
            </w:r>
          </w:p>
        </w:tc>
        <w:tc>
          <w:tcPr>
            <w:tcW w:w="2552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926E3" w:rsidTr="00DF47F5">
        <w:trPr>
          <w:cantSplit/>
          <w:jc w:val="center"/>
        </w:trPr>
        <w:tc>
          <w:tcPr>
            <w:tcW w:w="1029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E07E28">
              <w:rPr>
                <w:sz w:val="28"/>
                <w:szCs w:val="28"/>
              </w:rPr>
              <w:t>Суммарная наработка</w:t>
            </w:r>
            <w:r w:rsidR="00162631">
              <w:rPr>
                <w:sz w:val="28"/>
                <w:szCs w:val="28"/>
              </w:rPr>
              <w:t>, час</w:t>
            </w:r>
          </w:p>
        </w:tc>
        <w:tc>
          <w:tcPr>
            <w:tcW w:w="2552" w:type="dxa"/>
            <w:shd w:val="clear" w:color="auto" w:fill="auto"/>
          </w:tcPr>
          <w:p w:rsidR="00F926E3" w:rsidRPr="00E07E2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830DE1" w:rsidRPr="004D3ADC" w:rsidRDefault="004D3ADC" w:rsidP="00F926E3">
      <w:pPr>
        <w:pStyle w:val="2"/>
        <w:numPr>
          <w:ilvl w:val="1"/>
          <w:numId w:val="8"/>
        </w:numPr>
        <w:spacing w:after="0" w:line="360" w:lineRule="auto"/>
        <w:ind w:left="0" w:firstLine="709"/>
        <w:rPr>
          <w:b w:val="0"/>
        </w:rPr>
      </w:pPr>
      <w:bookmarkStart w:id="7" w:name="_Toc498545478"/>
      <w:bookmarkEnd w:id="6"/>
      <w:r>
        <w:rPr>
          <w:b w:val="0"/>
        </w:rPr>
        <w:t>Режимы работы</w:t>
      </w:r>
      <w:r w:rsidR="006030B0" w:rsidRPr="004D3ADC">
        <w:rPr>
          <w:b w:val="0"/>
        </w:rPr>
        <w:t xml:space="preserve"> изделия</w:t>
      </w:r>
      <w:bookmarkEnd w:id="7"/>
      <w:r w:rsidR="00830DE1" w:rsidRPr="004D3ADC">
        <w:rPr>
          <w:b w:val="0"/>
        </w:rPr>
        <w:t xml:space="preserve"> </w:t>
      </w:r>
    </w:p>
    <w:p w:rsidR="00830DE1" w:rsidRDefault="004D3ADC" w:rsidP="00F926E3">
      <w:pPr>
        <w:pStyle w:val="6"/>
        <w:numPr>
          <w:ilvl w:val="2"/>
          <w:numId w:val="8"/>
        </w:numPr>
        <w:spacing w:before="0" w:after="0" w:line="276" w:lineRule="auto"/>
        <w:ind w:left="0" w:firstLine="720"/>
      </w:pPr>
      <w:r>
        <w:t>К</w:t>
      </w:r>
      <w:r w:rsidR="000A331E">
        <w:t>-</w:t>
      </w:r>
      <w:r>
        <w:t>2600</w:t>
      </w:r>
      <w:r w:rsidR="000A331E">
        <w:t>.2</w:t>
      </w:r>
      <w:r>
        <w:t xml:space="preserve"> обеспечивает следующие режимы работ</w:t>
      </w:r>
      <w:r w:rsidR="00047F71">
        <w:t>ы</w:t>
      </w:r>
      <w:r w:rsidR="00830DE1" w:rsidRPr="00707301">
        <w:t>:</w:t>
      </w:r>
    </w:p>
    <w:p w:rsidR="000A331E" w:rsidRDefault="000A331E" w:rsidP="00F926E3">
      <w:pPr>
        <w:pStyle w:val="5"/>
        <w:spacing w:after="0" w:line="276" w:lineRule="auto"/>
        <w:ind w:left="0" w:firstLine="709"/>
      </w:pPr>
      <w:r>
        <w:t>управление сигналами с ГРЩ (режим «АВТО»);</w:t>
      </w:r>
    </w:p>
    <w:p w:rsidR="004D3ADC" w:rsidRDefault="004D3ADC" w:rsidP="00F926E3">
      <w:pPr>
        <w:pStyle w:val="5"/>
        <w:spacing w:after="0" w:line="276" w:lineRule="auto"/>
        <w:ind w:left="0" w:firstLine="709"/>
      </w:pPr>
      <w:r>
        <w:t>местное управление</w:t>
      </w:r>
      <w:r w:rsidR="00830DE1" w:rsidRPr="00707301">
        <w:t>;</w:t>
      </w:r>
    </w:p>
    <w:p w:rsidR="00830DE1" w:rsidRDefault="000A331E" w:rsidP="00F926E3">
      <w:pPr>
        <w:pStyle w:val="5"/>
        <w:numPr>
          <w:ilvl w:val="0"/>
          <w:numId w:val="31"/>
        </w:numPr>
        <w:spacing w:after="0" w:line="276" w:lineRule="auto"/>
        <w:ind w:left="0" w:firstLine="709"/>
      </w:pPr>
      <w:r>
        <w:t>управление с К-2600.2В.</w:t>
      </w:r>
    </w:p>
    <w:p w:rsidR="000A331E" w:rsidRDefault="000A331E" w:rsidP="00F926E3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>
        <w:t>При выборе управления сигналами с ГРЩ обеспечивае</w:t>
      </w:r>
      <w:r w:rsidRPr="00707301">
        <w:t>т</w:t>
      </w:r>
      <w:r>
        <w:t>ся выполнение следующих функций:</w:t>
      </w:r>
    </w:p>
    <w:p w:rsidR="000A331E" w:rsidRDefault="000A331E" w:rsidP="00F926E3">
      <w:pPr>
        <w:pStyle w:val="5"/>
        <w:numPr>
          <w:ilvl w:val="0"/>
          <w:numId w:val="11"/>
        </w:numPr>
        <w:spacing w:after="0" w:line="276" w:lineRule="auto"/>
        <w:ind w:left="0" w:firstLine="709"/>
      </w:pPr>
      <w:r>
        <w:t>запуск/останов ДГУ сигналами с ГРЩ;</w:t>
      </w:r>
    </w:p>
    <w:p w:rsidR="000A331E" w:rsidRDefault="000A331E" w:rsidP="00F926E3">
      <w:pPr>
        <w:pStyle w:val="5"/>
        <w:numPr>
          <w:ilvl w:val="0"/>
          <w:numId w:val="11"/>
        </w:numPr>
        <w:spacing w:after="0" w:line="276" w:lineRule="auto"/>
        <w:ind w:left="0" w:firstLine="709"/>
      </w:pPr>
      <w:r>
        <w:t>квитирование аварий с машинного отделения.</w:t>
      </w:r>
    </w:p>
    <w:p w:rsidR="00830DE1" w:rsidRDefault="00A23976" w:rsidP="00F926E3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>
        <w:t>При выборе местного управления</w:t>
      </w:r>
      <w:r w:rsidR="000A331E">
        <w:t xml:space="preserve"> обеспечивае</w:t>
      </w:r>
      <w:r w:rsidR="00830DE1" w:rsidRPr="00707301">
        <w:t>т</w:t>
      </w:r>
      <w:r w:rsidR="000A331E">
        <w:t>ся выполнение следующих функций</w:t>
      </w:r>
      <w:r w:rsidR="00830DE1">
        <w:t>:</w:t>
      </w:r>
    </w:p>
    <w:p w:rsidR="00830DE1" w:rsidRDefault="000A331E" w:rsidP="00F926E3">
      <w:pPr>
        <w:pStyle w:val="5"/>
        <w:numPr>
          <w:ilvl w:val="0"/>
          <w:numId w:val="9"/>
        </w:numPr>
        <w:spacing w:after="0" w:line="276" w:lineRule="auto"/>
        <w:ind w:left="0" w:firstLine="709"/>
      </w:pPr>
      <w:r>
        <w:t>запуск/останов ДГУ</w:t>
      </w:r>
      <w:r w:rsidR="00830DE1">
        <w:t xml:space="preserve"> с машинного отделения;</w:t>
      </w:r>
    </w:p>
    <w:p w:rsidR="00830DE1" w:rsidRDefault="00830DE1" w:rsidP="00F926E3">
      <w:pPr>
        <w:pStyle w:val="5"/>
        <w:numPr>
          <w:ilvl w:val="0"/>
          <w:numId w:val="9"/>
        </w:numPr>
        <w:spacing w:after="0" w:line="276" w:lineRule="auto"/>
        <w:ind w:left="0" w:firstLine="709"/>
      </w:pPr>
      <w:r>
        <w:t>квитирование аварий с машинного отделения.</w:t>
      </w:r>
    </w:p>
    <w:p w:rsidR="00830DE1" w:rsidRDefault="00A23976" w:rsidP="00F926E3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>
        <w:t>При выборе управления</w:t>
      </w:r>
      <w:r w:rsidR="000A331E">
        <w:t xml:space="preserve"> с выносного пульта управления</w:t>
      </w:r>
      <w:r>
        <w:t xml:space="preserve"> </w:t>
      </w:r>
      <w:r w:rsidR="008728E0">
        <w:t xml:space="preserve">                </w:t>
      </w:r>
      <w:r>
        <w:t>К</w:t>
      </w:r>
      <w:r w:rsidR="000A331E">
        <w:t>-</w:t>
      </w:r>
      <w:r>
        <w:t>2600</w:t>
      </w:r>
      <w:r w:rsidR="000A331E">
        <w:t>.2В</w:t>
      </w:r>
      <w:r w:rsidR="00830DE1" w:rsidRPr="00707301">
        <w:t xml:space="preserve"> обеспечивает</w:t>
      </w:r>
      <w:r w:rsidR="000A331E">
        <w:t>ся выполнение следующих функций</w:t>
      </w:r>
      <w:r w:rsidR="00830DE1">
        <w:t>:</w:t>
      </w:r>
    </w:p>
    <w:p w:rsidR="00830DE1" w:rsidRDefault="000A331E" w:rsidP="00F926E3">
      <w:pPr>
        <w:pStyle w:val="5"/>
        <w:numPr>
          <w:ilvl w:val="0"/>
          <w:numId w:val="10"/>
        </w:numPr>
        <w:spacing w:after="0" w:line="276" w:lineRule="auto"/>
        <w:ind w:left="0" w:firstLine="709"/>
      </w:pPr>
      <w:r>
        <w:t>запуск/останов ДГУ с К-2600.2В (поста)</w:t>
      </w:r>
      <w:r w:rsidR="00830DE1">
        <w:t>;</w:t>
      </w:r>
    </w:p>
    <w:p w:rsidR="00830DE1" w:rsidRDefault="00830DE1" w:rsidP="00F926E3">
      <w:pPr>
        <w:pStyle w:val="5"/>
        <w:numPr>
          <w:ilvl w:val="0"/>
          <w:numId w:val="10"/>
        </w:numPr>
        <w:spacing w:after="0" w:line="276" w:lineRule="auto"/>
        <w:ind w:left="0" w:firstLine="709"/>
      </w:pPr>
      <w:r>
        <w:t>квитир</w:t>
      </w:r>
      <w:r w:rsidR="000A331E">
        <w:t>ование аварий с К-2600.2В (поста)</w:t>
      </w:r>
      <w:r>
        <w:t>.</w:t>
      </w:r>
    </w:p>
    <w:p w:rsidR="001E7550" w:rsidRPr="00A23976" w:rsidRDefault="00B720D7" w:rsidP="00F926E3">
      <w:pPr>
        <w:pStyle w:val="1"/>
        <w:numPr>
          <w:ilvl w:val="0"/>
          <w:numId w:val="8"/>
        </w:numPr>
        <w:tabs>
          <w:tab w:val="clear" w:pos="567"/>
          <w:tab w:val="left" w:pos="284"/>
        </w:tabs>
        <w:spacing w:after="0" w:line="360" w:lineRule="auto"/>
        <w:ind w:left="0" w:firstLine="709"/>
        <w:rPr>
          <w:b w:val="0"/>
        </w:rPr>
      </w:pPr>
      <w:bookmarkStart w:id="8" w:name="_Toc498545479"/>
      <w:r w:rsidRPr="00A23976">
        <w:rPr>
          <w:b w:val="0"/>
        </w:rPr>
        <w:t>И</w:t>
      </w:r>
      <w:r w:rsidR="00BD5679" w:rsidRPr="00A23976">
        <w:rPr>
          <w:b w:val="0"/>
        </w:rPr>
        <w:t xml:space="preserve">спользование по </w:t>
      </w:r>
      <w:r w:rsidR="00BD5679" w:rsidRPr="00A23976">
        <w:rPr>
          <w:b w:val="0"/>
          <w:szCs w:val="28"/>
        </w:rPr>
        <w:t>назначению</w:t>
      </w:r>
      <w:bookmarkEnd w:id="8"/>
    </w:p>
    <w:p w:rsidR="00284891" w:rsidRPr="00A23976" w:rsidRDefault="00A23976" w:rsidP="00F926E3">
      <w:pPr>
        <w:pStyle w:val="2"/>
        <w:numPr>
          <w:ilvl w:val="1"/>
          <w:numId w:val="8"/>
        </w:numPr>
        <w:spacing w:after="0" w:line="360" w:lineRule="auto"/>
        <w:ind w:left="0" w:firstLine="709"/>
        <w:rPr>
          <w:b w:val="0"/>
        </w:rPr>
      </w:pPr>
      <w:bookmarkStart w:id="9" w:name="_Toc498545480"/>
      <w:r w:rsidRPr="00A23976">
        <w:rPr>
          <w:b w:val="0"/>
        </w:rPr>
        <w:t>Меры</w:t>
      </w:r>
      <w:r w:rsidR="00284891" w:rsidRPr="00A23976">
        <w:rPr>
          <w:b w:val="0"/>
        </w:rPr>
        <w:t xml:space="preserve"> безопасности</w:t>
      </w:r>
      <w:bookmarkEnd w:id="9"/>
    </w:p>
    <w:p w:rsidR="00A23976" w:rsidRDefault="0010476E" w:rsidP="00F926E3">
      <w:pPr>
        <w:pStyle w:val="aff0"/>
        <w:numPr>
          <w:ilvl w:val="2"/>
          <w:numId w:val="8"/>
        </w:numPr>
        <w:spacing w:after="0" w:line="276" w:lineRule="auto"/>
        <w:ind w:left="0" w:firstLine="709"/>
      </w:pPr>
      <w:r w:rsidRPr="006C215E">
        <w:t xml:space="preserve">К обслуживанию </w:t>
      </w:r>
      <w:r w:rsidR="00A23976">
        <w:t>К</w:t>
      </w:r>
      <w:r w:rsidR="000A331E">
        <w:t>-</w:t>
      </w:r>
      <w:r w:rsidR="00A23976">
        <w:t>2600</w:t>
      </w:r>
      <w:r w:rsidR="000A331E">
        <w:t>.2</w:t>
      </w:r>
      <w:r w:rsidRPr="006C215E">
        <w:t xml:space="preserve"> </w:t>
      </w:r>
      <w:r w:rsidR="002330E2" w:rsidRPr="006C215E">
        <w:t xml:space="preserve">допускаются лица, </w:t>
      </w:r>
      <w:r w:rsidR="00A23976">
        <w:t xml:space="preserve">прошедшие специальную техническую подготовку, </w:t>
      </w:r>
      <w:r w:rsidR="002330E2" w:rsidRPr="006C215E">
        <w:t xml:space="preserve">твердо знающие правила пожарной и </w:t>
      </w:r>
      <w:r w:rsidR="00A23976">
        <w:t>электробезопасности</w:t>
      </w:r>
      <w:r w:rsidR="002330E2" w:rsidRPr="006C215E">
        <w:t>.</w:t>
      </w:r>
    </w:p>
    <w:p w:rsidR="00A23976" w:rsidRDefault="002330E2" w:rsidP="00F926E3">
      <w:pPr>
        <w:pStyle w:val="aff0"/>
        <w:numPr>
          <w:ilvl w:val="2"/>
          <w:numId w:val="8"/>
        </w:numPr>
        <w:spacing w:after="0" w:line="276" w:lineRule="auto"/>
        <w:ind w:left="0" w:firstLine="709"/>
      </w:pPr>
      <w:r w:rsidRPr="006C215E">
        <w:t xml:space="preserve">Обслуживающий персонал должен </w:t>
      </w:r>
      <w:r w:rsidR="00A23976">
        <w:t>уметь пользоваться средствами индивидуальной защиты и оказывать первую медицинскую помощь при поражении электрическим током.</w:t>
      </w:r>
    </w:p>
    <w:p w:rsidR="00A23976" w:rsidRDefault="00A23976" w:rsidP="00F926E3">
      <w:pPr>
        <w:pStyle w:val="aff0"/>
        <w:numPr>
          <w:ilvl w:val="2"/>
          <w:numId w:val="8"/>
        </w:numPr>
        <w:spacing w:after="0" w:line="276" w:lineRule="auto"/>
        <w:ind w:left="0" w:firstLine="709"/>
      </w:pPr>
      <w:r>
        <w:t>Основн</w:t>
      </w:r>
      <w:r w:rsidR="00AC7DBC">
        <w:t>ые правила электробезопасности в</w:t>
      </w:r>
      <w:r>
        <w:t xml:space="preserve"> процессе эксплуатации, при тех</w:t>
      </w:r>
      <w:r w:rsidR="008F71DC">
        <w:t xml:space="preserve">ническом обслуживании </w:t>
      </w:r>
      <w:r>
        <w:t>К</w:t>
      </w:r>
      <w:r w:rsidR="008F71DC">
        <w:t>-</w:t>
      </w:r>
      <w:r>
        <w:t>2600</w:t>
      </w:r>
      <w:r w:rsidR="008F71DC">
        <w:t>.2</w:t>
      </w:r>
    </w:p>
    <w:p w:rsidR="00A23976" w:rsidRDefault="008F71DC" w:rsidP="00F926E3">
      <w:pPr>
        <w:pStyle w:val="5"/>
        <w:numPr>
          <w:ilvl w:val="0"/>
          <w:numId w:val="0"/>
        </w:numPr>
        <w:spacing w:after="0" w:line="276" w:lineRule="auto"/>
        <w:ind w:firstLine="709"/>
      </w:pPr>
      <w:r>
        <w:t>В</w:t>
      </w:r>
      <w:r w:rsidR="00A23976" w:rsidRPr="00426222">
        <w:t>о избежание поражения элект</w:t>
      </w:r>
      <w:r w:rsidR="00A23976">
        <w:t>рическим током при подготовке К</w:t>
      </w:r>
      <w:r>
        <w:t>-</w:t>
      </w:r>
      <w:r w:rsidR="00A23976">
        <w:t>2600</w:t>
      </w:r>
      <w:r>
        <w:t>.2</w:t>
      </w:r>
      <w:r w:rsidR="00A23976" w:rsidRPr="00426222">
        <w:t xml:space="preserve"> к использованию строго выполнять следующие указания</w:t>
      </w:r>
      <w:r w:rsidR="00A23976">
        <w:t>:</w:t>
      </w:r>
    </w:p>
    <w:p w:rsidR="006F293F" w:rsidRDefault="00A23976" w:rsidP="00F926E3">
      <w:pPr>
        <w:pStyle w:val="5"/>
        <w:spacing w:after="0" w:line="276" w:lineRule="auto"/>
        <w:ind w:left="0" w:firstLine="709"/>
      </w:pPr>
      <w:r w:rsidRPr="00426222">
        <w:lastRenderedPageBreak/>
        <w:t>не прикасаться к контактам, находящимся под напряжением</w:t>
      </w:r>
      <w:r>
        <w:t>;</w:t>
      </w:r>
    </w:p>
    <w:p w:rsidR="00A23976" w:rsidRDefault="006F293F" w:rsidP="00F926E3">
      <w:pPr>
        <w:pStyle w:val="5"/>
        <w:spacing w:after="0" w:line="276" w:lineRule="auto"/>
        <w:ind w:left="0" w:firstLine="709"/>
      </w:pPr>
      <w:r w:rsidRPr="00426222">
        <w:t>не доп</w:t>
      </w:r>
      <w:r>
        <w:t>ускать попадание жидкостей на К</w:t>
      </w:r>
      <w:r w:rsidR="008F71DC">
        <w:t>-</w:t>
      </w:r>
      <w:r>
        <w:t>2600</w:t>
      </w:r>
      <w:r w:rsidR="008F71DC">
        <w:t>.2</w:t>
      </w:r>
      <w:r w:rsidRPr="00426222">
        <w:t xml:space="preserve"> и соединительные кабели</w:t>
      </w:r>
      <w:r>
        <w:t>;</w:t>
      </w:r>
    </w:p>
    <w:p w:rsidR="006F293F" w:rsidRDefault="006F293F" w:rsidP="00F926E3">
      <w:pPr>
        <w:pStyle w:val="5"/>
        <w:spacing w:after="0" w:line="276" w:lineRule="auto"/>
        <w:ind w:left="0" w:firstLine="709"/>
      </w:pPr>
      <w:r>
        <w:t>не допускать работы К</w:t>
      </w:r>
      <w:r w:rsidR="008F71DC">
        <w:t>-</w:t>
      </w:r>
      <w:r>
        <w:t>2600</w:t>
      </w:r>
      <w:r w:rsidR="008F71DC">
        <w:t>.2</w:t>
      </w:r>
      <w:r w:rsidRPr="00426222">
        <w:t xml:space="preserve"> при замыкании на корпус, </w:t>
      </w:r>
      <w:r w:rsidRPr="008C05FC">
        <w:t>некачественном заземлении</w:t>
      </w:r>
      <w:r w:rsidRPr="00426222">
        <w:t>, ослаблении крепления и других неисправностях</w:t>
      </w:r>
      <w:r>
        <w:t>.</w:t>
      </w:r>
    </w:p>
    <w:p w:rsidR="006F293F" w:rsidRDefault="006F293F" w:rsidP="00F926E3">
      <w:pPr>
        <w:pStyle w:val="aff0"/>
        <w:numPr>
          <w:ilvl w:val="2"/>
          <w:numId w:val="8"/>
        </w:numPr>
        <w:spacing w:after="0" w:line="276" w:lineRule="auto"/>
        <w:ind w:left="0" w:firstLine="709"/>
      </w:pPr>
      <w:r w:rsidRPr="008C05FC">
        <w:t xml:space="preserve">Все составные части </w:t>
      </w:r>
      <w:r>
        <w:t>К</w:t>
      </w:r>
      <w:r w:rsidR="008F71DC">
        <w:t>-</w:t>
      </w:r>
      <w:r>
        <w:t>2600</w:t>
      </w:r>
      <w:r w:rsidR="008F71DC">
        <w:t>.2</w:t>
      </w:r>
      <w:r w:rsidRPr="008C05FC">
        <w:t xml:space="preserve"> во время работы должны иметь надежное электрическое соединение с корпусом объекта размещения. Корпус объекта размещения должен быть заземлен</w:t>
      </w:r>
      <w:r>
        <w:t>.</w:t>
      </w:r>
    </w:p>
    <w:p w:rsidR="006F293F" w:rsidRPr="006C215E" w:rsidRDefault="006F293F" w:rsidP="00F926E3">
      <w:pPr>
        <w:pStyle w:val="aff0"/>
        <w:numPr>
          <w:ilvl w:val="2"/>
          <w:numId w:val="8"/>
        </w:numPr>
        <w:spacing w:after="0" w:line="276" w:lineRule="auto"/>
        <w:ind w:left="0" w:firstLine="709"/>
      </w:pPr>
      <w:r w:rsidRPr="00426222">
        <w:t>Лица, обслуживающие изделие, должны периодически проходить инструктаж по правилам техники безопасности, учитывающие местные условия эксплуатации</w:t>
      </w:r>
      <w:r>
        <w:t>.</w:t>
      </w:r>
    </w:p>
    <w:p w:rsidR="002330E2" w:rsidRPr="006F293F" w:rsidRDefault="002330E2" w:rsidP="00F926E3">
      <w:pPr>
        <w:pStyle w:val="2"/>
        <w:numPr>
          <w:ilvl w:val="1"/>
          <w:numId w:val="8"/>
        </w:numPr>
        <w:spacing w:after="0" w:line="360" w:lineRule="auto"/>
        <w:ind w:left="0" w:firstLine="709"/>
        <w:rPr>
          <w:b w:val="0"/>
        </w:rPr>
      </w:pPr>
      <w:bookmarkStart w:id="10" w:name="_Toc498545481"/>
      <w:r w:rsidRPr="006F293F">
        <w:rPr>
          <w:b w:val="0"/>
        </w:rPr>
        <w:t xml:space="preserve">Монтаж </w:t>
      </w:r>
      <w:r w:rsidR="006F293F">
        <w:rPr>
          <w:b w:val="0"/>
        </w:rPr>
        <w:t>К</w:t>
      </w:r>
      <w:r w:rsidR="008F71DC">
        <w:rPr>
          <w:b w:val="0"/>
        </w:rPr>
        <w:t>-</w:t>
      </w:r>
      <w:r w:rsidR="006F293F">
        <w:rPr>
          <w:b w:val="0"/>
        </w:rPr>
        <w:t>2600</w:t>
      </w:r>
      <w:r w:rsidR="008F71DC">
        <w:rPr>
          <w:b w:val="0"/>
        </w:rPr>
        <w:t>.2</w:t>
      </w:r>
      <w:bookmarkEnd w:id="10"/>
    </w:p>
    <w:p w:rsidR="006F293F" w:rsidRDefault="006F293F" w:rsidP="00F926E3">
      <w:pPr>
        <w:pStyle w:val="aff0"/>
        <w:numPr>
          <w:ilvl w:val="2"/>
          <w:numId w:val="8"/>
        </w:numPr>
        <w:spacing w:after="0" w:line="276" w:lineRule="auto"/>
        <w:ind w:left="0" w:firstLine="687"/>
      </w:pPr>
      <w:r>
        <w:t>Распаковать К</w:t>
      </w:r>
      <w:r w:rsidR="008F71DC">
        <w:t>-</w:t>
      </w:r>
      <w:r>
        <w:t>2600</w:t>
      </w:r>
      <w:r w:rsidR="008F71DC">
        <w:t>.2</w:t>
      </w:r>
      <w:r>
        <w:t>. При распаковывании К</w:t>
      </w:r>
      <w:r w:rsidR="008F71DC">
        <w:t>-</w:t>
      </w:r>
      <w:r>
        <w:t>2600</w:t>
      </w:r>
      <w:r w:rsidR="008F71DC">
        <w:t>.2</w:t>
      </w:r>
      <w:r w:rsidRPr="00426222">
        <w:t xml:space="preserve"> не допускать механических повреждений корпуса</w:t>
      </w:r>
      <w:r>
        <w:t>.</w:t>
      </w:r>
    </w:p>
    <w:p w:rsidR="006F293F" w:rsidRDefault="006F293F" w:rsidP="00F926E3">
      <w:pPr>
        <w:pStyle w:val="aff0"/>
        <w:numPr>
          <w:ilvl w:val="2"/>
          <w:numId w:val="8"/>
        </w:numPr>
        <w:spacing w:after="0" w:line="276" w:lineRule="auto"/>
        <w:ind w:left="0" w:firstLine="687"/>
      </w:pPr>
      <w:r>
        <w:t>Проверить комплектность К</w:t>
      </w:r>
      <w:r w:rsidR="008F71DC">
        <w:t>-</w:t>
      </w:r>
      <w:r>
        <w:t>2600</w:t>
      </w:r>
      <w:r w:rsidR="008F71DC">
        <w:t>.2</w:t>
      </w:r>
      <w:r>
        <w:t>,</w:t>
      </w:r>
      <w:r w:rsidRPr="00426222">
        <w:t xml:space="preserve"> согласно разделу «Комплектность» формуляра</w:t>
      </w:r>
      <w:r>
        <w:t>.</w:t>
      </w:r>
    </w:p>
    <w:p w:rsidR="006F293F" w:rsidRDefault="006F293F" w:rsidP="00F926E3">
      <w:pPr>
        <w:pStyle w:val="aff0"/>
        <w:numPr>
          <w:ilvl w:val="2"/>
          <w:numId w:val="8"/>
        </w:numPr>
        <w:spacing w:after="0" w:line="276" w:lineRule="auto"/>
        <w:ind w:left="0" w:firstLine="687"/>
      </w:pPr>
      <w:r w:rsidRPr="00426222">
        <w:t>Проверить внешним осмотром целостность лакокрасочного покры</w:t>
      </w:r>
      <w:r>
        <w:t>тия поверхностей К</w:t>
      </w:r>
      <w:r w:rsidR="008F71DC">
        <w:t>-</w:t>
      </w:r>
      <w:r>
        <w:t>2600</w:t>
      </w:r>
      <w:r w:rsidR="008F71DC">
        <w:t>.2</w:t>
      </w:r>
      <w:r>
        <w:t>.</w:t>
      </w:r>
    </w:p>
    <w:p w:rsidR="006F293F" w:rsidRDefault="006F293F" w:rsidP="00F926E3">
      <w:pPr>
        <w:pStyle w:val="aff0"/>
        <w:numPr>
          <w:ilvl w:val="2"/>
          <w:numId w:val="8"/>
        </w:numPr>
        <w:spacing w:after="0" w:line="276" w:lineRule="auto"/>
        <w:ind w:left="0" w:firstLine="687"/>
      </w:pPr>
      <w:r>
        <w:t>Установить и закрепить К</w:t>
      </w:r>
      <w:r w:rsidR="008F71DC">
        <w:t>-</w:t>
      </w:r>
      <w:r>
        <w:t>2600</w:t>
      </w:r>
      <w:r w:rsidR="008F71DC">
        <w:t>.2</w:t>
      </w:r>
      <w:r w:rsidRPr="00426222">
        <w:t xml:space="preserve"> на месте установки в объекте размещения. </w:t>
      </w:r>
      <w:r w:rsidRPr="009064BD">
        <w:t>Обеспечить металлическую связь корпуса изделия и контура заземления объекта размещения</w:t>
      </w:r>
      <w:r>
        <w:t>.</w:t>
      </w:r>
    </w:p>
    <w:p w:rsidR="006F293F" w:rsidRDefault="006F293F" w:rsidP="00F926E3">
      <w:pPr>
        <w:pStyle w:val="aff0"/>
        <w:numPr>
          <w:ilvl w:val="2"/>
          <w:numId w:val="8"/>
        </w:numPr>
        <w:spacing w:after="0" w:line="276" w:lineRule="auto"/>
        <w:ind w:left="0" w:firstLine="687"/>
      </w:pPr>
      <w:r w:rsidRPr="00426222">
        <w:t>Подкл</w:t>
      </w:r>
      <w:r>
        <w:t>ючить соединительные кабели к К</w:t>
      </w:r>
      <w:r w:rsidR="008F71DC">
        <w:t>-</w:t>
      </w:r>
      <w:r>
        <w:t>2600</w:t>
      </w:r>
      <w:r w:rsidR="008F71DC">
        <w:t>.2</w:t>
      </w:r>
      <w:r>
        <w:t>,</w:t>
      </w:r>
      <w:r w:rsidRPr="000560C0">
        <w:t xml:space="preserve"> </w:t>
      </w:r>
      <w:r w:rsidRPr="00426222">
        <w:t xml:space="preserve">согласно </w:t>
      </w:r>
      <w:proofErr w:type="gramStart"/>
      <w:r w:rsidRPr="00426222">
        <w:t>сх</w:t>
      </w:r>
      <w:r>
        <w:t>еме</w:t>
      </w:r>
      <w:proofErr w:type="gramEnd"/>
      <w:r>
        <w:t xml:space="preserve"> электрической соединений, приведенной в приложении А.</w:t>
      </w:r>
    </w:p>
    <w:p w:rsidR="006F293F" w:rsidRDefault="006F293F" w:rsidP="00F926E3">
      <w:pPr>
        <w:spacing w:after="0" w:line="276" w:lineRule="auto"/>
        <w:ind w:left="0"/>
      </w:pPr>
      <w:r>
        <w:t>Внимание: перед подключением соединений кабельных убедиться в отсутствии на них напряжения переменного тока.</w:t>
      </w:r>
    </w:p>
    <w:p w:rsidR="00EC7203" w:rsidRPr="006F293F" w:rsidRDefault="006F293F" w:rsidP="00F926E3">
      <w:pPr>
        <w:pStyle w:val="2"/>
        <w:numPr>
          <w:ilvl w:val="1"/>
          <w:numId w:val="8"/>
        </w:numPr>
        <w:spacing w:after="0" w:line="360" w:lineRule="auto"/>
        <w:ind w:left="0" w:firstLine="709"/>
        <w:rPr>
          <w:b w:val="0"/>
        </w:rPr>
      </w:pPr>
      <w:bookmarkStart w:id="11" w:name="_Toc498545482"/>
      <w:r w:rsidRPr="006F293F">
        <w:rPr>
          <w:b w:val="0"/>
        </w:rPr>
        <w:t>Использование К</w:t>
      </w:r>
      <w:r w:rsidR="008F71DC">
        <w:rPr>
          <w:b w:val="0"/>
        </w:rPr>
        <w:t>-</w:t>
      </w:r>
      <w:r w:rsidRPr="006F293F">
        <w:rPr>
          <w:b w:val="0"/>
        </w:rPr>
        <w:t>2600</w:t>
      </w:r>
      <w:r w:rsidR="008F71DC">
        <w:rPr>
          <w:b w:val="0"/>
        </w:rPr>
        <w:t>.2</w:t>
      </w:r>
      <w:bookmarkEnd w:id="11"/>
    </w:p>
    <w:p w:rsidR="00940389" w:rsidRDefault="00940389" w:rsidP="00F926E3">
      <w:pPr>
        <w:pStyle w:val="6"/>
        <w:numPr>
          <w:ilvl w:val="2"/>
          <w:numId w:val="8"/>
        </w:numPr>
        <w:spacing w:before="0" w:after="0" w:line="276" w:lineRule="auto"/>
        <w:ind w:left="0" w:firstLine="720"/>
      </w:pPr>
      <w:r>
        <w:t>Подготовка К</w:t>
      </w:r>
      <w:r w:rsidR="008F71DC">
        <w:t>-</w:t>
      </w:r>
      <w:r>
        <w:t>2600</w:t>
      </w:r>
      <w:r w:rsidR="008F71DC">
        <w:t>.2</w:t>
      </w:r>
      <w:r>
        <w:t xml:space="preserve"> к использованию</w:t>
      </w:r>
    </w:p>
    <w:p w:rsidR="00940389" w:rsidRDefault="00940389" w:rsidP="00F926E3">
      <w:pPr>
        <w:pStyle w:val="aff0"/>
        <w:numPr>
          <w:ilvl w:val="3"/>
          <w:numId w:val="8"/>
        </w:numPr>
        <w:spacing w:after="0" w:line="276" w:lineRule="auto"/>
        <w:ind w:left="0" w:firstLine="709"/>
      </w:pPr>
      <w:r>
        <w:t>Подготовить изделие к использованию, выполнив следующие действия:</w:t>
      </w:r>
    </w:p>
    <w:p w:rsidR="00940389" w:rsidRDefault="00940389" w:rsidP="00F926E3">
      <w:pPr>
        <w:pStyle w:val="5"/>
        <w:spacing w:after="0" w:line="276" w:lineRule="auto"/>
        <w:ind w:left="0" w:firstLine="709"/>
      </w:pPr>
      <w:r w:rsidRPr="009064BD">
        <w:t>убедиться в подключении металлической связи корпуса и защитного заземления</w:t>
      </w:r>
      <w:r>
        <w:t>;</w:t>
      </w:r>
    </w:p>
    <w:p w:rsidR="00940389" w:rsidRDefault="00940389" w:rsidP="00F926E3">
      <w:pPr>
        <w:pStyle w:val="5"/>
        <w:spacing w:after="0" w:line="276" w:lineRule="auto"/>
        <w:ind w:left="0" w:firstLine="709"/>
      </w:pPr>
      <w:r w:rsidRPr="00426222">
        <w:t>произвести внешний осмотр изделия и убедиться в отсутствии внешних повреждений</w:t>
      </w:r>
      <w:r>
        <w:t>;</w:t>
      </w:r>
    </w:p>
    <w:p w:rsidR="00940389" w:rsidRPr="00940389" w:rsidRDefault="00940389" w:rsidP="00F926E3">
      <w:pPr>
        <w:pStyle w:val="5"/>
        <w:spacing w:after="0" w:line="276" w:lineRule="auto"/>
        <w:ind w:left="0" w:firstLine="709"/>
      </w:pPr>
      <w:r w:rsidRPr="00426222">
        <w:t>убедиться в подключении соединительных к</w:t>
      </w:r>
      <w:r>
        <w:t>абелей к К</w:t>
      </w:r>
      <w:r w:rsidR="008F71DC">
        <w:t>-</w:t>
      </w:r>
      <w:r>
        <w:t>2600</w:t>
      </w:r>
      <w:r w:rsidR="008F71DC">
        <w:t>.2</w:t>
      </w:r>
      <w:r>
        <w:t>.</w:t>
      </w:r>
    </w:p>
    <w:p w:rsidR="008F71DC" w:rsidRDefault="008F71DC" w:rsidP="00F926E3">
      <w:pPr>
        <w:pStyle w:val="6"/>
        <w:numPr>
          <w:ilvl w:val="2"/>
          <w:numId w:val="8"/>
        </w:numPr>
        <w:spacing w:before="0" w:after="0" w:line="276" w:lineRule="auto"/>
        <w:ind w:left="0" w:firstLine="720"/>
      </w:pPr>
      <w:r>
        <w:t>Использование К-2600.2В</w:t>
      </w:r>
    </w:p>
    <w:p w:rsidR="008F71DC" w:rsidRDefault="008F71DC" w:rsidP="00F926E3">
      <w:pPr>
        <w:spacing w:after="0" w:line="276" w:lineRule="auto"/>
        <w:ind w:left="0" w:firstLine="709"/>
      </w:pPr>
      <w:r>
        <w:t>Требования к К-2600.2В соо</w:t>
      </w:r>
      <w:r w:rsidR="000E4995">
        <w:t xml:space="preserve">тветствуют требованиям </w:t>
      </w:r>
      <w:proofErr w:type="spellStart"/>
      <w:r w:rsidR="000E4995">
        <w:t>п.п</w:t>
      </w:r>
      <w:proofErr w:type="spellEnd"/>
      <w:r w:rsidR="000E4995">
        <w:t xml:space="preserve">. 2.1, 2.2, </w:t>
      </w:r>
      <w:r>
        <w:t>2.3.</w:t>
      </w:r>
      <w:r w:rsidR="000E4995">
        <w:t>1.</w:t>
      </w:r>
    </w:p>
    <w:p w:rsidR="00FC014C" w:rsidRPr="008F71DC" w:rsidRDefault="00FC014C" w:rsidP="00F926E3">
      <w:pPr>
        <w:spacing w:after="0" w:line="276" w:lineRule="auto"/>
        <w:ind w:left="0" w:firstLine="709"/>
      </w:pPr>
    </w:p>
    <w:p w:rsidR="00F85FBB" w:rsidRDefault="00940389" w:rsidP="00F926E3">
      <w:pPr>
        <w:pStyle w:val="6"/>
        <w:numPr>
          <w:ilvl w:val="2"/>
          <w:numId w:val="8"/>
        </w:numPr>
        <w:spacing w:after="0" w:line="360" w:lineRule="auto"/>
        <w:ind w:left="0" w:firstLine="720"/>
      </w:pPr>
      <w:r>
        <w:lastRenderedPageBreak/>
        <w:t>Использование К</w:t>
      </w:r>
      <w:r w:rsidR="008F71DC">
        <w:t>-</w:t>
      </w:r>
      <w:r>
        <w:t>2600</w:t>
      </w:r>
      <w:r w:rsidR="008F71DC">
        <w:t>.2</w:t>
      </w:r>
      <w:r>
        <w:t xml:space="preserve"> по назначению</w:t>
      </w:r>
    </w:p>
    <w:p w:rsidR="00940389" w:rsidRPr="00940389" w:rsidRDefault="00940389" w:rsidP="00F926E3">
      <w:pPr>
        <w:pStyle w:val="aff0"/>
        <w:numPr>
          <w:ilvl w:val="3"/>
          <w:numId w:val="8"/>
        </w:numPr>
        <w:spacing w:after="0" w:line="360" w:lineRule="auto"/>
        <w:ind w:left="0" w:firstLine="709"/>
      </w:pPr>
      <w:r>
        <w:t>Общие указания</w:t>
      </w:r>
    </w:p>
    <w:p w:rsidR="008F71DC" w:rsidRDefault="008F71DC" w:rsidP="00F926E3">
      <w:pPr>
        <w:spacing w:after="0" w:line="276" w:lineRule="auto"/>
        <w:ind w:left="0" w:firstLine="709"/>
      </w:pPr>
      <w:r>
        <w:t xml:space="preserve">Работа К-2600.2 осуществляется совместно с выносным </w:t>
      </w:r>
      <w:r w:rsidR="000E4995">
        <w:t>пультом управления К-2600.2В и</w:t>
      </w:r>
      <w:r>
        <w:t xml:space="preserve"> внешними устройствами.</w:t>
      </w:r>
    </w:p>
    <w:p w:rsidR="00F85FBB" w:rsidRDefault="00F85FBB" w:rsidP="00F926E3">
      <w:pPr>
        <w:spacing w:after="0" w:line="276" w:lineRule="auto"/>
        <w:ind w:left="0" w:firstLine="709"/>
      </w:pPr>
      <w:r>
        <w:t>П</w:t>
      </w:r>
      <w:r w:rsidR="00940389">
        <w:t>ри включении К</w:t>
      </w:r>
      <w:r w:rsidR="008F71DC">
        <w:t>-</w:t>
      </w:r>
      <w:r w:rsidR="00940389">
        <w:t>2600</w:t>
      </w:r>
      <w:r w:rsidR="008F71DC">
        <w:t>.2</w:t>
      </w:r>
      <w:r w:rsidR="00F832FC">
        <w:t>, К-2600.2В</w:t>
      </w:r>
      <w:r>
        <w:t xml:space="preserve"> </w:t>
      </w:r>
      <w:r w:rsidR="003F0AE1">
        <w:t>на ин</w:t>
      </w:r>
      <w:r w:rsidR="00F832FC">
        <w:t xml:space="preserve">дикаторной панели высвечивается, </w:t>
      </w:r>
      <w:r w:rsidR="003F0AE1">
        <w:t>в течении 2 с</w:t>
      </w:r>
      <w:r w:rsidR="00F832FC">
        <w:t>,</w:t>
      </w:r>
      <w:r w:rsidR="003F0AE1">
        <w:t xml:space="preserve"> окно инициализации</w:t>
      </w:r>
      <w:r w:rsidR="0059228A">
        <w:t xml:space="preserve"> </w:t>
      </w:r>
      <w:r>
        <w:t>(</w:t>
      </w:r>
      <w:r w:rsidR="000E4995">
        <w:t>рисунок 6</w:t>
      </w:r>
      <w:r w:rsidR="002C415E">
        <w:t xml:space="preserve">, </w:t>
      </w:r>
      <w:proofErr w:type="spellStart"/>
      <w:proofErr w:type="gramStart"/>
      <w:r w:rsidR="002C415E">
        <w:t>поз.</w:t>
      </w:r>
      <w:r w:rsidR="008F71DC">
        <w:t>А</w:t>
      </w:r>
      <w:proofErr w:type="spellEnd"/>
      <w:proofErr w:type="gramEnd"/>
      <w:r w:rsidR="008F71DC">
        <w:t>)</w:t>
      </w:r>
      <w:r>
        <w:t>.</w:t>
      </w:r>
    </w:p>
    <w:p w:rsidR="00F85FBB" w:rsidRDefault="00F832FC" w:rsidP="00F926E3">
      <w:pPr>
        <w:spacing w:after="0" w:line="276" w:lineRule="auto"/>
        <w:ind w:left="0" w:firstLine="709"/>
      </w:pPr>
      <w:r>
        <w:t>По истечении 2 с,</w:t>
      </w:r>
      <w:r w:rsidR="00F85FBB">
        <w:t xml:space="preserve"> </w:t>
      </w:r>
      <w:r w:rsidR="0059228A">
        <w:t>н</w:t>
      </w:r>
      <w:r w:rsidR="003F0AE1">
        <w:t>а индикаторной панели высвечивается</w:t>
      </w:r>
      <w:r w:rsidR="0059228A">
        <w:t xml:space="preserve"> окно</w:t>
      </w:r>
      <w:r w:rsidR="00F85FBB" w:rsidRPr="00833964">
        <w:t xml:space="preserve"> </w:t>
      </w:r>
      <w:r w:rsidR="008F71DC">
        <w:t>параметров</w:t>
      </w:r>
      <w:r w:rsidR="0059228A">
        <w:t xml:space="preserve"> ДГУ </w:t>
      </w:r>
      <w:r w:rsidR="00F85FBB" w:rsidRPr="00833964">
        <w:t>(</w:t>
      </w:r>
      <w:r w:rsidR="000E4995">
        <w:t>рисунок 6</w:t>
      </w:r>
      <w:r w:rsidR="0059228A">
        <w:t xml:space="preserve">, </w:t>
      </w:r>
      <w:proofErr w:type="gramStart"/>
      <w:r w:rsidR="002C415E">
        <w:t>поз.</w:t>
      </w:r>
      <w:r w:rsidR="00F85FBB">
        <w:rPr>
          <w:lang w:val="en-US"/>
        </w:rPr>
        <w:t>B</w:t>
      </w:r>
      <w:proofErr w:type="gramEnd"/>
      <w:r w:rsidR="008F71DC">
        <w:t>)</w:t>
      </w:r>
      <w:r w:rsidR="00F85FBB">
        <w:t>.</w:t>
      </w:r>
    </w:p>
    <w:p w:rsidR="0059228A" w:rsidRDefault="005E1724" w:rsidP="00F926E3">
      <w:pPr>
        <w:spacing w:after="0" w:line="276" w:lineRule="auto"/>
        <w:ind w:left="0" w:firstLine="709"/>
      </w:pPr>
      <w:r>
        <w:t>Просмотр параметров ДГУ в окнах и вход в окно неисправностей</w:t>
      </w:r>
      <w:r w:rsidR="003F0AE1">
        <w:t xml:space="preserve"> – согласно п.</w:t>
      </w:r>
      <w:r>
        <w:t>1.4.5</w:t>
      </w:r>
      <w:r w:rsidR="00630B76">
        <w:t>.</w:t>
      </w:r>
      <w:r>
        <w:t>1.</w:t>
      </w:r>
      <w:r w:rsidR="00630B76">
        <w:t xml:space="preserve"> </w:t>
      </w:r>
    </w:p>
    <w:p w:rsidR="00630B76" w:rsidRDefault="00630B76" w:rsidP="00F926E3">
      <w:pPr>
        <w:spacing w:after="0" w:line="276" w:lineRule="auto"/>
        <w:ind w:left="0" w:firstLine="709"/>
      </w:pPr>
      <w:r>
        <w:t>При возникновении неисп</w:t>
      </w:r>
      <w:r w:rsidR="00F832FC">
        <w:t>равностей и</w:t>
      </w:r>
      <w:r w:rsidR="005E1724">
        <w:t xml:space="preserve"> аварий (см. п.1.4.5.4</w:t>
      </w:r>
      <w:r>
        <w:t>) включается звуковая сигна</w:t>
      </w:r>
      <w:r w:rsidR="005E1724">
        <w:t>лизация и на индикаторную панель</w:t>
      </w:r>
      <w:r>
        <w:t xml:space="preserve"> выводятся окна</w:t>
      </w:r>
      <w:r w:rsidR="00F832FC">
        <w:t xml:space="preserve"> неисправностей и </w:t>
      </w:r>
      <w:r>
        <w:t>аварий (</w:t>
      </w:r>
      <w:r w:rsidR="000E4995">
        <w:t>рисунок 6</w:t>
      </w:r>
      <w:r w:rsidR="005E1724">
        <w:t>, поз.</w:t>
      </w:r>
      <w:r w:rsidR="002C415E">
        <w:t xml:space="preserve"> </w:t>
      </w:r>
      <w:r w:rsidR="005E1724">
        <w:t>Е1-Е3) с указанием причин их</w:t>
      </w:r>
      <w:r>
        <w:t xml:space="preserve"> возникновения.</w:t>
      </w:r>
    </w:p>
    <w:p w:rsidR="005E1724" w:rsidRDefault="005E1724" w:rsidP="00F926E3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>
        <w:t>Работа К-2600.2 в режиме управления сигналами с ГРЩ (режим «АВТО»)</w:t>
      </w:r>
    </w:p>
    <w:p w:rsidR="005E1724" w:rsidRDefault="005E1724" w:rsidP="00F926E3">
      <w:pPr>
        <w:pStyle w:val="aff0"/>
        <w:numPr>
          <w:ilvl w:val="4"/>
          <w:numId w:val="8"/>
        </w:numPr>
        <w:spacing w:after="0" w:line="276" w:lineRule="auto"/>
        <w:ind w:left="0" w:firstLine="709"/>
      </w:pPr>
      <w:r>
        <w:t>Включить контроллер управления К-2600.2 в составе внешних устройств.</w:t>
      </w:r>
    </w:p>
    <w:p w:rsidR="005E1724" w:rsidRDefault="005E1724" w:rsidP="00F926E3">
      <w:pPr>
        <w:pStyle w:val="aff0"/>
        <w:numPr>
          <w:ilvl w:val="4"/>
          <w:numId w:val="8"/>
        </w:numPr>
        <w:spacing w:after="0" w:line="276" w:lineRule="auto"/>
        <w:ind w:left="0" w:firstLine="709"/>
      </w:pPr>
      <w:r>
        <w:t>Запустить ДГУ сигналами с ГРЩ, выполнив следующие действия:</w:t>
      </w:r>
    </w:p>
    <w:p w:rsidR="005E1724" w:rsidRDefault="005E1724" w:rsidP="00F926E3">
      <w:pPr>
        <w:pStyle w:val="5"/>
        <w:numPr>
          <w:ilvl w:val="0"/>
          <w:numId w:val="14"/>
        </w:numPr>
        <w:spacing w:after="0" w:line="276" w:lineRule="auto"/>
        <w:ind w:left="0" w:firstLine="709"/>
      </w:pPr>
      <w:r>
        <w:t>нажать кнопку «АВТ.ЗАПУСК</w:t>
      </w:r>
      <w:r w:rsidR="000E4995">
        <w:t>.» (рисунок 3</w:t>
      </w:r>
      <w:r>
        <w:t>, поз.8);</w:t>
      </w:r>
    </w:p>
    <w:p w:rsidR="005E1724" w:rsidRDefault="005D4776" w:rsidP="00F926E3">
      <w:pPr>
        <w:pStyle w:val="5"/>
        <w:numPr>
          <w:ilvl w:val="0"/>
          <w:numId w:val="14"/>
        </w:numPr>
        <w:spacing w:after="0" w:line="276" w:lineRule="auto"/>
        <w:ind w:left="0" w:firstLine="709"/>
      </w:pPr>
      <w:r>
        <w:t xml:space="preserve">убедиться, </w:t>
      </w:r>
      <w:r w:rsidR="005E1724">
        <w:t>что</w:t>
      </w:r>
      <w:r>
        <w:t xml:space="preserve"> на панели АПС</w:t>
      </w:r>
      <w:r w:rsidR="005E1724">
        <w:t xml:space="preserve"> высвечивается светово</w:t>
      </w:r>
      <w:r>
        <w:t>е та</w:t>
      </w:r>
      <w:r w:rsidR="000E4995">
        <w:t>бло «АВТ.</w:t>
      </w:r>
      <w:r w:rsidR="00F832FC">
        <w:t xml:space="preserve"> </w:t>
      </w:r>
      <w:r w:rsidR="000E4995">
        <w:t>ЗАП.</w:t>
      </w:r>
      <w:r w:rsidR="00F832FC">
        <w:t xml:space="preserve"> </w:t>
      </w:r>
      <w:r w:rsidR="000E4995">
        <w:t>ВКЛ» (рисунок 5</w:t>
      </w:r>
      <w:r w:rsidR="005E1724">
        <w:t>, поз.1);</w:t>
      </w:r>
    </w:p>
    <w:p w:rsidR="005E1724" w:rsidRDefault="005E1724" w:rsidP="00F926E3">
      <w:pPr>
        <w:pStyle w:val="5"/>
        <w:numPr>
          <w:ilvl w:val="0"/>
          <w:numId w:val="14"/>
        </w:numPr>
        <w:spacing w:after="0" w:line="276" w:lineRule="auto"/>
        <w:ind w:left="0" w:firstLine="709"/>
      </w:pPr>
      <w:r>
        <w:t>после получения си</w:t>
      </w:r>
      <w:r w:rsidR="00F832FC">
        <w:t>гнала на запуск с ГРЩ</w:t>
      </w:r>
      <w:r>
        <w:t xml:space="preserve"> убедиться в высвечивании светового табло «РАБОТА» </w:t>
      </w:r>
      <w:r w:rsidR="000E4995">
        <w:t>(рисунок 5</w:t>
      </w:r>
      <w:r>
        <w:t>, поз.7);</w:t>
      </w:r>
    </w:p>
    <w:p w:rsidR="005E1724" w:rsidRDefault="005E1724" w:rsidP="00F926E3">
      <w:pPr>
        <w:pStyle w:val="5"/>
        <w:numPr>
          <w:ilvl w:val="0"/>
          <w:numId w:val="14"/>
        </w:numPr>
        <w:spacing w:after="0" w:line="276" w:lineRule="auto"/>
        <w:ind w:left="0" w:firstLine="709"/>
      </w:pPr>
      <w:r>
        <w:t>после запуска двигатель выходит на обороты холостого хода (</w:t>
      </w:r>
      <w:r w:rsidR="005D4776">
        <w:t>таблица 6</w:t>
      </w:r>
      <w:r>
        <w:t>, параметр 3);</w:t>
      </w:r>
    </w:p>
    <w:p w:rsidR="005E1724" w:rsidRDefault="005E1724" w:rsidP="00F926E3">
      <w:pPr>
        <w:pStyle w:val="5"/>
        <w:numPr>
          <w:ilvl w:val="0"/>
          <w:numId w:val="14"/>
        </w:numPr>
        <w:spacing w:after="0" w:line="276" w:lineRule="auto"/>
        <w:ind w:left="0" w:firstLine="709"/>
      </w:pPr>
      <w:r>
        <w:t>в режиме холостого хода двигатель прогревается до температуры прогрева (</w:t>
      </w:r>
      <w:r w:rsidR="005D4776">
        <w:t>таблица 6</w:t>
      </w:r>
      <w:r>
        <w:t xml:space="preserve">, </w:t>
      </w:r>
      <w:r w:rsidR="005D4776">
        <w:t>параметр 14</w:t>
      </w:r>
      <w:r>
        <w:t>);</w:t>
      </w:r>
    </w:p>
    <w:p w:rsidR="005E1724" w:rsidRDefault="005E1724" w:rsidP="00F926E3">
      <w:pPr>
        <w:pStyle w:val="5"/>
        <w:numPr>
          <w:ilvl w:val="0"/>
          <w:numId w:val="14"/>
        </w:numPr>
        <w:spacing w:after="0" w:line="276" w:lineRule="auto"/>
        <w:ind w:left="0" w:firstLine="709"/>
      </w:pPr>
      <w:r>
        <w:t xml:space="preserve">при достижении </w:t>
      </w:r>
      <w:r w:rsidR="00F832FC">
        <w:t>двигателем температуры прогрева</w:t>
      </w:r>
      <w:r>
        <w:t xml:space="preserve"> либо по истечении допустимого времени прогрева (</w:t>
      </w:r>
      <w:r w:rsidR="005D4776">
        <w:t>таблица 6</w:t>
      </w:r>
      <w:r>
        <w:t xml:space="preserve">, </w:t>
      </w:r>
      <w:r w:rsidR="005D4776">
        <w:t>параметр 15</w:t>
      </w:r>
      <w:r w:rsidR="00F832FC">
        <w:t>)</w:t>
      </w:r>
      <w:r>
        <w:t xml:space="preserve"> осуществляется выход двигателя на рабочие обороты (</w:t>
      </w:r>
      <w:r w:rsidR="005D4776">
        <w:t>таблица 6</w:t>
      </w:r>
      <w:r>
        <w:t>, параметр 4);</w:t>
      </w:r>
    </w:p>
    <w:p w:rsidR="005E1724" w:rsidRDefault="005E1724" w:rsidP="00F926E3">
      <w:pPr>
        <w:pStyle w:val="5"/>
        <w:numPr>
          <w:ilvl w:val="0"/>
          <w:numId w:val="14"/>
        </w:numPr>
        <w:spacing w:after="0" w:line="276" w:lineRule="auto"/>
        <w:ind w:left="0" w:firstLine="709"/>
      </w:pPr>
      <w:r>
        <w:t>п</w:t>
      </w:r>
      <w:r w:rsidRPr="0011710E">
        <w:t xml:space="preserve">осле выхода двигателя на режим </w:t>
      </w:r>
      <w:r>
        <w:t>рабочих обо</w:t>
      </w:r>
      <w:r w:rsidR="00F832FC">
        <w:t xml:space="preserve">ротов </w:t>
      </w:r>
      <w:r>
        <w:t xml:space="preserve">убедиться в высвечивании светового табло </w:t>
      </w:r>
      <w:r w:rsidRPr="0011710E">
        <w:t>«К НАГР</w:t>
      </w:r>
      <w:r w:rsidR="000E4995">
        <w:t>.ГОТОВ» (рисунок 5</w:t>
      </w:r>
      <w:r>
        <w:t xml:space="preserve">, </w:t>
      </w:r>
      <w:r w:rsidRPr="0011710E">
        <w:t>поз.</w:t>
      </w:r>
      <w:r>
        <w:t>2).</w:t>
      </w:r>
    </w:p>
    <w:p w:rsidR="00F85FBB" w:rsidRDefault="0059228A" w:rsidP="00F926E3">
      <w:pPr>
        <w:pStyle w:val="4"/>
        <w:numPr>
          <w:ilvl w:val="3"/>
          <w:numId w:val="8"/>
        </w:numPr>
        <w:tabs>
          <w:tab w:val="clear" w:pos="2127"/>
        </w:tabs>
        <w:spacing w:before="0" w:after="0" w:line="276" w:lineRule="auto"/>
        <w:ind w:left="0" w:firstLine="709"/>
      </w:pPr>
      <w:r>
        <w:t>Работа К</w:t>
      </w:r>
      <w:r w:rsidR="005E1724">
        <w:t>-</w:t>
      </w:r>
      <w:r>
        <w:t>2600</w:t>
      </w:r>
      <w:r w:rsidR="005E1724">
        <w:t>.2</w:t>
      </w:r>
      <w:r>
        <w:t xml:space="preserve"> в местном режиме работы</w:t>
      </w:r>
    </w:p>
    <w:p w:rsidR="00630B76" w:rsidRDefault="00630B76" w:rsidP="00F926E3">
      <w:pPr>
        <w:pStyle w:val="aff0"/>
        <w:numPr>
          <w:ilvl w:val="4"/>
          <w:numId w:val="8"/>
        </w:numPr>
        <w:spacing w:after="0" w:line="276" w:lineRule="auto"/>
        <w:ind w:left="0" w:firstLine="709"/>
      </w:pPr>
      <w:r>
        <w:t>Включить контроллер управления К</w:t>
      </w:r>
      <w:r w:rsidR="005D4776">
        <w:t>-</w:t>
      </w:r>
      <w:r>
        <w:t>2600</w:t>
      </w:r>
      <w:r w:rsidR="005D4776">
        <w:t>.2</w:t>
      </w:r>
      <w:r w:rsidR="00101306">
        <w:t xml:space="preserve"> в составе внешних устройств</w:t>
      </w:r>
      <w:r>
        <w:t>.</w:t>
      </w:r>
    </w:p>
    <w:p w:rsidR="00FC014C" w:rsidRDefault="00FC014C" w:rsidP="00FC014C">
      <w:pPr>
        <w:pStyle w:val="aff0"/>
        <w:spacing w:after="0" w:line="276" w:lineRule="auto"/>
        <w:ind w:left="709" w:firstLine="0"/>
      </w:pPr>
    </w:p>
    <w:p w:rsidR="00F85FBB" w:rsidRDefault="005D4776" w:rsidP="00F926E3">
      <w:pPr>
        <w:pStyle w:val="aff0"/>
        <w:numPr>
          <w:ilvl w:val="4"/>
          <w:numId w:val="8"/>
        </w:numPr>
        <w:spacing w:after="0" w:line="276" w:lineRule="auto"/>
        <w:ind w:left="0" w:firstLine="709"/>
      </w:pPr>
      <w:r>
        <w:lastRenderedPageBreak/>
        <w:t>Запустить ДГУ</w:t>
      </w:r>
      <w:r w:rsidR="00630B76">
        <w:t xml:space="preserve"> с машинного отделения, выполнив следующие действия</w:t>
      </w:r>
      <w:r w:rsidR="00F85FBB">
        <w:t>:</w:t>
      </w:r>
    </w:p>
    <w:p w:rsidR="00630B76" w:rsidRDefault="00F85FBB" w:rsidP="00F926E3">
      <w:pPr>
        <w:pStyle w:val="5"/>
        <w:numPr>
          <w:ilvl w:val="0"/>
          <w:numId w:val="12"/>
        </w:numPr>
        <w:spacing w:after="0" w:line="276" w:lineRule="auto"/>
        <w:ind w:left="0" w:firstLine="709"/>
      </w:pPr>
      <w:r>
        <w:t>н</w:t>
      </w:r>
      <w:r w:rsidR="00101306">
        <w:t>ажать кнопку</w:t>
      </w:r>
      <w:r>
        <w:t xml:space="preserve"> «ПУСК» </w:t>
      </w:r>
      <w:r w:rsidR="000E4995">
        <w:t>(рисунок 3</w:t>
      </w:r>
      <w:r w:rsidR="00630B76">
        <w:t xml:space="preserve">, </w:t>
      </w:r>
      <w:r>
        <w:t>поз.</w:t>
      </w:r>
      <w:r w:rsidR="004D4DFC">
        <w:t>3</w:t>
      </w:r>
      <w:r w:rsidR="00630B76">
        <w:t>);</w:t>
      </w:r>
    </w:p>
    <w:p w:rsidR="006D3DA6" w:rsidRDefault="005D4776" w:rsidP="00F926E3">
      <w:pPr>
        <w:pStyle w:val="5"/>
        <w:numPr>
          <w:ilvl w:val="0"/>
          <w:numId w:val="12"/>
        </w:numPr>
        <w:spacing w:after="0" w:line="276" w:lineRule="auto"/>
        <w:ind w:left="0" w:firstLine="709"/>
      </w:pPr>
      <w:r>
        <w:t xml:space="preserve">убедиться, </w:t>
      </w:r>
      <w:r w:rsidR="00630B76">
        <w:t>что</w:t>
      </w:r>
      <w:r>
        <w:t xml:space="preserve"> на панели АПС</w:t>
      </w:r>
      <w:r w:rsidR="00630B76">
        <w:t xml:space="preserve"> высвечивается</w:t>
      </w:r>
      <w:r w:rsidR="00F85FBB">
        <w:t xml:space="preserve"> </w:t>
      </w:r>
      <w:r w:rsidR="00630B76">
        <w:t>световое табло</w:t>
      </w:r>
      <w:r w:rsidR="006D3DA6">
        <w:t xml:space="preserve"> «РАБОТА»</w:t>
      </w:r>
      <w:r w:rsidR="00F85FBB">
        <w:t xml:space="preserve"> </w:t>
      </w:r>
      <w:r w:rsidR="000E4995">
        <w:t>(рисунок 5</w:t>
      </w:r>
      <w:r w:rsidR="006D3DA6">
        <w:t xml:space="preserve">, </w:t>
      </w:r>
      <w:r w:rsidR="00F85FBB">
        <w:t>поз.</w:t>
      </w:r>
      <w:r>
        <w:t>7)</w:t>
      </w:r>
      <w:r w:rsidR="006D3DA6">
        <w:t>;</w:t>
      </w:r>
    </w:p>
    <w:p w:rsidR="005D4776" w:rsidRDefault="006D3DA6" w:rsidP="00F926E3">
      <w:pPr>
        <w:pStyle w:val="5"/>
        <w:numPr>
          <w:ilvl w:val="0"/>
          <w:numId w:val="12"/>
        </w:numPr>
        <w:spacing w:after="0" w:line="276" w:lineRule="auto"/>
        <w:ind w:left="0" w:firstLine="709"/>
      </w:pPr>
      <w:r>
        <w:t>п</w:t>
      </w:r>
      <w:r w:rsidR="00F85FBB">
        <w:t>осле запуска двигатель выходит на обороты холостого хода (</w:t>
      </w:r>
      <w:r w:rsidR="005D4776">
        <w:t>таблица 6</w:t>
      </w:r>
      <w:r>
        <w:t xml:space="preserve">, </w:t>
      </w:r>
      <w:r w:rsidR="00F85FBB">
        <w:t>параметр 3</w:t>
      </w:r>
      <w:r>
        <w:t>);</w:t>
      </w:r>
    </w:p>
    <w:p w:rsidR="00F85FBB" w:rsidRDefault="00F85FBB" w:rsidP="00F926E3">
      <w:pPr>
        <w:pStyle w:val="5"/>
        <w:numPr>
          <w:ilvl w:val="0"/>
          <w:numId w:val="12"/>
        </w:numPr>
        <w:spacing w:after="0" w:line="276" w:lineRule="auto"/>
        <w:ind w:left="0" w:firstLine="709"/>
      </w:pPr>
      <w:r>
        <w:t xml:space="preserve">в режиме холостого хода </w:t>
      </w:r>
      <w:r w:rsidR="006D3DA6">
        <w:t xml:space="preserve">двигатель прогревается </w:t>
      </w:r>
      <w:r>
        <w:t>до температуры прогрева (</w:t>
      </w:r>
      <w:r w:rsidR="005D4776">
        <w:t>таблица 6</w:t>
      </w:r>
      <w:r w:rsidR="006D3DA6">
        <w:t xml:space="preserve">, </w:t>
      </w:r>
      <w:r w:rsidR="005D4776">
        <w:t>параметр 14</w:t>
      </w:r>
      <w:r w:rsidR="006D3DA6">
        <w:t>)</w:t>
      </w:r>
      <w:r w:rsidR="005D4776">
        <w:t>;</w:t>
      </w:r>
    </w:p>
    <w:p w:rsidR="00101306" w:rsidRDefault="00101306" w:rsidP="00F926E3">
      <w:pPr>
        <w:pStyle w:val="5"/>
        <w:spacing w:after="0" w:line="276" w:lineRule="auto"/>
        <w:ind w:left="0" w:firstLine="709"/>
      </w:pPr>
      <w:r>
        <w:t>п</w:t>
      </w:r>
      <w:r w:rsidR="00F85FBB">
        <w:t xml:space="preserve">ри достижении </w:t>
      </w:r>
      <w:r w:rsidR="00F832FC">
        <w:t>двигателем температуры прогрева</w:t>
      </w:r>
      <w:r>
        <w:t xml:space="preserve"> </w:t>
      </w:r>
      <w:r w:rsidR="00F85FBB">
        <w:t xml:space="preserve">либо по </w:t>
      </w:r>
      <w:r>
        <w:t>истечении допустимого времени</w:t>
      </w:r>
      <w:r w:rsidR="00F85FBB">
        <w:t xml:space="preserve"> прогрев</w:t>
      </w:r>
      <w:r>
        <w:t>а</w:t>
      </w:r>
      <w:r w:rsidR="00F85FBB">
        <w:t xml:space="preserve"> (</w:t>
      </w:r>
      <w:r w:rsidR="005D4776">
        <w:t>таблица 6</w:t>
      </w:r>
      <w:r>
        <w:t xml:space="preserve">, </w:t>
      </w:r>
      <w:r w:rsidR="005D4776">
        <w:t>параметр 15</w:t>
      </w:r>
      <w:r>
        <w:t>) осуществляется</w:t>
      </w:r>
      <w:r w:rsidR="00F85FBB">
        <w:t xml:space="preserve"> выход двигателя на рабочие обороты (</w:t>
      </w:r>
      <w:r w:rsidR="005D4776">
        <w:t>таблица 6</w:t>
      </w:r>
      <w:r>
        <w:t xml:space="preserve">, </w:t>
      </w:r>
      <w:r w:rsidR="00F85FBB">
        <w:t>параметр 4</w:t>
      </w:r>
      <w:r>
        <w:t>);</w:t>
      </w:r>
    </w:p>
    <w:p w:rsidR="00F85FBB" w:rsidRDefault="00101306" w:rsidP="00F926E3">
      <w:pPr>
        <w:pStyle w:val="5"/>
        <w:spacing w:after="0" w:line="276" w:lineRule="auto"/>
        <w:ind w:left="0" w:firstLine="709"/>
      </w:pPr>
      <w:r>
        <w:t>при выходе</w:t>
      </w:r>
      <w:r w:rsidR="00F85FBB" w:rsidRPr="0011710E">
        <w:t xml:space="preserve"> двигателя на режим </w:t>
      </w:r>
      <w:r w:rsidR="00F85FBB">
        <w:t>рабочих оборотов</w:t>
      </w:r>
      <w:r>
        <w:t xml:space="preserve"> убедиться</w:t>
      </w:r>
      <w:r w:rsidR="00F85FBB">
        <w:t xml:space="preserve"> </w:t>
      </w:r>
      <w:r>
        <w:t>в высвечивании светового табло «К НАГР.ГО</w:t>
      </w:r>
      <w:r w:rsidR="000E4995">
        <w:t>ТОВ» (рисунок 5</w:t>
      </w:r>
      <w:r>
        <w:t xml:space="preserve">, </w:t>
      </w:r>
      <w:r w:rsidR="00F85FBB" w:rsidRPr="0011710E">
        <w:t>поз.</w:t>
      </w:r>
      <w:r w:rsidR="00864207">
        <w:t>2</w:t>
      </w:r>
      <w:r>
        <w:t>)</w:t>
      </w:r>
      <w:r w:rsidR="00F85FBB" w:rsidRPr="0011710E">
        <w:t>.</w:t>
      </w:r>
    </w:p>
    <w:p w:rsidR="00F85FBB" w:rsidRPr="0011710E" w:rsidRDefault="00A00FA6" w:rsidP="00F926E3">
      <w:pPr>
        <w:spacing w:after="0" w:line="276" w:lineRule="auto"/>
        <w:ind w:left="0" w:firstLine="709"/>
      </w:pPr>
      <w:r>
        <w:t>Внимание: в</w:t>
      </w:r>
      <w:r w:rsidR="00F85FBB">
        <w:t>ыход двигателя на рабочие обороты может быть произведен досрочно</w:t>
      </w:r>
      <w:r w:rsidR="00F832FC">
        <w:t>,</w:t>
      </w:r>
      <w:r w:rsidR="00101306">
        <w:t xml:space="preserve"> путем</w:t>
      </w:r>
      <w:r w:rsidR="00F85FBB">
        <w:t xml:space="preserve"> повторн</w:t>
      </w:r>
      <w:r w:rsidR="00101306">
        <w:t>ого</w:t>
      </w:r>
      <w:r w:rsidR="00F85FBB">
        <w:t xml:space="preserve"> нажати</w:t>
      </w:r>
      <w:r w:rsidR="00101306">
        <w:t>я</w:t>
      </w:r>
      <w:r w:rsidR="00F85FBB">
        <w:t xml:space="preserve"> </w:t>
      </w:r>
      <w:r w:rsidR="00101306">
        <w:t>кнопки</w:t>
      </w:r>
      <w:r w:rsidR="00F85FBB">
        <w:t xml:space="preserve"> «ПУСК» </w:t>
      </w:r>
      <w:r w:rsidR="000E4995">
        <w:t>(рисунок 3</w:t>
      </w:r>
      <w:r w:rsidR="00101306">
        <w:t xml:space="preserve">, </w:t>
      </w:r>
      <w:r w:rsidR="00F85FBB">
        <w:t>поз.</w:t>
      </w:r>
      <w:r w:rsidR="00864207">
        <w:t>3</w:t>
      </w:r>
      <w:r w:rsidR="00101306">
        <w:t>)</w:t>
      </w:r>
      <w:r w:rsidR="00F85FBB">
        <w:t>.</w:t>
      </w:r>
    </w:p>
    <w:p w:rsidR="00F85FBB" w:rsidRDefault="00C033B2" w:rsidP="00F926E3">
      <w:pPr>
        <w:pStyle w:val="4"/>
        <w:numPr>
          <w:ilvl w:val="3"/>
          <w:numId w:val="8"/>
        </w:numPr>
        <w:spacing w:before="0" w:after="0" w:line="276" w:lineRule="auto"/>
        <w:ind w:left="0" w:firstLine="709"/>
      </w:pPr>
      <w:r>
        <w:t>Работа в режиме управления с выносного пульта управления       К-2600.2В (поста)</w:t>
      </w:r>
    </w:p>
    <w:p w:rsidR="00101306" w:rsidRDefault="00C033B2" w:rsidP="00F926E3">
      <w:pPr>
        <w:pStyle w:val="aff0"/>
        <w:numPr>
          <w:ilvl w:val="4"/>
          <w:numId w:val="8"/>
        </w:numPr>
        <w:spacing w:after="0" w:line="276" w:lineRule="auto"/>
        <w:ind w:left="0" w:firstLine="709"/>
      </w:pPr>
      <w:r>
        <w:t xml:space="preserve">Включить </w:t>
      </w:r>
      <w:r w:rsidR="00101306">
        <w:t>К</w:t>
      </w:r>
      <w:r>
        <w:t>-</w:t>
      </w:r>
      <w:r w:rsidR="00101306">
        <w:t>2600</w:t>
      </w:r>
      <w:r>
        <w:t>.2</w:t>
      </w:r>
      <w:r w:rsidR="00101306">
        <w:t xml:space="preserve"> в составе внешних устройств.</w:t>
      </w:r>
    </w:p>
    <w:p w:rsidR="00F85FBB" w:rsidRDefault="00101306" w:rsidP="00F926E3">
      <w:pPr>
        <w:pStyle w:val="aff0"/>
        <w:numPr>
          <w:ilvl w:val="4"/>
          <w:numId w:val="8"/>
        </w:numPr>
        <w:spacing w:after="0" w:line="276" w:lineRule="auto"/>
        <w:ind w:left="0" w:firstLine="709"/>
      </w:pPr>
      <w:r>
        <w:t>Запустить двигатель</w:t>
      </w:r>
      <w:r w:rsidR="00C033B2">
        <w:t xml:space="preserve"> с</w:t>
      </w:r>
      <w:r w:rsidR="00F85FBB">
        <w:t xml:space="preserve"> </w:t>
      </w:r>
      <w:r w:rsidR="00C033B2">
        <w:t>К-2600.2В</w:t>
      </w:r>
      <w:r w:rsidR="00720388">
        <w:t>,</w:t>
      </w:r>
      <w:r w:rsidR="00C033B2">
        <w:t xml:space="preserve"> </w:t>
      </w:r>
      <w:r>
        <w:t>выполнив следующие действия</w:t>
      </w:r>
      <w:r w:rsidR="00F85FBB">
        <w:t>:</w:t>
      </w:r>
    </w:p>
    <w:p w:rsidR="00D65B46" w:rsidRDefault="00C033B2" w:rsidP="00F926E3">
      <w:pPr>
        <w:pStyle w:val="5"/>
        <w:numPr>
          <w:ilvl w:val="0"/>
          <w:numId w:val="13"/>
        </w:numPr>
        <w:spacing w:after="0" w:line="276" w:lineRule="auto"/>
        <w:ind w:left="0" w:firstLine="709"/>
      </w:pPr>
      <w:r>
        <w:t xml:space="preserve">На К-2600.2 </w:t>
      </w:r>
      <w:r w:rsidR="00864207">
        <w:t>нажать кнопку</w:t>
      </w:r>
      <w:r w:rsidR="00F85FBB">
        <w:t xml:space="preserve"> «ПОСТ» </w:t>
      </w:r>
      <w:r w:rsidR="000E4995">
        <w:t>(рисунок 3</w:t>
      </w:r>
      <w:r w:rsidR="00101306">
        <w:t xml:space="preserve">, </w:t>
      </w:r>
      <w:r w:rsidR="00223A38">
        <w:t>поз.7</w:t>
      </w:r>
      <w:r w:rsidR="00101306">
        <w:t>)</w:t>
      </w:r>
      <w:r w:rsidR="00D65B46">
        <w:t>;</w:t>
      </w:r>
    </w:p>
    <w:p w:rsidR="00D65B46" w:rsidRDefault="00C033B2" w:rsidP="00F926E3">
      <w:pPr>
        <w:pStyle w:val="5"/>
        <w:numPr>
          <w:ilvl w:val="0"/>
          <w:numId w:val="13"/>
        </w:numPr>
        <w:spacing w:after="0" w:line="276" w:lineRule="auto"/>
        <w:ind w:left="0" w:firstLine="709"/>
      </w:pPr>
      <w:r>
        <w:t>убедиться</w:t>
      </w:r>
      <w:r w:rsidR="00D65B46">
        <w:t xml:space="preserve">, что </w:t>
      </w:r>
      <w:r>
        <w:t xml:space="preserve">на панели АПС </w:t>
      </w:r>
      <w:r w:rsidR="00720388">
        <w:t xml:space="preserve">К-2600.2, К-2600.2В </w:t>
      </w:r>
      <w:r w:rsidR="00D65B46">
        <w:t>высвечивается световое табло «ПОСТ»</w:t>
      </w:r>
      <w:r w:rsidR="00F85FBB">
        <w:t xml:space="preserve"> </w:t>
      </w:r>
      <w:r w:rsidR="00D65B46">
        <w:t xml:space="preserve">(рисунок </w:t>
      </w:r>
      <w:r w:rsidR="000E4995">
        <w:t>5</w:t>
      </w:r>
      <w:r w:rsidR="00D65B46">
        <w:t xml:space="preserve">, </w:t>
      </w:r>
      <w:r w:rsidR="00F85FBB">
        <w:t>поз.</w:t>
      </w:r>
      <w:r w:rsidR="00864207">
        <w:t>3</w:t>
      </w:r>
      <w:r>
        <w:t>)</w:t>
      </w:r>
      <w:r w:rsidR="00D65B46">
        <w:t>;</w:t>
      </w:r>
    </w:p>
    <w:p w:rsidR="00D65B46" w:rsidRDefault="00D65B46" w:rsidP="00F926E3">
      <w:pPr>
        <w:pStyle w:val="5"/>
        <w:numPr>
          <w:ilvl w:val="0"/>
          <w:numId w:val="13"/>
        </w:numPr>
        <w:spacing w:after="0" w:line="276" w:lineRule="auto"/>
        <w:ind w:left="0" w:firstLine="709"/>
      </w:pPr>
      <w:r>
        <w:t>п</w:t>
      </w:r>
      <w:r w:rsidR="00F85FBB">
        <w:t>осле получ</w:t>
      </w:r>
      <w:r>
        <w:t>ения сигнала на запуск двигател</w:t>
      </w:r>
      <w:r w:rsidR="00F85FBB">
        <w:t>я</w:t>
      </w:r>
      <w:r>
        <w:t>, убедиться в том, что</w:t>
      </w:r>
      <w:r w:rsidR="00C033B2">
        <w:t xml:space="preserve"> на К-2600.2В</w:t>
      </w:r>
      <w:r>
        <w:t xml:space="preserve"> высвечивается световое табло «РАБОТ</w:t>
      </w:r>
      <w:r w:rsidR="000E4995">
        <w:t>А» (рисунок 5</w:t>
      </w:r>
      <w:r>
        <w:t xml:space="preserve">, </w:t>
      </w:r>
      <w:r w:rsidR="00F85FBB">
        <w:t>поз.</w:t>
      </w:r>
      <w:r w:rsidR="00864207">
        <w:t>7</w:t>
      </w:r>
      <w:r>
        <w:t>);</w:t>
      </w:r>
    </w:p>
    <w:p w:rsidR="00C033B2" w:rsidRDefault="00D65B46" w:rsidP="00F926E3">
      <w:pPr>
        <w:pStyle w:val="5"/>
        <w:numPr>
          <w:ilvl w:val="0"/>
          <w:numId w:val="13"/>
        </w:numPr>
        <w:spacing w:after="0" w:line="276" w:lineRule="auto"/>
        <w:ind w:left="0" w:firstLine="709"/>
      </w:pPr>
      <w:r>
        <w:t>п</w:t>
      </w:r>
      <w:r w:rsidR="00F85FBB">
        <w:t>осле запуска двигатель выходит на обороты холостого хода (</w:t>
      </w:r>
      <w:r w:rsidR="00C033B2">
        <w:t>таблица 6</w:t>
      </w:r>
      <w:r>
        <w:t xml:space="preserve">, </w:t>
      </w:r>
      <w:r w:rsidR="00F85FBB">
        <w:t>параметр 3</w:t>
      </w:r>
      <w:r>
        <w:t>);</w:t>
      </w:r>
    </w:p>
    <w:p w:rsidR="00F85FBB" w:rsidRDefault="00F85FBB" w:rsidP="00F926E3">
      <w:pPr>
        <w:pStyle w:val="5"/>
        <w:numPr>
          <w:ilvl w:val="0"/>
          <w:numId w:val="13"/>
        </w:numPr>
        <w:spacing w:after="0" w:line="276" w:lineRule="auto"/>
        <w:ind w:left="0" w:firstLine="709"/>
      </w:pPr>
      <w:r>
        <w:t xml:space="preserve">в режиме холостого хода </w:t>
      </w:r>
      <w:r w:rsidR="00D65B46">
        <w:t>двигатель прогревается</w:t>
      </w:r>
      <w:r>
        <w:t xml:space="preserve"> до температуры прогрева (</w:t>
      </w:r>
      <w:r w:rsidR="00C033B2">
        <w:t>таблица 6</w:t>
      </w:r>
      <w:r w:rsidR="00D65B46">
        <w:t xml:space="preserve">, </w:t>
      </w:r>
      <w:r w:rsidR="00A00FA6">
        <w:t>параметр 14);</w:t>
      </w:r>
    </w:p>
    <w:p w:rsidR="00D65B46" w:rsidRDefault="00D65B46" w:rsidP="00F926E3">
      <w:pPr>
        <w:pStyle w:val="5"/>
        <w:spacing w:after="0" w:line="276" w:lineRule="auto"/>
        <w:ind w:left="0" w:firstLine="709"/>
      </w:pPr>
      <w:r>
        <w:t>п</w:t>
      </w:r>
      <w:r w:rsidR="00F85FBB">
        <w:t xml:space="preserve">ри достижении </w:t>
      </w:r>
      <w:r w:rsidR="00A00FA6">
        <w:t>двигателем температуры прогрева</w:t>
      </w:r>
      <w:r w:rsidR="00F85FBB">
        <w:t xml:space="preserve"> либо по и</w:t>
      </w:r>
      <w:r>
        <w:t xml:space="preserve">стечении допустимого времени </w:t>
      </w:r>
      <w:r w:rsidR="00F85FBB">
        <w:t>прогрев</w:t>
      </w:r>
      <w:r>
        <w:t>а</w:t>
      </w:r>
      <w:r w:rsidR="00F85FBB">
        <w:t xml:space="preserve"> (</w:t>
      </w:r>
      <w:r w:rsidR="00C033B2">
        <w:t>таблица 6</w:t>
      </w:r>
      <w:r>
        <w:t xml:space="preserve">, </w:t>
      </w:r>
      <w:r w:rsidR="00F85FBB">
        <w:t>параметр 1</w:t>
      </w:r>
      <w:r w:rsidR="00C033B2">
        <w:t>5</w:t>
      </w:r>
      <w:r w:rsidR="00F85FBB">
        <w:t>)</w:t>
      </w:r>
      <w:r>
        <w:t xml:space="preserve"> осуществляется</w:t>
      </w:r>
      <w:r w:rsidR="00F85FBB">
        <w:t xml:space="preserve"> выход двигателя на рабочие обороты (</w:t>
      </w:r>
      <w:r w:rsidR="00C033B2">
        <w:t>таблица 6</w:t>
      </w:r>
      <w:r>
        <w:t xml:space="preserve">, </w:t>
      </w:r>
      <w:r w:rsidR="00F85FBB">
        <w:t>параметр 4</w:t>
      </w:r>
      <w:r>
        <w:t>);</w:t>
      </w:r>
    </w:p>
    <w:p w:rsidR="00F85FBB" w:rsidRDefault="00D65B46" w:rsidP="00F926E3">
      <w:pPr>
        <w:pStyle w:val="5"/>
        <w:spacing w:after="0" w:line="276" w:lineRule="auto"/>
        <w:ind w:left="0" w:firstLine="709"/>
      </w:pPr>
      <w:r>
        <w:t>п</w:t>
      </w:r>
      <w:r w:rsidR="00223A38">
        <w:t>ри выходе</w:t>
      </w:r>
      <w:r w:rsidR="00F85FBB" w:rsidRPr="0011710E">
        <w:t xml:space="preserve"> двигателя на режим </w:t>
      </w:r>
      <w:r w:rsidR="00F85FBB">
        <w:t>рабочих оборотов</w:t>
      </w:r>
      <w:r>
        <w:t xml:space="preserve"> убедиться в высвечивании </w:t>
      </w:r>
      <w:r w:rsidR="00C033B2">
        <w:t xml:space="preserve">на К-2600.2В </w:t>
      </w:r>
      <w:r>
        <w:t>светового</w:t>
      </w:r>
      <w:r w:rsidR="000E4995">
        <w:t xml:space="preserve"> табло «К НАГР.ГОТОВ» (рисунок 5</w:t>
      </w:r>
      <w:r>
        <w:t xml:space="preserve">, </w:t>
      </w:r>
      <w:r w:rsidR="00F85FBB" w:rsidRPr="0011710E">
        <w:t>поз.</w:t>
      </w:r>
      <w:r w:rsidR="00864207">
        <w:t>2</w:t>
      </w:r>
      <w:r>
        <w:t>)</w:t>
      </w:r>
      <w:r w:rsidR="00F85FBB" w:rsidRPr="0011710E">
        <w:t>.</w:t>
      </w:r>
    </w:p>
    <w:p w:rsidR="00F85FBB" w:rsidRPr="0011710E" w:rsidRDefault="007202D7" w:rsidP="00F926E3">
      <w:pPr>
        <w:spacing w:after="0" w:line="276" w:lineRule="auto"/>
        <w:ind w:left="0" w:firstLine="709"/>
      </w:pPr>
      <w:r>
        <w:t>Внимание: в</w:t>
      </w:r>
      <w:r w:rsidR="00F85FBB">
        <w:t>ыход двигателя на рабочие обороты может быть произведен досрочно</w:t>
      </w:r>
      <w:r w:rsidR="00A00FA6">
        <w:t>,</w:t>
      </w:r>
      <w:r w:rsidR="00F85FBB">
        <w:t xml:space="preserve"> </w:t>
      </w:r>
      <w:r w:rsidR="00D65B46">
        <w:t>путем повторного</w:t>
      </w:r>
      <w:r w:rsidR="00F85FBB">
        <w:t xml:space="preserve"> нажати</w:t>
      </w:r>
      <w:r w:rsidR="00D65B46">
        <w:t>я</w:t>
      </w:r>
      <w:r w:rsidR="00F85FBB">
        <w:t xml:space="preserve"> </w:t>
      </w:r>
      <w:r w:rsidR="00D65B46">
        <w:t>кнопки</w:t>
      </w:r>
      <w:r w:rsidR="00F85FBB">
        <w:t xml:space="preserve"> «ПУСК» </w:t>
      </w:r>
      <w:r w:rsidR="000E4995">
        <w:t>(рисунок 4</w:t>
      </w:r>
      <w:r w:rsidR="00C033B2">
        <w:t xml:space="preserve">, поз.3) </w:t>
      </w:r>
      <w:r w:rsidR="00F85FBB">
        <w:t xml:space="preserve">на </w:t>
      </w:r>
      <w:r w:rsidR="00C033B2">
        <w:t>К-2600.2В</w:t>
      </w:r>
      <w:r w:rsidR="00F85FBB">
        <w:t>.</w:t>
      </w:r>
    </w:p>
    <w:p w:rsidR="000E4995" w:rsidRDefault="000E4995" w:rsidP="000E4995">
      <w:pPr>
        <w:pStyle w:val="6"/>
        <w:numPr>
          <w:ilvl w:val="0"/>
          <w:numId w:val="0"/>
        </w:numPr>
        <w:spacing w:before="0" w:after="0" w:line="276" w:lineRule="auto"/>
        <w:ind w:left="720"/>
      </w:pPr>
    </w:p>
    <w:p w:rsidR="000E4995" w:rsidRPr="000E4995" w:rsidRDefault="000E4995" w:rsidP="000E4995"/>
    <w:p w:rsidR="00F85FBB" w:rsidRDefault="00F85FBB" w:rsidP="00F926E3">
      <w:pPr>
        <w:pStyle w:val="6"/>
        <w:numPr>
          <w:ilvl w:val="2"/>
          <w:numId w:val="8"/>
        </w:numPr>
        <w:spacing w:before="0" w:after="0" w:line="276" w:lineRule="auto"/>
        <w:ind w:left="0" w:firstLine="720"/>
      </w:pPr>
      <w:r>
        <w:t>Р</w:t>
      </w:r>
      <w:r w:rsidR="007B2342">
        <w:t>абота К</w:t>
      </w:r>
      <w:r w:rsidR="00C033B2">
        <w:t>-</w:t>
      </w:r>
      <w:r w:rsidR="007B2342">
        <w:t>2600</w:t>
      </w:r>
      <w:r w:rsidR="00C033B2">
        <w:t>.2</w:t>
      </w:r>
      <w:r>
        <w:t xml:space="preserve"> при остановке двигателя</w:t>
      </w:r>
    </w:p>
    <w:p w:rsidR="00C033B2" w:rsidRPr="00C8180D" w:rsidRDefault="00C033B2" w:rsidP="000E4995">
      <w:pPr>
        <w:pStyle w:val="4"/>
        <w:numPr>
          <w:ilvl w:val="3"/>
          <w:numId w:val="8"/>
        </w:numPr>
        <w:tabs>
          <w:tab w:val="left" w:pos="1701"/>
        </w:tabs>
        <w:spacing w:before="0" w:after="0" w:line="276" w:lineRule="auto"/>
        <w:ind w:left="0" w:firstLine="709"/>
      </w:pPr>
      <w:r w:rsidRPr="00C8180D">
        <w:t>Остановка двигателя в режи</w:t>
      </w:r>
      <w:r>
        <w:t>ме управления по сигналам с ГРЩ</w:t>
      </w:r>
    </w:p>
    <w:p w:rsidR="00C033B2" w:rsidRPr="00C8180D" w:rsidRDefault="000E4995" w:rsidP="000E4995">
      <w:pPr>
        <w:pStyle w:val="5"/>
        <w:numPr>
          <w:ilvl w:val="4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 xml:space="preserve"> </w:t>
      </w:r>
      <w:r w:rsidR="00C033B2" w:rsidRPr="00C8180D">
        <w:t xml:space="preserve">При получении </w:t>
      </w:r>
      <w:r w:rsidR="00C033B2">
        <w:t>с</w:t>
      </w:r>
      <w:r w:rsidR="00C033B2" w:rsidRPr="00C8180D">
        <w:t xml:space="preserve"> ГРЩ си</w:t>
      </w:r>
      <w:r w:rsidR="00C033B2">
        <w:t>гнала на остановку двигателя осуществляются следующие действия</w:t>
      </w:r>
      <w:r w:rsidR="00C033B2" w:rsidRPr="00C8180D">
        <w:t>:</w:t>
      </w:r>
      <w:r w:rsidR="00C033B2">
        <w:t xml:space="preserve"> </w:t>
      </w:r>
    </w:p>
    <w:p w:rsidR="00C033B2" w:rsidRDefault="00C033B2" w:rsidP="00F926E3">
      <w:pPr>
        <w:pStyle w:val="5"/>
        <w:spacing w:after="0" w:line="276" w:lineRule="auto"/>
        <w:ind w:left="0" w:firstLine="709"/>
      </w:pPr>
      <w:r w:rsidRPr="00C8180D">
        <w:t xml:space="preserve">гаснет </w:t>
      </w:r>
      <w:r>
        <w:t>световое табло</w:t>
      </w:r>
      <w:r w:rsidRPr="00C8180D">
        <w:t xml:space="preserve"> «К НАГР. ГОТОВ» </w:t>
      </w:r>
      <w:r w:rsidR="000E4995">
        <w:t>(рисунок 5</w:t>
      </w:r>
      <w:r>
        <w:t xml:space="preserve">, </w:t>
      </w:r>
      <w:r w:rsidRPr="00C8180D">
        <w:t>поз.2</w:t>
      </w:r>
      <w:r>
        <w:t>)</w:t>
      </w:r>
      <w:r w:rsidRPr="00C8180D">
        <w:t>;</w:t>
      </w:r>
    </w:p>
    <w:p w:rsidR="00C033B2" w:rsidRPr="00C8180D" w:rsidRDefault="00C033B2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 xml:space="preserve">осуществляется переход </w:t>
      </w:r>
      <w:r w:rsidRPr="00C8180D">
        <w:t>д</w:t>
      </w:r>
      <w:r>
        <w:t>вигателя</w:t>
      </w:r>
      <w:r w:rsidRPr="00C8180D">
        <w:t xml:space="preserve"> в режим холостого хода (</w:t>
      </w:r>
      <w:r w:rsidR="004B44C5">
        <w:t>таблица 6</w:t>
      </w:r>
      <w:r>
        <w:t xml:space="preserve">, </w:t>
      </w:r>
      <w:r w:rsidRPr="00C8180D">
        <w:t>параметр 3);</w:t>
      </w:r>
    </w:p>
    <w:p w:rsidR="00C033B2" w:rsidRDefault="00C033B2" w:rsidP="00F926E3">
      <w:pPr>
        <w:pStyle w:val="5"/>
        <w:spacing w:after="0" w:line="276" w:lineRule="auto"/>
        <w:ind w:left="0" w:firstLine="709"/>
      </w:pPr>
      <w:r>
        <w:t xml:space="preserve">высвечивается световое табло </w:t>
      </w:r>
      <w:r w:rsidRPr="00C8180D">
        <w:t xml:space="preserve">«ДВИГАТ ОСТ.» </w:t>
      </w:r>
      <w:r w:rsidR="000E4995">
        <w:t>(рисунок 5</w:t>
      </w:r>
      <w:r>
        <w:t xml:space="preserve">, </w:t>
      </w:r>
      <w:r w:rsidRPr="00C8180D">
        <w:t>поз.8</w:t>
      </w:r>
      <w:r>
        <w:t>);</w:t>
      </w:r>
    </w:p>
    <w:p w:rsidR="00C033B2" w:rsidRPr="00C8180D" w:rsidRDefault="00A00FA6" w:rsidP="00F926E3">
      <w:pPr>
        <w:pStyle w:val="5"/>
        <w:spacing w:after="0" w:line="276" w:lineRule="auto"/>
        <w:ind w:left="0" w:firstLine="709"/>
      </w:pPr>
      <w:r>
        <w:t>по истечении 60 с,</w:t>
      </w:r>
      <w:r w:rsidR="00C033B2" w:rsidRPr="00C8180D">
        <w:t xml:space="preserve"> </w:t>
      </w:r>
      <w:r w:rsidR="00C033B2">
        <w:t>производится останов двигателя</w:t>
      </w:r>
      <w:r w:rsidR="00C033B2" w:rsidRPr="00C8180D">
        <w:t>.</w:t>
      </w:r>
    </w:p>
    <w:p w:rsidR="00F85FBB" w:rsidRDefault="00F85FBB" w:rsidP="000E4995">
      <w:pPr>
        <w:pStyle w:val="4"/>
        <w:numPr>
          <w:ilvl w:val="3"/>
          <w:numId w:val="8"/>
        </w:numPr>
        <w:tabs>
          <w:tab w:val="left" w:pos="1701"/>
        </w:tabs>
        <w:spacing w:before="0" w:after="0" w:line="276" w:lineRule="auto"/>
        <w:ind w:left="0" w:firstLine="709"/>
      </w:pPr>
      <w:r>
        <w:t>Остановка двигате</w:t>
      </w:r>
      <w:r w:rsidR="004B44C5">
        <w:t>ля в режиме местного управления</w:t>
      </w:r>
    </w:p>
    <w:p w:rsidR="00437637" w:rsidRDefault="000E4995" w:rsidP="000E4995">
      <w:pPr>
        <w:pStyle w:val="aff0"/>
        <w:numPr>
          <w:ilvl w:val="4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 xml:space="preserve"> </w:t>
      </w:r>
      <w:r w:rsidR="002B1BA7">
        <w:t>Остановка</w:t>
      </w:r>
      <w:r w:rsidR="00F85FBB">
        <w:t xml:space="preserve"> двигателя в режиме местного управления</w:t>
      </w:r>
      <w:r w:rsidR="002B1BA7">
        <w:t xml:space="preserve"> осуществляется нажатием на</w:t>
      </w:r>
      <w:r w:rsidR="00437637">
        <w:t xml:space="preserve"> </w:t>
      </w:r>
      <w:r w:rsidR="002B1BA7">
        <w:t>кнопку</w:t>
      </w:r>
      <w:r w:rsidR="00437637">
        <w:t xml:space="preserve"> «СТОП» </w:t>
      </w:r>
      <w:r>
        <w:t>(рисунок 3</w:t>
      </w:r>
      <w:r w:rsidR="002B1BA7">
        <w:t xml:space="preserve">, </w:t>
      </w:r>
      <w:r w:rsidR="00F24FE6">
        <w:t>поз.4</w:t>
      </w:r>
      <w:r w:rsidR="002B1BA7">
        <w:t>).</w:t>
      </w:r>
      <w:r w:rsidR="004B44C5">
        <w:t xml:space="preserve"> При этом осуществляются следующие действия:</w:t>
      </w:r>
    </w:p>
    <w:p w:rsidR="00846E54" w:rsidRDefault="00437637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 xml:space="preserve">гаснет </w:t>
      </w:r>
      <w:r w:rsidR="00846E54">
        <w:t>световое табло</w:t>
      </w:r>
      <w:r>
        <w:t xml:space="preserve"> «К НАГР. ГОТОВ» </w:t>
      </w:r>
      <w:r w:rsidR="000E4995">
        <w:t>(рисунок 5</w:t>
      </w:r>
      <w:r w:rsidR="00846E54">
        <w:t xml:space="preserve">, </w:t>
      </w:r>
      <w:r>
        <w:t>поз.</w:t>
      </w:r>
      <w:r w:rsidR="00FB1CDC">
        <w:t>2</w:t>
      </w:r>
      <w:r w:rsidR="00846E54">
        <w:t>)</w:t>
      </w:r>
      <w:r>
        <w:t>;</w:t>
      </w:r>
    </w:p>
    <w:p w:rsidR="00FB1CDC" w:rsidRPr="002D6E1B" w:rsidRDefault="00846E54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 xml:space="preserve">осуществляется переход двигателя </w:t>
      </w:r>
      <w:r w:rsidR="00437637" w:rsidRPr="002D6E1B">
        <w:t>в режим холостого хода (</w:t>
      </w:r>
      <w:r w:rsidR="004B44C5">
        <w:t>таблица 6</w:t>
      </w:r>
      <w:r>
        <w:t xml:space="preserve">, </w:t>
      </w:r>
      <w:r w:rsidR="00437637" w:rsidRPr="002D6E1B">
        <w:t>параметр 3</w:t>
      </w:r>
      <w:r>
        <w:t>)</w:t>
      </w:r>
      <w:r w:rsidR="002D6E1B" w:rsidRPr="002D6E1B">
        <w:t>;</w:t>
      </w:r>
    </w:p>
    <w:p w:rsidR="00846E54" w:rsidRDefault="007427D1" w:rsidP="00F926E3">
      <w:pPr>
        <w:pStyle w:val="5"/>
        <w:spacing w:after="0" w:line="276" w:lineRule="auto"/>
        <w:ind w:left="0" w:firstLine="698"/>
      </w:pPr>
      <w:r>
        <w:t>высвечивается световое</w:t>
      </w:r>
      <w:r w:rsidR="00846E54">
        <w:t xml:space="preserve"> табло </w:t>
      </w:r>
      <w:r w:rsidR="002D6E1B" w:rsidRPr="002D6E1B">
        <w:t xml:space="preserve">«ДВИГАТ ОСТ.» </w:t>
      </w:r>
      <w:r w:rsidR="004B44C5">
        <w:t xml:space="preserve">(рисунок </w:t>
      </w:r>
      <w:r w:rsidR="000E4995">
        <w:t>5</w:t>
      </w:r>
      <w:r w:rsidR="00846E54">
        <w:t xml:space="preserve">, </w:t>
      </w:r>
      <w:r w:rsidR="002D6E1B" w:rsidRPr="002D6E1B">
        <w:t>поз.8</w:t>
      </w:r>
      <w:r w:rsidR="00846E54">
        <w:t>);</w:t>
      </w:r>
    </w:p>
    <w:p w:rsidR="00437637" w:rsidRPr="00437637" w:rsidRDefault="00437637" w:rsidP="00F926E3">
      <w:pPr>
        <w:pStyle w:val="5"/>
        <w:spacing w:after="0" w:line="276" w:lineRule="auto"/>
        <w:ind w:left="0" w:firstLine="698"/>
      </w:pPr>
      <w:r>
        <w:t>по истечен</w:t>
      </w:r>
      <w:r w:rsidR="00A00FA6">
        <w:t>ии 60 с,</w:t>
      </w:r>
      <w:r w:rsidR="00846E54">
        <w:t xml:space="preserve"> производится останов двигателя</w:t>
      </w:r>
      <w:r>
        <w:t>.</w:t>
      </w:r>
    </w:p>
    <w:p w:rsidR="00437637" w:rsidRDefault="00437637" w:rsidP="000E4995">
      <w:pPr>
        <w:pStyle w:val="4"/>
        <w:numPr>
          <w:ilvl w:val="3"/>
          <w:numId w:val="8"/>
        </w:numPr>
        <w:tabs>
          <w:tab w:val="left" w:pos="1701"/>
        </w:tabs>
        <w:spacing w:before="0" w:after="0" w:line="276" w:lineRule="auto"/>
        <w:ind w:left="0" w:firstLine="709"/>
      </w:pPr>
      <w:r>
        <w:t>Остановка двига</w:t>
      </w:r>
      <w:r w:rsidR="004B44C5">
        <w:t>теля в режиме управления с К-2600.2В (поста)</w:t>
      </w:r>
      <w:r>
        <w:t>.</w:t>
      </w:r>
    </w:p>
    <w:p w:rsidR="00437637" w:rsidRDefault="000E4995" w:rsidP="000E4995">
      <w:pPr>
        <w:pStyle w:val="5"/>
        <w:numPr>
          <w:ilvl w:val="4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 xml:space="preserve"> </w:t>
      </w:r>
      <w:r w:rsidR="00846E54">
        <w:t>Остановка</w:t>
      </w:r>
      <w:r w:rsidR="00437637">
        <w:t xml:space="preserve"> двигателя в режиме упр</w:t>
      </w:r>
      <w:r w:rsidR="004B44C5">
        <w:t>авления с К-2600.2В</w:t>
      </w:r>
      <w:r w:rsidR="00437637">
        <w:t xml:space="preserve"> </w:t>
      </w:r>
      <w:r w:rsidR="00846E54">
        <w:t>осуществляется нажатием на кнопку</w:t>
      </w:r>
      <w:r w:rsidR="00437637">
        <w:t xml:space="preserve"> «СТОП»</w:t>
      </w:r>
      <w:r>
        <w:t xml:space="preserve"> (рисунок 4</w:t>
      </w:r>
      <w:r w:rsidR="007427D1">
        <w:t>, поз.4</w:t>
      </w:r>
      <w:r w:rsidR="00846E54">
        <w:t>)</w:t>
      </w:r>
      <w:r w:rsidR="00437637">
        <w:t xml:space="preserve">. </w:t>
      </w:r>
      <w:r w:rsidR="004B44C5">
        <w:t>При этом осуществляются следующие действия:</w:t>
      </w:r>
    </w:p>
    <w:p w:rsidR="00846E54" w:rsidRDefault="00437637" w:rsidP="00F926E3">
      <w:pPr>
        <w:pStyle w:val="5"/>
        <w:spacing w:after="0" w:line="276" w:lineRule="auto"/>
        <w:ind w:left="0" w:firstLine="709"/>
      </w:pPr>
      <w:r>
        <w:t xml:space="preserve">гаснет </w:t>
      </w:r>
      <w:r w:rsidR="00846E54">
        <w:t>световое табло</w:t>
      </w:r>
      <w:r>
        <w:t xml:space="preserve"> «К НАГР. ГОТОВ» </w:t>
      </w:r>
      <w:r w:rsidR="000E4995">
        <w:t>(рисунок 5</w:t>
      </w:r>
      <w:r w:rsidR="00846E54">
        <w:t xml:space="preserve">, </w:t>
      </w:r>
      <w:r>
        <w:t xml:space="preserve">поз. </w:t>
      </w:r>
      <w:r w:rsidR="00FB1CDC">
        <w:t>2</w:t>
      </w:r>
      <w:r w:rsidR="00846E54">
        <w:t>)</w:t>
      </w:r>
      <w:r>
        <w:t>;</w:t>
      </w:r>
    </w:p>
    <w:p w:rsidR="00437637" w:rsidRPr="00C8180D" w:rsidRDefault="00846E54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 xml:space="preserve">осуществляется переход </w:t>
      </w:r>
      <w:r w:rsidR="00437637" w:rsidRPr="00C8180D">
        <w:t>д</w:t>
      </w:r>
      <w:r>
        <w:t xml:space="preserve">вигателя </w:t>
      </w:r>
      <w:r w:rsidR="00437637" w:rsidRPr="00C8180D">
        <w:t>в режим холостого хода (</w:t>
      </w:r>
      <w:r w:rsidR="004B44C5">
        <w:t>таблица 6</w:t>
      </w:r>
      <w:r>
        <w:t xml:space="preserve">, </w:t>
      </w:r>
      <w:r w:rsidR="00437637" w:rsidRPr="00C8180D">
        <w:t>параметр 3);</w:t>
      </w:r>
    </w:p>
    <w:p w:rsidR="003102F6" w:rsidRDefault="007427D1" w:rsidP="00F926E3">
      <w:pPr>
        <w:pStyle w:val="5"/>
        <w:spacing w:after="0" w:line="276" w:lineRule="auto"/>
        <w:ind w:left="0" w:firstLine="698"/>
      </w:pPr>
      <w:r>
        <w:t>высвечивается световое</w:t>
      </w:r>
      <w:r w:rsidR="00846E54">
        <w:t xml:space="preserve"> табло </w:t>
      </w:r>
      <w:r w:rsidR="002D6E1B" w:rsidRPr="00C8180D">
        <w:t xml:space="preserve">«ДВИГАТ ОСТ.» </w:t>
      </w:r>
      <w:r w:rsidR="00846E54">
        <w:t>(рисунок</w:t>
      </w:r>
      <w:r w:rsidR="000E4995">
        <w:t xml:space="preserve"> 5</w:t>
      </w:r>
      <w:r w:rsidR="003102F6">
        <w:t xml:space="preserve">, </w:t>
      </w:r>
      <w:r w:rsidR="002D6E1B" w:rsidRPr="00C8180D">
        <w:t>поз.8</w:t>
      </w:r>
      <w:r w:rsidR="003102F6">
        <w:t>)</w:t>
      </w:r>
    </w:p>
    <w:p w:rsidR="00437637" w:rsidRPr="00C8180D" w:rsidRDefault="00A00FA6" w:rsidP="00F926E3">
      <w:pPr>
        <w:pStyle w:val="5"/>
        <w:spacing w:after="0" w:line="276" w:lineRule="auto"/>
        <w:ind w:left="0" w:firstLine="698"/>
      </w:pPr>
      <w:r>
        <w:t>по истечении 60 с,</w:t>
      </w:r>
      <w:r w:rsidR="002D6E1B" w:rsidRPr="00C8180D">
        <w:t xml:space="preserve"> </w:t>
      </w:r>
      <w:r w:rsidR="003102F6">
        <w:t>производится останов двигателя</w:t>
      </w:r>
      <w:r w:rsidR="002D6E1B" w:rsidRPr="00C8180D">
        <w:t>.</w:t>
      </w:r>
    </w:p>
    <w:p w:rsidR="00437637" w:rsidRDefault="00437637" w:rsidP="00F926E3">
      <w:pPr>
        <w:pStyle w:val="3"/>
        <w:numPr>
          <w:ilvl w:val="2"/>
          <w:numId w:val="8"/>
        </w:numPr>
        <w:tabs>
          <w:tab w:val="clear" w:pos="1985"/>
          <w:tab w:val="left" w:pos="1418"/>
        </w:tabs>
        <w:spacing w:before="0" w:after="0" w:line="276" w:lineRule="auto"/>
        <w:ind w:left="0" w:firstLine="709"/>
      </w:pPr>
      <w:r>
        <w:t>Ра</w:t>
      </w:r>
      <w:r w:rsidR="00297DCE">
        <w:t>бота К</w:t>
      </w:r>
      <w:r w:rsidR="004B44C5">
        <w:t>-</w:t>
      </w:r>
      <w:r w:rsidR="00297DCE">
        <w:t>2600</w:t>
      </w:r>
      <w:r w:rsidR="004B44C5">
        <w:t>.2</w:t>
      </w:r>
      <w:r>
        <w:t xml:space="preserve"> при появлении сигналов АПС</w:t>
      </w:r>
    </w:p>
    <w:p w:rsidR="00437637" w:rsidRDefault="00297DCE" w:rsidP="000E4995">
      <w:pPr>
        <w:pStyle w:val="5"/>
        <w:numPr>
          <w:ilvl w:val="3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>При</w:t>
      </w:r>
      <w:r w:rsidR="00437637">
        <w:t xml:space="preserve"> по</w:t>
      </w:r>
      <w:r>
        <w:t>явлении</w:t>
      </w:r>
      <w:r w:rsidR="00676234">
        <w:t xml:space="preserve"> сигналов АПС </w:t>
      </w:r>
      <w:r>
        <w:t>осуществляются следующие действия</w:t>
      </w:r>
      <w:r w:rsidR="00676234">
        <w:t>:</w:t>
      </w:r>
    </w:p>
    <w:p w:rsidR="00297DCE" w:rsidRDefault="00297DCE" w:rsidP="00F926E3">
      <w:pPr>
        <w:pStyle w:val="5"/>
        <w:spacing w:after="0" w:line="276" w:lineRule="auto"/>
        <w:ind w:left="0" w:firstLine="709"/>
      </w:pPr>
      <w:r>
        <w:t>световое табло</w:t>
      </w:r>
      <w:r w:rsidR="00676234">
        <w:t xml:space="preserve"> «НЕИСПР.» </w:t>
      </w:r>
      <w:r w:rsidR="000E4995">
        <w:t>(рисунок 5</w:t>
      </w:r>
      <w:r>
        <w:t xml:space="preserve">, </w:t>
      </w:r>
      <w:r w:rsidR="004B44C5">
        <w:t>поз.6</w:t>
      </w:r>
      <w:r>
        <w:t>)</w:t>
      </w:r>
      <w:r w:rsidR="00837A09">
        <w:t xml:space="preserve"> переходит в режим прерывистого высвечивания</w:t>
      </w:r>
      <w:r w:rsidR="00676234">
        <w:t>;</w:t>
      </w:r>
    </w:p>
    <w:p w:rsidR="00676234" w:rsidRDefault="00676234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>в</w:t>
      </w:r>
      <w:r w:rsidR="00297DCE">
        <w:t>ключае</w:t>
      </w:r>
      <w:r>
        <w:t>тся звуковая сигнализация.</w:t>
      </w:r>
    </w:p>
    <w:p w:rsidR="00676234" w:rsidRDefault="00297DCE" w:rsidP="00F926E3">
      <w:pPr>
        <w:spacing w:after="0" w:line="276" w:lineRule="auto"/>
        <w:ind w:left="0" w:firstLine="709"/>
      </w:pPr>
      <w:r>
        <w:t>Выключение</w:t>
      </w:r>
      <w:r w:rsidR="00676234">
        <w:t xml:space="preserve"> звуковой сигнализации </w:t>
      </w:r>
      <w:r>
        <w:t>осуществляется нажатием кнопки</w:t>
      </w:r>
      <w:r w:rsidR="00676234">
        <w:t xml:space="preserve"> «КВИТ.» </w:t>
      </w:r>
      <w:r w:rsidR="000E4995">
        <w:t>(рисунок 3</w:t>
      </w:r>
      <w:r>
        <w:t xml:space="preserve">, </w:t>
      </w:r>
      <w:r w:rsidR="00676234">
        <w:t>поз.</w:t>
      </w:r>
      <w:r w:rsidR="00940F23">
        <w:t>5</w:t>
      </w:r>
      <w:r>
        <w:t>)</w:t>
      </w:r>
      <w:r w:rsidR="00676234">
        <w:t>.</w:t>
      </w:r>
      <w:r>
        <w:t xml:space="preserve"> При этом осуществляются следующие действия:</w:t>
      </w:r>
    </w:p>
    <w:p w:rsidR="00676234" w:rsidRDefault="0017536B" w:rsidP="00F926E3">
      <w:pPr>
        <w:pStyle w:val="5"/>
        <w:spacing w:after="0" w:line="276" w:lineRule="auto"/>
        <w:ind w:left="0" w:firstLine="1134"/>
      </w:pPr>
      <w:r>
        <w:t xml:space="preserve">световое табло </w:t>
      </w:r>
      <w:r w:rsidR="00676234">
        <w:t xml:space="preserve">«НЕИСПР.» </w:t>
      </w:r>
      <w:r w:rsidR="000E4995">
        <w:t>(рисунок 5</w:t>
      </w:r>
      <w:r>
        <w:t xml:space="preserve">, </w:t>
      </w:r>
      <w:r w:rsidR="004B44C5">
        <w:t>поз.6</w:t>
      </w:r>
      <w:r>
        <w:t>) переходит в режим постоянного выс</w:t>
      </w:r>
      <w:r w:rsidR="00676234">
        <w:t>ве</w:t>
      </w:r>
      <w:r>
        <w:t>чивания,</w:t>
      </w:r>
      <w:r w:rsidR="00676234">
        <w:t xml:space="preserve"> если </w:t>
      </w:r>
      <w:r>
        <w:t xml:space="preserve">присутствует </w:t>
      </w:r>
      <w:r w:rsidR="00676234">
        <w:t>неисправность;</w:t>
      </w:r>
    </w:p>
    <w:p w:rsidR="0017536B" w:rsidRDefault="0017536B" w:rsidP="00F926E3">
      <w:pPr>
        <w:pStyle w:val="5"/>
        <w:spacing w:after="0" w:line="276" w:lineRule="auto"/>
        <w:ind w:left="0" w:firstLine="1134"/>
      </w:pPr>
      <w:r>
        <w:lastRenderedPageBreak/>
        <w:t>световое табло</w:t>
      </w:r>
      <w:r w:rsidR="00676234">
        <w:t xml:space="preserve"> «НЕИСПР.» </w:t>
      </w:r>
      <w:r w:rsidR="000E4995">
        <w:t>(рисунок 5</w:t>
      </w:r>
      <w:r>
        <w:t xml:space="preserve">, </w:t>
      </w:r>
      <w:r w:rsidR="004B44C5">
        <w:t>поз.6</w:t>
      </w:r>
      <w:r>
        <w:t>)</w:t>
      </w:r>
      <w:r w:rsidR="00455567">
        <w:t xml:space="preserve"> </w:t>
      </w:r>
      <w:r w:rsidR="00676234">
        <w:t>гаснет</w:t>
      </w:r>
      <w:r>
        <w:t>,</w:t>
      </w:r>
      <w:r w:rsidR="00676234">
        <w:t xml:space="preserve"> если неисправность </w:t>
      </w:r>
      <w:r w:rsidR="00455567">
        <w:t>исчезает</w:t>
      </w:r>
      <w:r w:rsidR="00676234">
        <w:t>;</w:t>
      </w:r>
    </w:p>
    <w:p w:rsidR="00676234" w:rsidRDefault="0017536B" w:rsidP="00F926E3">
      <w:pPr>
        <w:pStyle w:val="5"/>
        <w:numPr>
          <w:ilvl w:val="0"/>
          <w:numId w:val="15"/>
        </w:numPr>
        <w:spacing w:after="0" w:line="276" w:lineRule="auto"/>
        <w:ind w:left="0" w:firstLine="1134"/>
      </w:pPr>
      <w:r>
        <w:t xml:space="preserve">выключается </w:t>
      </w:r>
      <w:r w:rsidR="00676234">
        <w:t>звуковая сигнализация.</w:t>
      </w:r>
    </w:p>
    <w:p w:rsidR="004B44C5" w:rsidRDefault="00752C49" w:rsidP="00F926E3">
      <w:pPr>
        <w:spacing w:after="0" w:line="276" w:lineRule="auto"/>
        <w:ind w:left="0" w:firstLine="709"/>
      </w:pPr>
      <w:r>
        <w:t>Последняя неи</w:t>
      </w:r>
      <w:r w:rsidR="0017536B">
        <w:t>справность отображается в окне</w:t>
      </w:r>
      <w:r>
        <w:t xml:space="preserve"> </w:t>
      </w:r>
      <w:r w:rsidR="004B44C5">
        <w:t>неисправностей</w:t>
      </w:r>
      <w:r>
        <w:t xml:space="preserve"> </w:t>
      </w:r>
      <w:r w:rsidR="0017536B">
        <w:t>(рисунок</w:t>
      </w:r>
      <w:r>
        <w:t xml:space="preserve"> </w:t>
      </w:r>
      <w:r w:rsidR="000E4995">
        <w:t>6</w:t>
      </w:r>
      <w:r w:rsidR="004B44C5">
        <w:t xml:space="preserve">, </w:t>
      </w:r>
      <w:proofErr w:type="spellStart"/>
      <w:proofErr w:type="gramStart"/>
      <w:r w:rsidR="004B44C5">
        <w:t>поз.Е</w:t>
      </w:r>
      <w:proofErr w:type="spellEnd"/>
      <w:proofErr w:type="gramEnd"/>
      <w:r w:rsidR="004B44C5">
        <w:t>). В данном</w:t>
      </w:r>
      <w:r w:rsidR="0017536B">
        <w:t xml:space="preserve"> окне</w:t>
      </w:r>
      <w:r>
        <w:t xml:space="preserve"> отображается и общее количество</w:t>
      </w:r>
      <w:r w:rsidR="004B44C5">
        <w:t xml:space="preserve"> неисправностей. </w:t>
      </w:r>
    </w:p>
    <w:p w:rsidR="004B44C5" w:rsidRDefault="004B44C5" w:rsidP="00F926E3">
      <w:pPr>
        <w:spacing w:after="0" w:line="276" w:lineRule="auto"/>
        <w:ind w:left="0" w:firstLine="709"/>
      </w:pPr>
      <w:r>
        <w:t>Для просмотра неисправностей</w:t>
      </w:r>
      <w:r w:rsidR="00752C49">
        <w:t xml:space="preserve"> длительно (более 2 сек</w:t>
      </w:r>
      <w:r w:rsidR="0017536B">
        <w:t>.) нажимается</w:t>
      </w:r>
      <w:r w:rsidR="00940F23">
        <w:t xml:space="preserve"> </w:t>
      </w:r>
      <w:r w:rsidR="0017536B">
        <w:t>кнопка</w:t>
      </w:r>
      <w:r w:rsidR="00940F23">
        <w:t xml:space="preserve"> «ЭКРАН» </w:t>
      </w:r>
      <w:r w:rsidR="000E4995">
        <w:t>(рисунок 3</w:t>
      </w:r>
      <w:r w:rsidR="0017536B">
        <w:t xml:space="preserve">, </w:t>
      </w:r>
      <w:r w:rsidR="00940F23">
        <w:t>поз.9</w:t>
      </w:r>
      <w:r w:rsidR="0017536B">
        <w:t xml:space="preserve">). </w:t>
      </w:r>
    </w:p>
    <w:p w:rsidR="00752C49" w:rsidRPr="00752C49" w:rsidRDefault="0017536B" w:rsidP="00F926E3">
      <w:pPr>
        <w:spacing w:after="0" w:line="276" w:lineRule="auto"/>
        <w:ind w:left="0" w:firstLine="709"/>
      </w:pPr>
      <w:r>
        <w:t>Переход</w:t>
      </w:r>
      <w:r w:rsidR="00752C49">
        <w:t xml:space="preserve"> между </w:t>
      </w:r>
      <w:r w:rsidR="004B44C5">
        <w:t>окнами</w:t>
      </w:r>
      <w:r>
        <w:t xml:space="preserve"> неисправностей и аварий</w:t>
      </w:r>
      <w:r w:rsidR="00752C49">
        <w:t xml:space="preserve"> производится к</w:t>
      </w:r>
      <w:r>
        <w:t>нопками</w:t>
      </w:r>
      <w:r w:rsidR="00293CF4">
        <w:t xml:space="preserve"> </w:t>
      </w:r>
      <w:r w:rsidR="000E4995">
        <w:t>«ПОСТ» (рисунок 3</w:t>
      </w:r>
      <w:r w:rsidR="004B44C5">
        <w:t>, поз.7) (движение вниз) и «АВТ.ЗАПУСК» (рисун</w:t>
      </w:r>
      <w:r w:rsidR="000E4995">
        <w:t>ок 3</w:t>
      </w:r>
      <w:r w:rsidR="004B44C5">
        <w:t>, поз.8) (движение вверх)</w:t>
      </w:r>
      <w:r w:rsidR="00752C49">
        <w:t xml:space="preserve">. </w:t>
      </w:r>
      <w:r>
        <w:t>Закрытие окон</w:t>
      </w:r>
      <w:r w:rsidR="00752C49">
        <w:t xml:space="preserve"> неисправнос</w:t>
      </w:r>
      <w:r>
        <w:t>тей</w:t>
      </w:r>
      <w:r w:rsidR="004B44C5">
        <w:t xml:space="preserve"> и аварий</w:t>
      </w:r>
      <w:r>
        <w:t xml:space="preserve"> </w:t>
      </w:r>
      <w:r w:rsidR="00844678">
        <w:t xml:space="preserve">и обратный переход в окно неисправностей </w:t>
      </w:r>
      <w:r>
        <w:t>производится нажатием на кнопку</w:t>
      </w:r>
      <w:r w:rsidR="00940F23">
        <w:t xml:space="preserve"> «ЭКРАН» </w:t>
      </w:r>
      <w:r w:rsidR="000E4995">
        <w:t>(рисунок 3</w:t>
      </w:r>
      <w:r>
        <w:t xml:space="preserve">, </w:t>
      </w:r>
      <w:r w:rsidR="00940F23">
        <w:t>поз.9</w:t>
      </w:r>
      <w:r>
        <w:t>)</w:t>
      </w:r>
      <w:r w:rsidR="00752C49">
        <w:t>.</w:t>
      </w:r>
      <w:r w:rsidR="004B44C5">
        <w:t xml:space="preserve"> </w:t>
      </w:r>
    </w:p>
    <w:p w:rsidR="00844678" w:rsidRDefault="00844678" w:rsidP="00F926E3">
      <w:pPr>
        <w:pStyle w:val="3"/>
        <w:numPr>
          <w:ilvl w:val="2"/>
          <w:numId w:val="8"/>
        </w:numPr>
        <w:tabs>
          <w:tab w:val="clear" w:pos="1985"/>
          <w:tab w:val="left" w:pos="1418"/>
        </w:tabs>
        <w:spacing w:before="0" w:after="0" w:line="276" w:lineRule="auto"/>
        <w:ind w:left="0" w:firstLine="709"/>
      </w:pPr>
      <w:r>
        <w:t>Работа К-2600.2В при появлении сигналов АПС</w:t>
      </w:r>
    </w:p>
    <w:p w:rsidR="00844678" w:rsidRDefault="00844678" w:rsidP="000E4995">
      <w:pPr>
        <w:pStyle w:val="5"/>
        <w:numPr>
          <w:ilvl w:val="3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>При появлении сигналов АПС осуществляются следующие действия:</w:t>
      </w:r>
    </w:p>
    <w:p w:rsidR="00844678" w:rsidRDefault="00844678" w:rsidP="00F926E3">
      <w:pPr>
        <w:pStyle w:val="5"/>
        <w:spacing w:after="0" w:line="276" w:lineRule="auto"/>
        <w:ind w:left="0" w:firstLine="709"/>
      </w:pPr>
      <w:r>
        <w:t>све</w:t>
      </w:r>
      <w:r w:rsidR="000E4995">
        <w:t>товое табло «НЕИСПР.» (рисунок 5</w:t>
      </w:r>
      <w:r>
        <w:t>, поз.6) переходит в режим прерывистого высвечивания;</w:t>
      </w:r>
    </w:p>
    <w:p w:rsidR="00844678" w:rsidRDefault="00844678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>включается звуковая сигнализация.</w:t>
      </w:r>
    </w:p>
    <w:p w:rsidR="00844678" w:rsidRDefault="00844678" w:rsidP="00F926E3">
      <w:pPr>
        <w:spacing w:after="0" w:line="276" w:lineRule="auto"/>
        <w:ind w:left="0" w:firstLine="709"/>
      </w:pPr>
      <w:r>
        <w:t>Выключение звуковой сигнализации осуществляется на</w:t>
      </w:r>
      <w:r w:rsidR="000E4995">
        <w:t>жатием кнопки «КВИТ.» (рисунок 4</w:t>
      </w:r>
      <w:r>
        <w:t>, поз.5). При этом осуществляются следующие действия:</w:t>
      </w:r>
    </w:p>
    <w:p w:rsidR="00844678" w:rsidRDefault="00844678" w:rsidP="00F926E3">
      <w:pPr>
        <w:pStyle w:val="5"/>
        <w:spacing w:after="0" w:line="276" w:lineRule="auto"/>
        <w:ind w:left="0" w:firstLine="1134"/>
      </w:pPr>
      <w:r>
        <w:t>све</w:t>
      </w:r>
      <w:r w:rsidR="000E4995">
        <w:t>товое табло «НЕИСПР.» (рисунок 5</w:t>
      </w:r>
      <w:r>
        <w:t>, поз.6) переходит в режим постоянного высвечивания, если присутствует неисправность;</w:t>
      </w:r>
    </w:p>
    <w:p w:rsidR="00844678" w:rsidRDefault="00844678" w:rsidP="00F926E3">
      <w:pPr>
        <w:pStyle w:val="5"/>
        <w:spacing w:after="0" w:line="276" w:lineRule="auto"/>
        <w:ind w:left="0" w:firstLine="1134"/>
      </w:pPr>
      <w:r>
        <w:t>све</w:t>
      </w:r>
      <w:r w:rsidR="000E4995">
        <w:t>товое табло «НЕИСПР.» (рисунок 5</w:t>
      </w:r>
      <w:r>
        <w:t>, поз.6) гаснет, если неисправность исчезает;</w:t>
      </w:r>
    </w:p>
    <w:p w:rsidR="00844678" w:rsidRDefault="00844678" w:rsidP="00F926E3">
      <w:pPr>
        <w:pStyle w:val="5"/>
        <w:numPr>
          <w:ilvl w:val="0"/>
          <w:numId w:val="15"/>
        </w:numPr>
        <w:spacing w:after="0" w:line="276" w:lineRule="auto"/>
        <w:ind w:left="0" w:firstLine="1134"/>
      </w:pPr>
      <w:r>
        <w:t>выключается звуковая сигнализация.</w:t>
      </w:r>
    </w:p>
    <w:p w:rsidR="00844678" w:rsidRDefault="00844678" w:rsidP="00F926E3">
      <w:pPr>
        <w:spacing w:after="0" w:line="276" w:lineRule="auto"/>
        <w:ind w:left="0" w:firstLine="709"/>
      </w:pPr>
      <w:r>
        <w:t xml:space="preserve">Последняя неисправность отображается </w:t>
      </w:r>
      <w:r w:rsidR="000E4995">
        <w:t>в окне неисправностей (рисунок 6</w:t>
      </w:r>
      <w:r>
        <w:t xml:space="preserve">, </w:t>
      </w:r>
      <w:proofErr w:type="spellStart"/>
      <w:proofErr w:type="gramStart"/>
      <w:r>
        <w:t>поз.Е</w:t>
      </w:r>
      <w:proofErr w:type="spellEnd"/>
      <w:proofErr w:type="gramEnd"/>
      <w:r>
        <w:t xml:space="preserve">). В данном окне отображается и общее количество неисправностей. </w:t>
      </w:r>
    </w:p>
    <w:p w:rsidR="00844678" w:rsidRDefault="00844678" w:rsidP="00F926E3">
      <w:pPr>
        <w:spacing w:after="0" w:line="276" w:lineRule="auto"/>
        <w:ind w:left="0" w:firstLine="709"/>
      </w:pPr>
      <w:r>
        <w:t>Для просмотра неисправностей длительно (более 2 сек.) нажи</w:t>
      </w:r>
      <w:r w:rsidR="000E4995">
        <w:t>мается кнопка «ЭКРАН» (рисунок 4</w:t>
      </w:r>
      <w:r>
        <w:t xml:space="preserve">, поз.9). </w:t>
      </w:r>
    </w:p>
    <w:p w:rsidR="00844678" w:rsidRDefault="00844678" w:rsidP="00F926E3">
      <w:pPr>
        <w:spacing w:after="0" w:line="276" w:lineRule="auto"/>
        <w:ind w:left="0" w:firstLine="709"/>
      </w:pPr>
      <w:r>
        <w:t>Переход между окнами неисправностей и авар</w:t>
      </w:r>
      <w:r w:rsidR="000E4995">
        <w:t>ий производится кнопками «ЯРКОСТЬ» (рисунок 4</w:t>
      </w:r>
      <w:r>
        <w:t>, поз.7) (движе</w:t>
      </w:r>
      <w:r w:rsidR="000E4995">
        <w:t>ние вниз) и «ЯРКОСТЬ» (рисунок 4</w:t>
      </w:r>
      <w:r>
        <w:t>, поз.8) (движение вверх). Закрытие окон неисправностей и аварий и обратный переход в окно неисправностей производится нажат</w:t>
      </w:r>
      <w:r w:rsidR="000E4995">
        <w:t>ием на кнопку «ЭКРАН» (рисунок 4</w:t>
      </w:r>
      <w:r>
        <w:t>, поз.9).</w:t>
      </w:r>
    </w:p>
    <w:p w:rsidR="00752C49" w:rsidRDefault="0017536B" w:rsidP="00F926E3">
      <w:pPr>
        <w:pStyle w:val="3"/>
        <w:numPr>
          <w:ilvl w:val="2"/>
          <w:numId w:val="8"/>
        </w:numPr>
        <w:tabs>
          <w:tab w:val="clear" w:pos="1985"/>
          <w:tab w:val="left" w:pos="1701"/>
        </w:tabs>
        <w:spacing w:before="0" w:after="0" w:line="276" w:lineRule="auto"/>
        <w:ind w:left="0" w:firstLine="709"/>
      </w:pPr>
      <w:r>
        <w:t>Работа К</w:t>
      </w:r>
      <w:r w:rsidR="00844678">
        <w:t>-</w:t>
      </w:r>
      <w:r>
        <w:t>2600</w:t>
      </w:r>
      <w:r w:rsidR="00844678">
        <w:t>.2</w:t>
      </w:r>
      <w:r w:rsidR="00752C49">
        <w:t xml:space="preserve"> при появлении сигналов АПС с аварийной защитой</w:t>
      </w:r>
    </w:p>
    <w:p w:rsidR="00752C49" w:rsidRDefault="0017536B" w:rsidP="000E4995">
      <w:pPr>
        <w:pStyle w:val="5"/>
        <w:numPr>
          <w:ilvl w:val="3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>При появлении</w:t>
      </w:r>
      <w:r w:rsidR="00752C49">
        <w:t xml:space="preserve"> сигналов АПС с аварийной защитой </w:t>
      </w:r>
      <w:r>
        <w:t>осуществляются следующие действия</w:t>
      </w:r>
      <w:r w:rsidR="00752C49">
        <w:t>:</w:t>
      </w:r>
    </w:p>
    <w:p w:rsidR="00837A09" w:rsidRDefault="0017536B" w:rsidP="00F926E3">
      <w:pPr>
        <w:pStyle w:val="5"/>
        <w:spacing w:after="0" w:line="276" w:lineRule="auto"/>
        <w:ind w:left="0" w:firstLine="709"/>
      </w:pPr>
      <w:r>
        <w:t>световое табло</w:t>
      </w:r>
      <w:r w:rsidR="00752C49">
        <w:t xml:space="preserve"> «</w:t>
      </w:r>
      <w:r w:rsidR="00C30737">
        <w:t>АВАРИЯ</w:t>
      </w:r>
      <w:r w:rsidR="00752C49">
        <w:t xml:space="preserve">» </w:t>
      </w:r>
      <w:r w:rsidR="000E4995">
        <w:t>(рисунок 5</w:t>
      </w:r>
      <w:r w:rsidR="00837A09">
        <w:t xml:space="preserve">, </w:t>
      </w:r>
      <w:r w:rsidR="00752C49">
        <w:t>поз.</w:t>
      </w:r>
      <w:r w:rsidR="00844678">
        <w:t>5</w:t>
      </w:r>
      <w:r w:rsidR="00837A09">
        <w:t xml:space="preserve">) переходит в режим </w:t>
      </w:r>
      <w:proofErr w:type="spellStart"/>
      <w:r w:rsidR="00837A09">
        <w:t>прерывистового</w:t>
      </w:r>
      <w:proofErr w:type="spellEnd"/>
      <w:r w:rsidR="00837A09">
        <w:t xml:space="preserve"> высвечивания</w:t>
      </w:r>
      <w:r w:rsidR="00752C49">
        <w:t>;</w:t>
      </w:r>
    </w:p>
    <w:p w:rsidR="00837A09" w:rsidRDefault="00752C49" w:rsidP="00F926E3">
      <w:pPr>
        <w:pStyle w:val="5"/>
        <w:spacing w:after="0" w:line="276" w:lineRule="auto"/>
        <w:ind w:left="0" w:firstLine="709"/>
      </w:pPr>
      <w:r>
        <w:lastRenderedPageBreak/>
        <w:t>в</w:t>
      </w:r>
      <w:r w:rsidR="00837A09">
        <w:t>ключае</w:t>
      </w:r>
      <w:r>
        <w:t>тся звуковая сигнализация</w:t>
      </w:r>
      <w:r w:rsidR="00C30737">
        <w:t>;</w:t>
      </w:r>
    </w:p>
    <w:p w:rsidR="00752C49" w:rsidRDefault="00837A09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>производится</w:t>
      </w:r>
      <w:r w:rsidR="00C30737">
        <w:t xml:space="preserve"> останов двигателя</w:t>
      </w:r>
      <w:r w:rsidR="00752C49">
        <w:t>.</w:t>
      </w:r>
    </w:p>
    <w:p w:rsidR="00752C49" w:rsidRDefault="00837A09" w:rsidP="00F926E3">
      <w:pPr>
        <w:spacing w:after="0" w:line="276" w:lineRule="auto"/>
        <w:ind w:left="0" w:firstLine="709"/>
      </w:pPr>
      <w:r>
        <w:t>Выключение</w:t>
      </w:r>
      <w:r w:rsidR="00752C49">
        <w:t xml:space="preserve"> звуковой сигнализации </w:t>
      </w:r>
      <w:r>
        <w:t>осуществляется нажатием кнопки</w:t>
      </w:r>
      <w:r w:rsidR="00752C49">
        <w:t xml:space="preserve"> «КВИТ.» </w:t>
      </w:r>
      <w:r w:rsidR="000E4995">
        <w:t>(рисунок 3</w:t>
      </w:r>
      <w:r>
        <w:t xml:space="preserve">, </w:t>
      </w:r>
      <w:r w:rsidR="00752C49">
        <w:t>поз.</w:t>
      </w:r>
      <w:r w:rsidR="00940F23">
        <w:t>5</w:t>
      </w:r>
      <w:r>
        <w:t>)</w:t>
      </w:r>
      <w:r w:rsidR="00752C49">
        <w:t>.</w:t>
      </w:r>
      <w:r>
        <w:t xml:space="preserve"> </w:t>
      </w:r>
      <w:r w:rsidR="00752C49">
        <w:t>При этом</w:t>
      </w:r>
      <w:r>
        <w:t xml:space="preserve"> осуществляются следующие действия</w:t>
      </w:r>
      <w:r w:rsidR="00752C49">
        <w:t>:</w:t>
      </w:r>
    </w:p>
    <w:p w:rsidR="00837A09" w:rsidRDefault="00837A09" w:rsidP="00F926E3">
      <w:pPr>
        <w:pStyle w:val="5"/>
        <w:spacing w:after="0" w:line="276" w:lineRule="auto"/>
        <w:ind w:left="0" w:firstLine="709"/>
      </w:pPr>
      <w:r>
        <w:t>световое табло</w:t>
      </w:r>
      <w:r w:rsidR="00752C49">
        <w:t xml:space="preserve"> «</w:t>
      </w:r>
      <w:r w:rsidR="00C30737">
        <w:t>АВАРИЯ</w:t>
      </w:r>
      <w:r w:rsidR="00752C49">
        <w:t xml:space="preserve">.» </w:t>
      </w:r>
      <w:r>
        <w:t>(рисунок</w:t>
      </w:r>
      <w:r w:rsidR="000E4995">
        <w:t xml:space="preserve"> 5</w:t>
      </w:r>
      <w:r>
        <w:t xml:space="preserve">, </w:t>
      </w:r>
      <w:r w:rsidR="00752C49">
        <w:t>поз.</w:t>
      </w:r>
      <w:r w:rsidR="00844678">
        <w:t>5</w:t>
      </w:r>
      <w:r>
        <w:t>) переходит в режим постоянного высвечивания</w:t>
      </w:r>
      <w:r w:rsidR="00C30737">
        <w:t>;</w:t>
      </w:r>
    </w:p>
    <w:p w:rsidR="00752C49" w:rsidRDefault="00752C49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>в</w:t>
      </w:r>
      <w:r w:rsidR="00837A09">
        <w:t>ыключа</w:t>
      </w:r>
      <w:r>
        <w:t>тся звуковая сигнализация.</w:t>
      </w:r>
    </w:p>
    <w:p w:rsidR="00C30737" w:rsidRDefault="00A00FA6" w:rsidP="00F926E3">
      <w:pPr>
        <w:spacing w:after="0" w:line="276" w:lineRule="auto"/>
        <w:ind w:left="0"/>
      </w:pPr>
      <w:r>
        <w:t>Внимание: д</w:t>
      </w:r>
      <w:r w:rsidR="00C30737" w:rsidRPr="00C30737">
        <w:t>ля АПС с защитой по низкому давлению масла возможно отключение функции останова двигателя. Отключение функции остан</w:t>
      </w:r>
      <w:r w:rsidR="00C30737">
        <w:t>ова</w:t>
      </w:r>
      <w:r w:rsidR="00C30737" w:rsidRPr="00C30737">
        <w:t xml:space="preserve"> двигателя производится </w:t>
      </w:r>
      <w:r w:rsidR="003947B9">
        <w:t>нажатием кнопки</w:t>
      </w:r>
      <w:r w:rsidR="00C30737" w:rsidRPr="00C30737">
        <w:t xml:space="preserve"> «ОТКЛ.ЗАЩИТ» </w:t>
      </w:r>
      <w:r w:rsidR="000E4995">
        <w:t>(рисунок 3</w:t>
      </w:r>
      <w:r w:rsidR="00837A09">
        <w:t xml:space="preserve">, </w:t>
      </w:r>
      <w:r w:rsidR="00C30737" w:rsidRPr="00C30737">
        <w:t>поз.</w:t>
      </w:r>
      <w:r w:rsidR="003947B9">
        <w:t>6</w:t>
      </w:r>
      <w:r w:rsidR="00837A09">
        <w:t>). При этом загорае</w:t>
      </w:r>
      <w:r w:rsidR="00C30737" w:rsidRPr="00C30737">
        <w:t xml:space="preserve">тся </w:t>
      </w:r>
      <w:r w:rsidR="000E4995">
        <w:t>световое табло</w:t>
      </w:r>
      <w:r w:rsidR="00C30737" w:rsidRPr="00C30737">
        <w:t xml:space="preserve"> «ЗАЩИТА ВЫКЛ» </w:t>
      </w:r>
      <w:r w:rsidR="000E4995">
        <w:t>(рисунок 5</w:t>
      </w:r>
      <w:r w:rsidR="00837A09">
        <w:t xml:space="preserve">, </w:t>
      </w:r>
      <w:r w:rsidR="00C30737" w:rsidRPr="00C30737">
        <w:t>поз.</w:t>
      </w:r>
      <w:r w:rsidR="00844678">
        <w:t>4</w:t>
      </w:r>
      <w:r w:rsidR="00837A09">
        <w:t>)</w:t>
      </w:r>
      <w:r w:rsidR="00C30737" w:rsidRPr="00C30737">
        <w:t>.</w:t>
      </w:r>
    </w:p>
    <w:p w:rsidR="00C30737" w:rsidRDefault="00C30737" w:rsidP="00F926E3">
      <w:pPr>
        <w:spacing w:after="0" w:line="276" w:lineRule="auto"/>
        <w:ind w:left="0"/>
      </w:pPr>
      <w:r>
        <w:t>В случае появления АПС с аварийной защитой по низкому давлени</w:t>
      </w:r>
      <w:r w:rsidR="00A00FA6">
        <w:t>ю масла при отключенной защите,</w:t>
      </w:r>
      <w:r>
        <w:t xml:space="preserve"> </w:t>
      </w:r>
      <w:r w:rsidR="00837A09">
        <w:t>высвечивается световое табло</w:t>
      </w:r>
      <w:r>
        <w:t xml:space="preserve"> «ЗАЩИТА ВЫКЛ» </w:t>
      </w:r>
      <w:r w:rsidR="001B03DA">
        <w:t>(рисунок 5</w:t>
      </w:r>
      <w:r w:rsidR="00837A09">
        <w:t xml:space="preserve">, </w:t>
      </w:r>
      <w:r>
        <w:t>поз.</w:t>
      </w:r>
      <w:r w:rsidR="00844678">
        <w:t>4</w:t>
      </w:r>
      <w:r w:rsidR="00837A09">
        <w:t>). При этом осуществляются следующие действия</w:t>
      </w:r>
      <w:r>
        <w:t>:</w:t>
      </w:r>
    </w:p>
    <w:p w:rsidR="00837A09" w:rsidRDefault="00837A09" w:rsidP="00F926E3">
      <w:pPr>
        <w:pStyle w:val="5"/>
        <w:spacing w:after="0" w:line="276" w:lineRule="auto"/>
        <w:ind w:left="0" w:firstLine="709"/>
      </w:pPr>
      <w:r>
        <w:t xml:space="preserve">световое табло </w:t>
      </w:r>
      <w:r w:rsidR="00C30737">
        <w:t xml:space="preserve">«АВАРИЯ» </w:t>
      </w:r>
      <w:r w:rsidR="001B03DA">
        <w:t>(рисунок 5</w:t>
      </w:r>
      <w:r>
        <w:t xml:space="preserve">, </w:t>
      </w:r>
      <w:r w:rsidR="00C30737">
        <w:t>поз.</w:t>
      </w:r>
      <w:r w:rsidR="00844678">
        <w:t>5</w:t>
      </w:r>
      <w:r>
        <w:t>) переходит в режим прерывистого высвечивания</w:t>
      </w:r>
      <w:r w:rsidR="00C30737">
        <w:t>;</w:t>
      </w:r>
    </w:p>
    <w:p w:rsidR="00C30737" w:rsidRDefault="00C30737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>в</w:t>
      </w:r>
      <w:r w:rsidR="00837A09">
        <w:t>ключае</w:t>
      </w:r>
      <w:r>
        <w:t>тся звуковая сигнализация.</w:t>
      </w:r>
    </w:p>
    <w:p w:rsidR="00C30737" w:rsidRDefault="00C30737" w:rsidP="00F926E3">
      <w:pPr>
        <w:spacing w:after="0" w:line="276" w:lineRule="auto"/>
        <w:ind w:left="0" w:firstLine="709"/>
      </w:pPr>
      <w:r>
        <w:t>Для выключен</w:t>
      </w:r>
      <w:r w:rsidR="00837A09">
        <w:t>ия звуковой сигнализации нажимается кнопка</w:t>
      </w:r>
      <w:r>
        <w:t xml:space="preserve"> «КВИТ.» </w:t>
      </w:r>
      <w:r w:rsidR="001B03DA">
        <w:t>(рисунок 3</w:t>
      </w:r>
      <w:r w:rsidR="00837A09">
        <w:t xml:space="preserve">, </w:t>
      </w:r>
      <w:r>
        <w:t>поз.</w:t>
      </w:r>
      <w:r w:rsidR="003947B9">
        <w:t>5</w:t>
      </w:r>
      <w:r w:rsidR="00837A09">
        <w:t>)</w:t>
      </w:r>
      <w:r>
        <w:t>.</w:t>
      </w:r>
      <w:r w:rsidR="00837A09">
        <w:t xml:space="preserve"> </w:t>
      </w:r>
      <w:r>
        <w:t>При этом</w:t>
      </w:r>
      <w:r w:rsidR="00837A09">
        <w:t xml:space="preserve"> осуществляются следующие действия</w:t>
      </w:r>
      <w:r>
        <w:t>:</w:t>
      </w:r>
    </w:p>
    <w:p w:rsidR="00837A09" w:rsidRDefault="00837A09" w:rsidP="00F926E3">
      <w:pPr>
        <w:pStyle w:val="5"/>
        <w:spacing w:after="0" w:line="276" w:lineRule="auto"/>
        <w:ind w:left="0" w:firstLine="709"/>
      </w:pPr>
      <w:r>
        <w:t>световое табло</w:t>
      </w:r>
      <w:r w:rsidR="00C30737">
        <w:t xml:space="preserve"> «АВАРИЯ.» </w:t>
      </w:r>
      <w:r w:rsidR="001B03DA">
        <w:t>(рисунок 5</w:t>
      </w:r>
      <w:r>
        <w:t xml:space="preserve">, </w:t>
      </w:r>
      <w:r w:rsidR="00C30737">
        <w:t>поз.</w:t>
      </w:r>
      <w:r w:rsidR="00844678">
        <w:t>5</w:t>
      </w:r>
      <w:r>
        <w:t>)</w:t>
      </w:r>
      <w:r w:rsidR="00C30737">
        <w:t xml:space="preserve"> </w:t>
      </w:r>
      <w:r>
        <w:t>переходит в режим постоянного высвечивания</w:t>
      </w:r>
      <w:r w:rsidR="00C30737">
        <w:t>;</w:t>
      </w:r>
    </w:p>
    <w:p w:rsidR="00C30737" w:rsidRDefault="00844678" w:rsidP="00F926E3">
      <w:pPr>
        <w:pStyle w:val="5"/>
        <w:spacing w:after="0" w:line="276" w:lineRule="auto"/>
        <w:ind w:left="0" w:firstLine="709"/>
      </w:pPr>
      <w:r>
        <w:t>выключае</w:t>
      </w:r>
      <w:r w:rsidR="00C30737">
        <w:t>тся звуковая сигнализация.</w:t>
      </w:r>
    </w:p>
    <w:p w:rsidR="00844678" w:rsidRDefault="00844678" w:rsidP="00F926E3">
      <w:pPr>
        <w:pStyle w:val="3"/>
        <w:numPr>
          <w:ilvl w:val="2"/>
          <w:numId w:val="8"/>
        </w:numPr>
        <w:tabs>
          <w:tab w:val="clear" w:pos="1985"/>
          <w:tab w:val="left" w:pos="1701"/>
        </w:tabs>
        <w:spacing w:before="0" w:after="0" w:line="276" w:lineRule="auto"/>
        <w:ind w:left="0" w:firstLine="709"/>
      </w:pPr>
      <w:r>
        <w:t>Работа К-2600.2В при появлении сигналов АПС с аварийной защитой</w:t>
      </w:r>
    </w:p>
    <w:p w:rsidR="00844678" w:rsidRDefault="00844678" w:rsidP="001B03DA">
      <w:pPr>
        <w:pStyle w:val="5"/>
        <w:numPr>
          <w:ilvl w:val="3"/>
          <w:numId w:val="8"/>
        </w:numPr>
        <w:tabs>
          <w:tab w:val="left" w:pos="1701"/>
        </w:tabs>
        <w:spacing w:after="0" w:line="276" w:lineRule="auto"/>
        <w:ind w:left="0" w:firstLine="709"/>
      </w:pPr>
      <w:r>
        <w:t>При появлении сигналов АПС с аварийной защитой осуществляются следующие действия:</w:t>
      </w:r>
    </w:p>
    <w:p w:rsidR="00844678" w:rsidRDefault="00844678" w:rsidP="00F926E3">
      <w:pPr>
        <w:pStyle w:val="5"/>
        <w:spacing w:after="0" w:line="276" w:lineRule="auto"/>
        <w:ind w:left="0" w:firstLine="709"/>
      </w:pPr>
      <w:r>
        <w:t>св</w:t>
      </w:r>
      <w:r w:rsidR="001B03DA">
        <w:t>етовое табло «АВАРИЯ» (рисунок 5</w:t>
      </w:r>
      <w:r>
        <w:t xml:space="preserve">, поз.5) переходит в режим </w:t>
      </w:r>
      <w:proofErr w:type="spellStart"/>
      <w:r>
        <w:t>прерывистового</w:t>
      </w:r>
      <w:proofErr w:type="spellEnd"/>
      <w:r>
        <w:t xml:space="preserve"> высвечивания;</w:t>
      </w:r>
    </w:p>
    <w:p w:rsidR="00844678" w:rsidRDefault="00844678" w:rsidP="00F926E3">
      <w:pPr>
        <w:pStyle w:val="5"/>
        <w:spacing w:after="0" w:line="276" w:lineRule="auto"/>
        <w:ind w:left="0" w:firstLine="709"/>
      </w:pPr>
      <w:r>
        <w:t>включается звуковая сигнализация;</w:t>
      </w:r>
    </w:p>
    <w:p w:rsidR="00844678" w:rsidRDefault="00844678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>производится останов двигателя.</w:t>
      </w:r>
    </w:p>
    <w:p w:rsidR="00844678" w:rsidRDefault="00844678" w:rsidP="00F926E3">
      <w:pPr>
        <w:spacing w:after="0" w:line="276" w:lineRule="auto"/>
        <w:ind w:left="0" w:firstLine="709"/>
      </w:pPr>
      <w:r>
        <w:t>Выключение звуковой сигнализации осуществляется на</w:t>
      </w:r>
      <w:r w:rsidR="001B03DA">
        <w:t>жатием кнопки «КВИТ.» (рисунок 4</w:t>
      </w:r>
      <w:r>
        <w:t>, поз.5). При этом осуществляются следующие действия:</w:t>
      </w:r>
    </w:p>
    <w:p w:rsidR="00844678" w:rsidRDefault="00844678" w:rsidP="00F926E3">
      <w:pPr>
        <w:pStyle w:val="5"/>
        <w:spacing w:after="0" w:line="276" w:lineRule="auto"/>
        <w:ind w:left="0" w:firstLine="709"/>
      </w:pPr>
      <w:r>
        <w:t xml:space="preserve">световое табло «АВАРИЯ.» (рисунок </w:t>
      </w:r>
      <w:r w:rsidR="001B03DA">
        <w:t>5</w:t>
      </w:r>
      <w:r>
        <w:t>, поз.5) переходит в режим постоянного высвечивания;</w:t>
      </w:r>
    </w:p>
    <w:p w:rsidR="00844678" w:rsidRDefault="00844678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>выключатся звуковая сигнализация.</w:t>
      </w:r>
    </w:p>
    <w:p w:rsidR="00844678" w:rsidRDefault="008374B1" w:rsidP="00F926E3">
      <w:pPr>
        <w:spacing w:after="0" w:line="276" w:lineRule="auto"/>
        <w:ind w:left="0"/>
      </w:pPr>
      <w:r>
        <w:t>Внимание: д</w:t>
      </w:r>
      <w:r w:rsidR="00844678" w:rsidRPr="00C30737">
        <w:t>ля АПС с защитой по низкому давлению масла возможно отключение функции останова двигателя. Отключение функции остан</w:t>
      </w:r>
      <w:r w:rsidR="00844678">
        <w:t>ова</w:t>
      </w:r>
      <w:r w:rsidR="00844678" w:rsidRPr="00C30737">
        <w:t xml:space="preserve"> двигателя производится </w:t>
      </w:r>
      <w:r w:rsidR="00844678">
        <w:t>нажатием кнопки</w:t>
      </w:r>
      <w:r w:rsidR="00844678" w:rsidRPr="00C30737">
        <w:t xml:space="preserve"> «ОТКЛ.ЗАЩИТ» </w:t>
      </w:r>
      <w:r w:rsidR="001B03DA">
        <w:t>(рисунок 4</w:t>
      </w:r>
      <w:r w:rsidR="00844678">
        <w:t xml:space="preserve">, </w:t>
      </w:r>
      <w:r w:rsidR="00844678" w:rsidRPr="00C30737">
        <w:t>поз.</w:t>
      </w:r>
      <w:r w:rsidR="00844678">
        <w:t>6). При этом загорае</w:t>
      </w:r>
      <w:r w:rsidR="00844678" w:rsidRPr="00C30737">
        <w:t xml:space="preserve">тся </w:t>
      </w:r>
      <w:r w:rsidR="001B03DA">
        <w:t>световое табло</w:t>
      </w:r>
      <w:r w:rsidR="00844678" w:rsidRPr="00C30737">
        <w:t xml:space="preserve"> «ЗАЩИТА ВЫКЛ» </w:t>
      </w:r>
      <w:r w:rsidR="001B03DA">
        <w:t>(рисунок 5</w:t>
      </w:r>
      <w:r w:rsidR="00844678">
        <w:t xml:space="preserve">, </w:t>
      </w:r>
      <w:r w:rsidR="00844678" w:rsidRPr="00C30737">
        <w:t>поз.</w:t>
      </w:r>
      <w:r w:rsidR="00844678">
        <w:t>4)</w:t>
      </w:r>
      <w:r w:rsidR="00844678" w:rsidRPr="00C30737">
        <w:t>.</w:t>
      </w:r>
    </w:p>
    <w:p w:rsidR="00844678" w:rsidRDefault="00844678" w:rsidP="00F926E3">
      <w:pPr>
        <w:spacing w:after="0" w:line="276" w:lineRule="auto"/>
        <w:ind w:left="0"/>
      </w:pPr>
      <w:r>
        <w:lastRenderedPageBreak/>
        <w:t>В случае появления АПС с аварийной защитой по низкому давлению масла при отключенной</w:t>
      </w:r>
      <w:r w:rsidR="008374B1">
        <w:t xml:space="preserve"> защите,</w:t>
      </w:r>
      <w:r>
        <w:t xml:space="preserve"> высвечивается светово</w:t>
      </w:r>
      <w:r w:rsidR="001B03DA">
        <w:t>е табло «ЗАЩИТА ВЫКЛ» (рисунок 5</w:t>
      </w:r>
      <w:r>
        <w:t>, поз.4). При этом осуществляются следующие действия:</w:t>
      </w:r>
    </w:p>
    <w:p w:rsidR="00844678" w:rsidRDefault="00844678" w:rsidP="00F926E3">
      <w:pPr>
        <w:pStyle w:val="5"/>
        <w:spacing w:after="0" w:line="276" w:lineRule="auto"/>
        <w:ind w:left="0" w:firstLine="709"/>
      </w:pPr>
      <w:r>
        <w:t>св</w:t>
      </w:r>
      <w:r w:rsidR="001B03DA">
        <w:t>етовое табло «АВАРИЯ» (рисунок 5</w:t>
      </w:r>
      <w:r>
        <w:t>, поз.5) переходит в режим прерывистого высвечивания;</w:t>
      </w:r>
    </w:p>
    <w:p w:rsidR="00844678" w:rsidRDefault="00844678" w:rsidP="00F926E3">
      <w:pPr>
        <w:pStyle w:val="5"/>
        <w:numPr>
          <w:ilvl w:val="0"/>
          <w:numId w:val="15"/>
        </w:numPr>
        <w:spacing w:after="0" w:line="276" w:lineRule="auto"/>
        <w:ind w:left="0" w:firstLine="709"/>
      </w:pPr>
      <w:r>
        <w:t>включается звуковая сигнализация.</w:t>
      </w:r>
    </w:p>
    <w:p w:rsidR="00844678" w:rsidRDefault="00844678" w:rsidP="00F926E3">
      <w:pPr>
        <w:spacing w:after="0" w:line="276" w:lineRule="auto"/>
        <w:ind w:left="0" w:firstLine="709"/>
      </w:pPr>
      <w:r>
        <w:t>Для выключения звуковой сигнализации нажи</w:t>
      </w:r>
      <w:r w:rsidR="001B03DA">
        <w:t>мается кнопка «КВИТ.» (рисунок 4</w:t>
      </w:r>
      <w:r>
        <w:t>, поз.5). При этом осуществляются следующие действия:</w:t>
      </w:r>
    </w:p>
    <w:p w:rsidR="00844678" w:rsidRDefault="00844678" w:rsidP="00F926E3">
      <w:pPr>
        <w:pStyle w:val="5"/>
        <w:spacing w:after="0" w:line="276" w:lineRule="auto"/>
        <w:ind w:left="0" w:firstLine="709"/>
      </w:pPr>
      <w:r>
        <w:t>све</w:t>
      </w:r>
      <w:r w:rsidR="001B03DA">
        <w:t>товое табло «АВАРИЯ.» (рисунок 5</w:t>
      </w:r>
      <w:r>
        <w:t>, поз.5) переходит в режим постоянного высвечивания;</w:t>
      </w:r>
    </w:p>
    <w:p w:rsidR="00844678" w:rsidRDefault="00844678" w:rsidP="00F926E3">
      <w:pPr>
        <w:pStyle w:val="5"/>
        <w:spacing w:after="0" w:line="276" w:lineRule="auto"/>
        <w:ind w:left="0" w:firstLine="709"/>
      </w:pPr>
      <w:r>
        <w:t>выключается звуковая сигнализация.</w:t>
      </w:r>
    </w:p>
    <w:p w:rsidR="00D7785F" w:rsidRPr="002521FB" w:rsidRDefault="00D7785F" w:rsidP="00F926E3">
      <w:pPr>
        <w:pStyle w:val="2"/>
        <w:numPr>
          <w:ilvl w:val="1"/>
          <w:numId w:val="8"/>
        </w:numPr>
        <w:spacing w:after="0" w:line="360" w:lineRule="auto"/>
        <w:ind w:left="0" w:firstLine="709"/>
        <w:rPr>
          <w:b w:val="0"/>
        </w:rPr>
      </w:pPr>
      <w:bookmarkStart w:id="12" w:name="_Toc498545483"/>
      <w:r w:rsidRPr="002521FB">
        <w:rPr>
          <w:b w:val="0"/>
        </w:rPr>
        <w:t>Техническое обслуживание</w:t>
      </w:r>
      <w:bookmarkEnd w:id="12"/>
    </w:p>
    <w:p w:rsidR="00D7785F" w:rsidRDefault="00D7785F" w:rsidP="00F926E3">
      <w:pPr>
        <w:pStyle w:val="aff0"/>
        <w:numPr>
          <w:ilvl w:val="2"/>
          <w:numId w:val="8"/>
        </w:numPr>
        <w:spacing w:after="0" w:line="276" w:lineRule="auto"/>
        <w:ind w:left="0" w:firstLine="709"/>
      </w:pPr>
      <w:r w:rsidRPr="00426222">
        <w:t>Техническое обслуживание (ТО) включает комплекс периодически проводимых профилактических мероприятий</w:t>
      </w:r>
      <w:r>
        <w:t>, направленных на поддержание К</w:t>
      </w:r>
      <w:r w:rsidR="00844678">
        <w:t>-</w:t>
      </w:r>
      <w:r>
        <w:t>2600</w:t>
      </w:r>
      <w:r w:rsidR="00844678">
        <w:t>.2, К-2600.2В</w:t>
      </w:r>
      <w:r w:rsidRPr="00426222">
        <w:t xml:space="preserve"> в исправности и постоянной готовности для использования по назначению. Система технического обслуживания изделия является планово-предупредительной и обеспечивает сохранение работоспособности и технического ресурса в период эксплуатации и хранения</w:t>
      </w:r>
      <w:r>
        <w:t>.</w:t>
      </w:r>
    </w:p>
    <w:p w:rsidR="00D7785F" w:rsidRPr="00D7785F" w:rsidRDefault="00D7785F" w:rsidP="00F926E3">
      <w:pPr>
        <w:pStyle w:val="111"/>
        <w:numPr>
          <w:ilvl w:val="2"/>
          <w:numId w:val="8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</w:t>
      </w:r>
      <w:r w:rsidR="008446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2600</w:t>
      </w:r>
      <w:r w:rsidR="00844678">
        <w:rPr>
          <w:rFonts w:ascii="Times New Roman" w:hAnsi="Times New Roman"/>
          <w:sz w:val="28"/>
          <w:szCs w:val="28"/>
        </w:rPr>
        <w:t>.2, К-2600.2В</w:t>
      </w:r>
      <w:r w:rsidRPr="00D7785F">
        <w:rPr>
          <w:rFonts w:ascii="Times New Roman" w:hAnsi="Times New Roman"/>
          <w:sz w:val="28"/>
          <w:szCs w:val="28"/>
        </w:rPr>
        <w:t xml:space="preserve"> предусматриваются следующие виды ТО:</w:t>
      </w:r>
    </w:p>
    <w:p w:rsidR="00D7785F" w:rsidRDefault="00D7785F" w:rsidP="00F926E3">
      <w:pPr>
        <w:pStyle w:val="5"/>
        <w:tabs>
          <w:tab w:val="left" w:pos="1276"/>
        </w:tabs>
        <w:spacing w:after="0" w:line="276" w:lineRule="auto"/>
        <w:ind w:left="0" w:firstLine="927"/>
      </w:pPr>
      <w:r w:rsidRPr="00426222">
        <w:t>ежедневное техническое обслуживание (ЕТО);</w:t>
      </w:r>
    </w:p>
    <w:p w:rsidR="00D7785F" w:rsidRDefault="00D7785F" w:rsidP="00F926E3">
      <w:pPr>
        <w:pStyle w:val="5"/>
        <w:tabs>
          <w:tab w:val="left" w:pos="1276"/>
        </w:tabs>
        <w:spacing w:after="0" w:line="276" w:lineRule="auto"/>
        <w:ind w:left="0" w:firstLine="927"/>
      </w:pPr>
      <w:r w:rsidRPr="00426222">
        <w:t>техническое обслуживание №1 (ТО-1)</w:t>
      </w:r>
      <w:r>
        <w:t>.</w:t>
      </w:r>
    </w:p>
    <w:p w:rsidR="00D7785F" w:rsidRDefault="00D7785F" w:rsidP="00F926E3">
      <w:pPr>
        <w:spacing w:after="0" w:line="276" w:lineRule="auto"/>
        <w:ind w:left="0" w:firstLine="709"/>
      </w:pPr>
      <w:r w:rsidRPr="00426222">
        <w:t>Ежедневное техническое обслуживание предназначается для систематиче</w:t>
      </w:r>
      <w:r>
        <w:t>ского ухода за К</w:t>
      </w:r>
      <w:r w:rsidR="00844678">
        <w:t>-</w:t>
      </w:r>
      <w:r>
        <w:t>2600</w:t>
      </w:r>
      <w:r w:rsidR="00844678">
        <w:t>.2, К-2600.2В, находящих</w:t>
      </w:r>
      <w:r w:rsidRPr="00426222">
        <w:t>ся в работе более 24 часов, а также после использован</w:t>
      </w:r>
      <w:r>
        <w:t>ия. Если К</w:t>
      </w:r>
      <w:r w:rsidR="00844678">
        <w:t>-</w:t>
      </w:r>
      <w:r>
        <w:t>2600</w:t>
      </w:r>
      <w:r w:rsidR="00844678">
        <w:t>.2, К-2600.2В</w:t>
      </w:r>
      <w:r>
        <w:t xml:space="preserve"> не использовал</w:t>
      </w:r>
      <w:r w:rsidR="00844678">
        <w:t>и</w:t>
      </w:r>
      <w:r w:rsidRPr="00426222">
        <w:t>с</w:t>
      </w:r>
      <w:r w:rsidR="00844678">
        <w:t>ь</w:t>
      </w:r>
      <w:r w:rsidRPr="00426222">
        <w:t xml:space="preserve"> – раз в две недели</w:t>
      </w:r>
      <w:r>
        <w:t>.</w:t>
      </w:r>
    </w:p>
    <w:p w:rsidR="00D7785F" w:rsidRPr="00D7785F" w:rsidRDefault="00D7785F" w:rsidP="00F926E3">
      <w:pPr>
        <w:spacing w:after="0" w:line="276" w:lineRule="auto"/>
        <w:ind w:left="0" w:firstLine="709"/>
      </w:pPr>
      <w:r w:rsidRPr="00426222">
        <w:t>ТО-1 проводится один раз в год, включает в себя все операции, выполняемые при проведении ЕТО и проверку эксплуатационной документации</w:t>
      </w:r>
      <w:r>
        <w:t>.</w:t>
      </w:r>
    </w:p>
    <w:p w:rsidR="00D7785F" w:rsidRDefault="00844678" w:rsidP="00F926E3">
      <w:pPr>
        <w:pStyle w:val="aff0"/>
        <w:numPr>
          <w:ilvl w:val="2"/>
          <w:numId w:val="8"/>
        </w:numPr>
        <w:spacing w:after="0" w:line="276" w:lineRule="auto"/>
        <w:ind w:left="0" w:firstLine="709"/>
      </w:pPr>
      <w:r>
        <w:t>Количество</w:t>
      </w:r>
      <w:r w:rsidR="00D7785F" w:rsidRPr="00426222">
        <w:t xml:space="preserve"> обслуживающего персонала при техническом обслуживании – один человек</w:t>
      </w:r>
      <w:r w:rsidR="00D7785F">
        <w:t>.</w:t>
      </w:r>
    </w:p>
    <w:p w:rsidR="00D7785F" w:rsidRDefault="00D7785F" w:rsidP="00F926E3">
      <w:pPr>
        <w:pStyle w:val="aff0"/>
        <w:spacing w:after="0" w:line="276" w:lineRule="auto"/>
        <w:ind w:left="0" w:firstLine="709"/>
      </w:pPr>
      <w:r w:rsidRPr="00426222">
        <w:t xml:space="preserve">При проведении всех видов ТО личный </w:t>
      </w:r>
      <w:r>
        <w:t>состав, допущенный к работе с К</w:t>
      </w:r>
      <w:r w:rsidR="00844678">
        <w:t>-</w:t>
      </w:r>
      <w:r>
        <w:t>2600</w:t>
      </w:r>
      <w:r w:rsidR="00844678">
        <w:t>.2, К-2600.2В</w:t>
      </w:r>
      <w:r w:rsidRPr="00426222">
        <w:t>, должен знать и выполнять все требования по мерам безопасности, определяемые настоящим документом, руководством по эксплуатации на объект</w:t>
      </w:r>
      <w:r>
        <w:t>.</w:t>
      </w:r>
    </w:p>
    <w:p w:rsidR="00D7785F" w:rsidRDefault="00D7785F" w:rsidP="00F926E3">
      <w:pPr>
        <w:pStyle w:val="aff0"/>
        <w:numPr>
          <w:ilvl w:val="2"/>
          <w:numId w:val="8"/>
        </w:numPr>
        <w:spacing w:after="0" w:line="276" w:lineRule="auto"/>
        <w:ind w:left="0" w:firstLine="709"/>
      </w:pPr>
      <w:r w:rsidRPr="00426222">
        <w:t xml:space="preserve">Перечень работ, производимых при техническом обслуживании, приведен в таблице </w:t>
      </w:r>
      <w:r w:rsidR="00844678">
        <w:t>7</w:t>
      </w:r>
      <w:r w:rsidRPr="004950C8">
        <w:t>.</w:t>
      </w:r>
    </w:p>
    <w:p w:rsidR="00F926E3" w:rsidRDefault="00F926E3" w:rsidP="00F926E3">
      <w:pPr>
        <w:pStyle w:val="aff0"/>
        <w:spacing w:after="0" w:line="276" w:lineRule="auto"/>
        <w:ind w:left="709" w:firstLine="0"/>
      </w:pPr>
    </w:p>
    <w:p w:rsidR="00F926E3" w:rsidRDefault="00F926E3" w:rsidP="00F926E3">
      <w:pPr>
        <w:pStyle w:val="aff0"/>
        <w:spacing w:after="0" w:line="276" w:lineRule="auto"/>
        <w:ind w:left="709" w:firstLine="0"/>
      </w:pPr>
    </w:p>
    <w:p w:rsidR="00F926E3" w:rsidRDefault="00F926E3" w:rsidP="00F926E3">
      <w:pPr>
        <w:pStyle w:val="aff0"/>
        <w:spacing w:after="0" w:line="276" w:lineRule="auto"/>
        <w:ind w:left="709" w:firstLine="0"/>
      </w:pPr>
    </w:p>
    <w:p w:rsidR="00D7785F" w:rsidRPr="004950C8" w:rsidRDefault="00D7785F" w:rsidP="00F926E3">
      <w:pPr>
        <w:spacing w:after="0" w:line="276" w:lineRule="auto"/>
        <w:ind w:left="0" w:firstLine="0"/>
      </w:pPr>
      <w:r w:rsidRPr="004950C8">
        <w:lastRenderedPageBreak/>
        <w:t xml:space="preserve">Таблица </w:t>
      </w:r>
      <w:r w:rsidR="00844678">
        <w:t>7</w:t>
      </w:r>
      <w:r>
        <w:t xml:space="preserve"> – Перечень работ, производимых при ТО</w:t>
      </w:r>
    </w:p>
    <w:tbl>
      <w:tblPr>
        <w:tblW w:w="99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5783"/>
        <w:gridCol w:w="1134"/>
        <w:gridCol w:w="2001"/>
      </w:tblGrid>
      <w:tr w:rsidR="00D7785F" w:rsidRPr="0062270C" w:rsidTr="00D7785F">
        <w:trPr>
          <w:cantSplit/>
          <w:trHeight w:val="157"/>
        </w:trPr>
        <w:tc>
          <w:tcPr>
            <w:tcW w:w="1024" w:type="dxa"/>
            <w:shd w:val="clear" w:color="auto" w:fill="auto"/>
            <w:vAlign w:val="center"/>
          </w:tcPr>
          <w:p w:rsidR="00D7785F" w:rsidRPr="00844678" w:rsidRDefault="00D7785F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Номер работы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D7785F" w:rsidRPr="00844678" w:rsidRDefault="00D7785F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85F" w:rsidRPr="00844678" w:rsidRDefault="00D7785F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ЕТО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7785F" w:rsidRPr="00844678" w:rsidRDefault="00D7785F" w:rsidP="00F926E3">
            <w:pPr>
              <w:pStyle w:val="afe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ТО-1</w:t>
            </w:r>
          </w:p>
        </w:tc>
      </w:tr>
      <w:tr w:rsidR="00D7785F" w:rsidRPr="005B2C6D" w:rsidTr="00D7785F">
        <w:trPr>
          <w:cantSplit/>
          <w:trHeight w:val="157"/>
        </w:trPr>
        <w:tc>
          <w:tcPr>
            <w:tcW w:w="1024" w:type="dxa"/>
            <w:vAlign w:val="center"/>
          </w:tcPr>
          <w:p w:rsidR="00D7785F" w:rsidRPr="00844678" w:rsidRDefault="00D7785F" w:rsidP="00F926E3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1</w:t>
            </w:r>
          </w:p>
        </w:tc>
        <w:tc>
          <w:tcPr>
            <w:tcW w:w="5783" w:type="dxa"/>
            <w:vAlign w:val="center"/>
          </w:tcPr>
          <w:p w:rsidR="00D7785F" w:rsidRPr="00844678" w:rsidRDefault="00D7785F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Осмотр и профилактика К</w:t>
            </w:r>
            <w:r w:rsidR="00844678"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 w:rsidR="008374B1">
              <w:rPr>
                <w:sz w:val="28"/>
                <w:szCs w:val="28"/>
              </w:rPr>
              <w:t>.2</w:t>
            </w:r>
            <w:r w:rsidR="00844678">
              <w:rPr>
                <w:sz w:val="28"/>
                <w:szCs w:val="28"/>
              </w:rPr>
              <w:t>, К-2600.2В</w:t>
            </w:r>
          </w:p>
        </w:tc>
        <w:tc>
          <w:tcPr>
            <w:tcW w:w="1134" w:type="dxa"/>
            <w:vAlign w:val="center"/>
          </w:tcPr>
          <w:p w:rsidR="00D7785F" w:rsidRPr="00844678" w:rsidRDefault="00D7785F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*</w:t>
            </w:r>
          </w:p>
        </w:tc>
        <w:tc>
          <w:tcPr>
            <w:tcW w:w="2001" w:type="dxa"/>
            <w:vAlign w:val="center"/>
          </w:tcPr>
          <w:p w:rsidR="00D7785F" w:rsidRPr="00844678" w:rsidRDefault="00D7785F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D7785F" w:rsidRPr="005B2C6D" w:rsidTr="00302238">
        <w:trPr>
          <w:cantSplit/>
          <w:trHeight w:val="157"/>
        </w:trPr>
        <w:tc>
          <w:tcPr>
            <w:tcW w:w="1024" w:type="dxa"/>
            <w:vAlign w:val="center"/>
          </w:tcPr>
          <w:p w:rsidR="00D7785F" w:rsidRPr="00844678" w:rsidRDefault="00302238" w:rsidP="00F926E3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2</w:t>
            </w:r>
          </w:p>
        </w:tc>
        <w:tc>
          <w:tcPr>
            <w:tcW w:w="5783" w:type="dxa"/>
            <w:vAlign w:val="center"/>
          </w:tcPr>
          <w:p w:rsidR="00D7785F" w:rsidRPr="00844678" w:rsidRDefault="00D7785F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Проверка надежности крепления К</w:t>
            </w:r>
            <w:r w:rsidR="00844678"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 w:rsidR="00844678">
              <w:rPr>
                <w:sz w:val="28"/>
                <w:szCs w:val="28"/>
              </w:rPr>
              <w:t>.2, К-2600.2В</w:t>
            </w:r>
            <w:r w:rsidRPr="00844678">
              <w:rPr>
                <w:sz w:val="28"/>
                <w:szCs w:val="28"/>
              </w:rPr>
              <w:t xml:space="preserve"> в объекте</w:t>
            </w:r>
          </w:p>
        </w:tc>
        <w:tc>
          <w:tcPr>
            <w:tcW w:w="1134" w:type="dxa"/>
            <w:vAlign w:val="center"/>
          </w:tcPr>
          <w:p w:rsidR="00D7785F" w:rsidRPr="00844678" w:rsidRDefault="00D7785F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*</w:t>
            </w:r>
          </w:p>
        </w:tc>
        <w:tc>
          <w:tcPr>
            <w:tcW w:w="2001" w:type="dxa"/>
            <w:vAlign w:val="center"/>
          </w:tcPr>
          <w:p w:rsidR="00D7785F" w:rsidRPr="00844678" w:rsidRDefault="00D7785F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302238" w:rsidRPr="005B2C6D" w:rsidTr="00302238">
        <w:trPr>
          <w:cantSplit/>
          <w:trHeight w:val="157"/>
        </w:trPr>
        <w:tc>
          <w:tcPr>
            <w:tcW w:w="1024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3</w:t>
            </w:r>
          </w:p>
        </w:tc>
        <w:tc>
          <w:tcPr>
            <w:tcW w:w="5783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Проверка надежности и правильности подсоединения внешних кабельных соединителей, отсутствия повреждений кабелей и кабельных соединителей</w:t>
            </w:r>
          </w:p>
        </w:tc>
        <w:tc>
          <w:tcPr>
            <w:tcW w:w="1134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  <w:tc>
          <w:tcPr>
            <w:tcW w:w="2001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  <w:tr w:rsidR="00302238" w:rsidRPr="005B2C6D" w:rsidTr="00302238">
        <w:trPr>
          <w:cantSplit/>
          <w:trHeight w:val="157"/>
        </w:trPr>
        <w:tc>
          <w:tcPr>
            <w:tcW w:w="1024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jc w:val="center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4</w:t>
            </w:r>
          </w:p>
        </w:tc>
        <w:tc>
          <w:tcPr>
            <w:tcW w:w="5783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Проверка работоспособности К</w:t>
            </w:r>
            <w:r w:rsidR="00844678"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 w:rsidR="00844678">
              <w:rPr>
                <w:sz w:val="28"/>
                <w:szCs w:val="28"/>
              </w:rPr>
              <w:t>.2, К-2600.2В</w:t>
            </w:r>
          </w:p>
        </w:tc>
        <w:tc>
          <w:tcPr>
            <w:tcW w:w="1134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-</w:t>
            </w:r>
          </w:p>
        </w:tc>
        <w:tc>
          <w:tcPr>
            <w:tcW w:w="2001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+</w:t>
            </w:r>
          </w:p>
        </w:tc>
      </w:tr>
    </w:tbl>
    <w:p w:rsidR="00D7785F" w:rsidRPr="004950C8" w:rsidRDefault="00D7785F" w:rsidP="00F926E3">
      <w:pPr>
        <w:pStyle w:val="aff0"/>
        <w:spacing w:after="0" w:line="276" w:lineRule="auto"/>
        <w:ind w:left="375" w:firstLine="0"/>
      </w:pPr>
      <w:r>
        <w:t xml:space="preserve">* </w:t>
      </w:r>
      <w:r w:rsidRPr="004950C8">
        <w:t>- работы проводятся при необходимости;</w:t>
      </w:r>
    </w:p>
    <w:p w:rsidR="00D7785F" w:rsidRDefault="00D7785F" w:rsidP="00F926E3">
      <w:pPr>
        <w:pStyle w:val="aff0"/>
        <w:spacing w:after="0" w:line="276" w:lineRule="auto"/>
        <w:ind w:left="375" w:firstLine="0"/>
      </w:pPr>
      <w:r>
        <w:t xml:space="preserve">+ </w:t>
      </w:r>
      <w:r w:rsidRPr="004950C8">
        <w:t>- работы проводятся обязательно.</w:t>
      </w:r>
    </w:p>
    <w:p w:rsidR="00302238" w:rsidRDefault="00302238" w:rsidP="00F926E3">
      <w:pPr>
        <w:pStyle w:val="aff0"/>
        <w:spacing w:after="0" w:line="276" w:lineRule="auto"/>
        <w:ind w:left="375" w:firstLine="0"/>
      </w:pPr>
      <w:r w:rsidRPr="00426222">
        <w:t xml:space="preserve">Методика выполнения работ при ТО приведена в таблице </w:t>
      </w:r>
      <w:r w:rsidR="00844678">
        <w:t>8</w:t>
      </w:r>
      <w:r>
        <w:t>.</w:t>
      </w:r>
    </w:p>
    <w:p w:rsidR="00302238" w:rsidRPr="00844678" w:rsidRDefault="00302238" w:rsidP="00F926E3">
      <w:pPr>
        <w:pStyle w:val="aff3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44678">
        <w:rPr>
          <w:rFonts w:ascii="Times New Roman" w:hAnsi="Times New Roman"/>
          <w:sz w:val="28"/>
          <w:szCs w:val="28"/>
        </w:rPr>
        <w:t xml:space="preserve">Таблица </w:t>
      </w:r>
      <w:r w:rsidR="00844678" w:rsidRPr="00844678">
        <w:rPr>
          <w:rFonts w:ascii="Times New Roman" w:hAnsi="Times New Roman"/>
          <w:sz w:val="28"/>
          <w:szCs w:val="28"/>
        </w:rPr>
        <w:t>8</w:t>
      </w:r>
      <w:r w:rsidRPr="00844678">
        <w:rPr>
          <w:rFonts w:ascii="Times New Roman" w:hAnsi="Times New Roman"/>
          <w:sz w:val="28"/>
          <w:szCs w:val="28"/>
        </w:rPr>
        <w:t xml:space="preserve"> – Методика выполнения работ при ТО</w: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8276"/>
      </w:tblGrid>
      <w:tr w:rsidR="00302238" w:rsidRPr="00844678" w:rsidTr="002521FB">
        <w:trPr>
          <w:tblHeader/>
        </w:trPr>
        <w:tc>
          <w:tcPr>
            <w:tcW w:w="1150" w:type="dxa"/>
            <w:vAlign w:val="center"/>
          </w:tcPr>
          <w:p w:rsidR="00302238" w:rsidRPr="00844678" w:rsidRDefault="00302238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Номер работы</w:t>
            </w:r>
          </w:p>
        </w:tc>
        <w:tc>
          <w:tcPr>
            <w:tcW w:w="8276" w:type="dxa"/>
            <w:vAlign w:val="center"/>
          </w:tcPr>
          <w:p w:rsidR="00302238" w:rsidRPr="00844678" w:rsidRDefault="00302238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13" w:name="_Toc88286059"/>
            <w:bookmarkStart w:id="14" w:name="_Toc88287578"/>
            <w:r w:rsidRPr="00844678">
              <w:rPr>
                <w:rFonts w:ascii="Times New Roman" w:hAnsi="Times New Roman"/>
                <w:sz w:val="28"/>
                <w:szCs w:val="28"/>
              </w:rPr>
              <w:t>Методика выполнения работы</w:t>
            </w:r>
            <w:bookmarkEnd w:id="13"/>
            <w:bookmarkEnd w:id="14"/>
          </w:p>
        </w:tc>
      </w:tr>
      <w:tr w:rsidR="00302238" w:rsidRPr="00844678" w:rsidTr="002521FB">
        <w:tc>
          <w:tcPr>
            <w:tcW w:w="1150" w:type="dxa"/>
            <w:vMerge w:val="restart"/>
            <w:vAlign w:val="center"/>
          </w:tcPr>
          <w:p w:rsidR="00302238" w:rsidRPr="00844678" w:rsidRDefault="00302238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6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Произвести внешний осмотр К</w:t>
            </w:r>
            <w:r w:rsidR="00844678"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 w:rsidR="00844678">
              <w:rPr>
                <w:sz w:val="28"/>
                <w:szCs w:val="28"/>
              </w:rPr>
              <w:t>.2, К-2600.2В</w:t>
            </w:r>
            <w:r w:rsidRPr="00844678">
              <w:rPr>
                <w:sz w:val="28"/>
                <w:szCs w:val="28"/>
              </w:rPr>
              <w:t>. Проверить состояние лакокрасочного покрытия и отсутствие механических повреждений на наружных поверхностях К</w:t>
            </w:r>
            <w:r w:rsidR="00844678"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 w:rsidR="00844678">
              <w:rPr>
                <w:sz w:val="28"/>
                <w:szCs w:val="28"/>
              </w:rPr>
              <w:t>.2, К-2600.2В</w:t>
            </w:r>
          </w:p>
        </w:tc>
      </w:tr>
      <w:tr w:rsidR="00302238" w:rsidRPr="00844678" w:rsidTr="002521FB">
        <w:trPr>
          <w:trHeight w:val="397"/>
        </w:trPr>
        <w:tc>
          <w:tcPr>
            <w:tcW w:w="1150" w:type="dxa"/>
            <w:vMerge/>
            <w:vAlign w:val="center"/>
          </w:tcPr>
          <w:p w:rsidR="00302238" w:rsidRPr="00844678" w:rsidRDefault="00302238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Пыль, грязь удалить влажной ветошью</w:t>
            </w:r>
          </w:p>
        </w:tc>
      </w:tr>
      <w:tr w:rsidR="00302238" w:rsidRPr="00844678" w:rsidTr="002521FB">
        <w:tc>
          <w:tcPr>
            <w:tcW w:w="1150" w:type="dxa"/>
            <w:vMerge/>
            <w:vAlign w:val="center"/>
          </w:tcPr>
          <w:p w:rsidR="00302238" w:rsidRPr="00844678" w:rsidRDefault="00302238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Окраску К</w:t>
            </w:r>
            <w:r w:rsidR="00844678"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 w:rsidR="00844678">
              <w:rPr>
                <w:sz w:val="28"/>
                <w:szCs w:val="28"/>
              </w:rPr>
              <w:t>.2, К-2600.2В</w:t>
            </w:r>
            <w:r w:rsidRPr="00844678">
              <w:rPr>
                <w:sz w:val="28"/>
                <w:szCs w:val="28"/>
              </w:rPr>
              <w:t xml:space="preserve"> производить по мере необходимости. В случае обнаружения повреждений лакокрасочных покрытий выполнить следующие работы:</w:t>
            </w:r>
          </w:p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– зачистить поврежденный участок шкуркой, протереть от пыли;</w:t>
            </w:r>
          </w:p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– обезжирить ветошью, смоченной в бензине и хорошо отжатой, просушить 15–20 мин;</w:t>
            </w:r>
          </w:p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– покрыть поврежденный участок краской соответствующего цвета с помощью кисти, перекрывая неповрежденное покрытие на 2–3 мм;</w:t>
            </w:r>
          </w:p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– сушить покрытие в течение суток</w:t>
            </w:r>
          </w:p>
        </w:tc>
      </w:tr>
      <w:tr w:rsidR="00302238" w:rsidRPr="00844678" w:rsidTr="002521FB">
        <w:tc>
          <w:tcPr>
            <w:tcW w:w="1150" w:type="dxa"/>
            <w:vAlign w:val="center"/>
          </w:tcPr>
          <w:p w:rsidR="00302238" w:rsidRPr="00844678" w:rsidRDefault="00302238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6" w:type="dxa"/>
            <w:vAlign w:val="center"/>
          </w:tcPr>
          <w:p w:rsidR="00302238" w:rsidRPr="00844678" w:rsidRDefault="00302238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Проверить опробованием от руки надежность крепления К</w:t>
            </w:r>
            <w:r w:rsidR="00844678"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 w:rsidR="00844678">
              <w:rPr>
                <w:sz w:val="28"/>
                <w:szCs w:val="28"/>
              </w:rPr>
              <w:t>.2, К-2600.2В</w:t>
            </w:r>
            <w:r w:rsidRPr="00844678">
              <w:rPr>
                <w:sz w:val="28"/>
                <w:szCs w:val="28"/>
              </w:rPr>
              <w:t xml:space="preserve"> в объекте. При необходимости подтянуть болты крепления</w:t>
            </w:r>
          </w:p>
        </w:tc>
      </w:tr>
    </w:tbl>
    <w:p w:rsidR="00F926E3" w:rsidRDefault="00F926E3">
      <w:r>
        <w:br w:type="page"/>
      </w:r>
    </w:p>
    <w:p w:rsidR="00F926E3" w:rsidRDefault="00F926E3">
      <w:r>
        <w:lastRenderedPageBreak/>
        <w:t>Продолжение таблицы 8</w: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8276"/>
      </w:tblGrid>
      <w:tr w:rsidR="00F926E3" w:rsidRPr="00844678" w:rsidTr="002521FB">
        <w:tc>
          <w:tcPr>
            <w:tcW w:w="1150" w:type="dxa"/>
            <w:vAlign w:val="center"/>
          </w:tcPr>
          <w:p w:rsidR="00F926E3" w:rsidRPr="00844678" w:rsidRDefault="00F926E3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Номер работы</w:t>
            </w:r>
          </w:p>
        </w:tc>
        <w:tc>
          <w:tcPr>
            <w:tcW w:w="8276" w:type="dxa"/>
            <w:vAlign w:val="center"/>
          </w:tcPr>
          <w:p w:rsidR="00F926E3" w:rsidRPr="00844678" w:rsidRDefault="00F926E3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Методика выполнения работы</w:t>
            </w:r>
          </w:p>
        </w:tc>
      </w:tr>
      <w:tr w:rsidR="00F926E3" w:rsidRPr="00844678" w:rsidTr="002521FB">
        <w:tc>
          <w:tcPr>
            <w:tcW w:w="1150" w:type="dxa"/>
            <w:vAlign w:val="center"/>
          </w:tcPr>
          <w:p w:rsidR="00F926E3" w:rsidRPr="00844678" w:rsidRDefault="00F926E3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46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76" w:type="dxa"/>
            <w:vAlign w:val="center"/>
          </w:tcPr>
          <w:p w:rsidR="00F926E3" w:rsidRPr="0084467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Проверить отсутствие повреждений соединительных кабелей, подключенных к К</w:t>
            </w:r>
            <w:r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>
              <w:rPr>
                <w:sz w:val="28"/>
                <w:szCs w:val="28"/>
              </w:rPr>
              <w:t>.2, К-2600.2В</w:t>
            </w:r>
            <w:r w:rsidRPr="00844678">
              <w:rPr>
                <w:sz w:val="28"/>
                <w:szCs w:val="28"/>
              </w:rPr>
              <w:t>, на предмет их целостности</w:t>
            </w:r>
          </w:p>
          <w:p w:rsidR="00F926E3" w:rsidRPr="0084467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Проверить надежность подключения соединителей и провода заземления к К</w:t>
            </w:r>
            <w:r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>
              <w:rPr>
                <w:sz w:val="28"/>
                <w:szCs w:val="28"/>
              </w:rPr>
              <w:t>.2, К-2600.2В</w:t>
            </w:r>
            <w:r w:rsidRPr="00844678">
              <w:rPr>
                <w:sz w:val="28"/>
                <w:szCs w:val="28"/>
              </w:rPr>
              <w:t>. Надежность подключения проверить опробованием от руки, при необходимости подтянуть</w:t>
            </w:r>
          </w:p>
        </w:tc>
      </w:tr>
      <w:tr w:rsidR="00F926E3" w:rsidRPr="00844678" w:rsidTr="002521FB">
        <w:trPr>
          <w:trHeight w:val="397"/>
        </w:trPr>
        <w:tc>
          <w:tcPr>
            <w:tcW w:w="1150" w:type="dxa"/>
            <w:vAlign w:val="center"/>
          </w:tcPr>
          <w:p w:rsidR="00F926E3" w:rsidRPr="00844678" w:rsidRDefault="00F926E3" w:rsidP="00F926E3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67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76" w:type="dxa"/>
            <w:vAlign w:val="center"/>
          </w:tcPr>
          <w:p w:rsidR="00F926E3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Проверить работоспособность К</w:t>
            </w:r>
            <w:r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>
              <w:rPr>
                <w:sz w:val="28"/>
                <w:szCs w:val="28"/>
              </w:rPr>
              <w:t>.2</w:t>
            </w:r>
            <w:r w:rsidRPr="00844678">
              <w:rPr>
                <w:sz w:val="28"/>
                <w:szCs w:val="28"/>
              </w:rPr>
              <w:t xml:space="preserve"> в соответствии с п.</w:t>
            </w:r>
            <w:r>
              <w:rPr>
                <w:sz w:val="28"/>
                <w:szCs w:val="28"/>
              </w:rPr>
              <w:t>2.3.3</w:t>
            </w:r>
            <w:r w:rsidRPr="00844678">
              <w:rPr>
                <w:sz w:val="28"/>
                <w:szCs w:val="28"/>
              </w:rPr>
              <w:t>.2, п.</w:t>
            </w:r>
            <w:r>
              <w:rPr>
                <w:sz w:val="28"/>
                <w:szCs w:val="28"/>
              </w:rPr>
              <w:t>2.3.3</w:t>
            </w:r>
            <w:r w:rsidRPr="008446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  <w:p w:rsidR="00F926E3" w:rsidRPr="00844678" w:rsidRDefault="00F926E3" w:rsidP="00F926E3">
            <w:pPr>
              <w:pStyle w:val="afa"/>
              <w:spacing w:after="0" w:line="276" w:lineRule="auto"/>
              <w:rPr>
                <w:sz w:val="28"/>
                <w:szCs w:val="28"/>
              </w:rPr>
            </w:pPr>
            <w:r w:rsidRPr="00844678">
              <w:rPr>
                <w:sz w:val="28"/>
                <w:szCs w:val="28"/>
              </w:rPr>
              <w:t>Проверить работоспособность К</w:t>
            </w:r>
            <w:r>
              <w:rPr>
                <w:sz w:val="28"/>
                <w:szCs w:val="28"/>
              </w:rPr>
              <w:t>-</w:t>
            </w:r>
            <w:r w:rsidRPr="00844678">
              <w:rPr>
                <w:sz w:val="28"/>
                <w:szCs w:val="28"/>
              </w:rPr>
              <w:t>2600</w:t>
            </w:r>
            <w:r>
              <w:rPr>
                <w:sz w:val="28"/>
                <w:szCs w:val="28"/>
              </w:rPr>
              <w:t>.2В</w:t>
            </w:r>
            <w:r w:rsidRPr="00844678">
              <w:rPr>
                <w:sz w:val="28"/>
                <w:szCs w:val="28"/>
              </w:rPr>
              <w:t xml:space="preserve"> в соответствии с п.</w:t>
            </w:r>
            <w:r>
              <w:rPr>
                <w:sz w:val="28"/>
                <w:szCs w:val="28"/>
              </w:rPr>
              <w:t>2.3.3.4</w:t>
            </w:r>
          </w:p>
        </w:tc>
      </w:tr>
    </w:tbl>
    <w:p w:rsidR="00302238" w:rsidRPr="002521FB" w:rsidRDefault="00302238" w:rsidP="00F926E3">
      <w:pPr>
        <w:pStyle w:val="2"/>
        <w:numPr>
          <w:ilvl w:val="1"/>
          <w:numId w:val="8"/>
        </w:numPr>
        <w:spacing w:after="0" w:line="360" w:lineRule="auto"/>
        <w:ind w:left="0" w:firstLine="709"/>
        <w:rPr>
          <w:b w:val="0"/>
        </w:rPr>
      </w:pPr>
      <w:bookmarkStart w:id="15" w:name="_Toc481592191"/>
      <w:bookmarkStart w:id="16" w:name="_Toc486350196"/>
      <w:bookmarkStart w:id="17" w:name="_Toc498545484"/>
      <w:r w:rsidRPr="002521FB">
        <w:rPr>
          <w:b w:val="0"/>
        </w:rPr>
        <w:t>Действия в экстремальных условиях</w:t>
      </w:r>
      <w:bookmarkEnd w:id="15"/>
      <w:bookmarkEnd w:id="16"/>
      <w:bookmarkEnd w:id="17"/>
    </w:p>
    <w:p w:rsidR="00302238" w:rsidRDefault="00302238" w:rsidP="00F926E3">
      <w:pPr>
        <w:pStyle w:val="11"/>
        <w:numPr>
          <w:ilvl w:val="2"/>
          <w:numId w:val="8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bookmarkStart w:id="18" w:name="_Toc498545485"/>
      <w:r w:rsidRPr="00302238">
        <w:rPr>
          <w:rFonts w:ascii="Times New Roman" w:hAnsi="Times New Roman"/>
          <w:sz w:val="28"/>
          <w:szCs w:val="28"/>
        </w:rPr>
        <w:t>Пр</w:t>
      </w:r>
      <w:r w:rsidR="00726019">
        <w:rPr>
          <w:rFonts w:ascii="Times New Roman" w:hAnsi="Times New Roman"/>
          <w:sz w:val="28"/>
          <w:szCs w:val="28"/>
        </w:rPr>
        <w:t xml:space="preserve">и появлении дыма, запаха </w:t>
      </w:r>
      <w:r w:rsidR="00E64515">
        <w:rPr>
          <w:rFonts w:ascii="Times New Roman" w:hAnsi="Times New Roman"/>
          <w:sz w:val="28"/>
          <w:szCs w:val="28"/>
        </w:rPr>
        <w:t xml:space="preserve">гари </w:t>
      </w:r>
      <w:r w:rsidRPr="00302238">
        <w:rPr>
          <w:rFonts w:ascii="Times New Roman" w:hAnsi="Times New Roman"/>
          <w:sz w:val="28"/>
          <w:szCs w:val="28"/>
        </w:rPr>
        <w:t>от</w:t>
      </w:r>
      <w:r w:rsidR="00E64515">
        <w:rPr>
          <w:rFonts w:ascii="Times New Roman" w:hAnsi="Times New Roman"/>
          <w:sz w:val="28"/>
          <w:szCs w:val="28"/>
        </w:rPr>
        <w:t>ключить соединительные кабели</w:t>
      </w:r>
      <w:r w:rsidR="00726019">
        <w:rPr>
          <w:rFonts w:ascii="Times New Roman" w:hAnsi="Times New Roman"/>
          <w:sz w:val="28"/>
          <w:szCs w:val="28"/>
        </w:rPr>
        <w:t xml:space="preserve"> от К-2600.2, К-2600.2В</w:t>
      </w:r>
      <w:r>
        <w:rPr>
          <w:rFonts w:ascii="Times New Roman" w:hAnsi="Times New Roman"/>
          <w:sz w:val="28"/>
          <w:szCs w:val="28"/>
        </w:rPr>
        <w:t>.</w:t>
      </w:r>
      <w:bookmarkEnd w:id="18"/>
    </w:p>
    <w:p w:rsidR="00302238" w:rsidRDefault="00302238" w:rsidP="00F926E3">
      <w:pPr>
        <w:pStyle w:val="11"/>
        <w:numPr>
          <w:ilvl w:val="2"/>
          <w:numId w:val="8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bookmarkStart w:id="19" w:name="_Toc498545486"/>
      <w:r w:rsidRPr="00302238">
        <w:rPr>
          <w:rFonts w:ascii="Times New Roman" w:hAnsi="Times New Roman"/>
          <w:sz w:val="28"/>
          <w:szCs w:val="28"/>
        </w:rPr>
        <w:t>При возникновении пожара на К</w:t>
      </w:r>
      <w:r w:rsidR="00726019">
        <w:rPr>
          <w:rFonts w:ascii="Times New Roman" w:hAnsi="Times New Roman"/>
          <w:sz w:val="28"/>
          <w:szCs w:val="28"/>
        </w:rPr>
        <w:t>-</w:t>
      </w:r>
      <w:r w:rsidRPr="00302238">
        <w:rPr>
          <w:rFonts w:ascii="Times New Roman" w:hAnsi="Times New Roman"/>
          <w:sz w:val="28"/>
          <w:szCs w:val="28"/>
        </w:rPr>
        <w:t>2600</w:t>
      </w:r>
      <w:r w:rsidR="00726019">
        <w:rPr>
          <w:rFonts w:ascii="Times New Roman" w:hAnsi="Times New Roman"/>
          <w:sz w:val="28"/>
          <w:szCs w:val="28"/>
        </w:rPr>
        <w:t>.2, К-2600.2В</w:t>
      </w:r>
      <w:r w:rsidRPr="00302238">
        <w:rPr>
          <w:rFonts w:ascii="Times New Roman" w:hAnsi="Times New Roman"/>
          <w:sz w:val="28"/>
          <w:szCs w:val="28"/>
        </w:rPr>
        <w:t xml:space="preserve"> выполнить действия, согласно п. 2.5.1 и приступить к тушению пожара углекислотными или порошковыми огнетушителями</w:t>
      </w:r>
      <w:r>
        <w:rPr>
          <w:rFonts w:ascii="Times New Roman" w:hAnsi="Times New Roman"/>
          <w:sz w:val="28"/>
          <w:szCs w:val="28"/>
        </w:rPr>
        <w:t>.</w:t>
      </w:r>
      <w:bookmarkEnd w:id="19"/>
    </w:p>
    <w:p w:rsidR="00302238" w:rsidRPr="00302238" w:rsidRDefault="00302238" w:rsidP="00F926E3">
      <w:pPr>
        <w:pStyle w:val="aff0"/>
        <w:spacing w:after="0" w:line="276" w:lineRule="auto"/>
        <w:ind w:left="0" w:firstLine="709"/>
        <w:rPr>
          <w:b/>
        </w:rPr>
      </w:pPr>
      <w:r w:rsidRPr="00302238">
        <w:rPr>
          <w:b/>
        </w:rPr>
        <w:t xml:space="preserve">ЗАПРЕЩАЕТСЯ ВЫПОЛНЯТЬ ТУШЕНИЕ </w:t>
      </w:r>
      <w:r>
        <w:rPr>
          <w:b/>
        </w:rPr>
        <w:t>К</w:t>
      </w:r>
      <w:r w:rsidR="00726019">
        <w:rPr>
          <w:b/>
        </w:rPr>
        <w:t>-</w:t>
      </w:r>
      <w:r>
        <w:rPr>
          <w:b/>
        </w:rPr>
        <w:t>2600</w:t>
      </w:r>
      <w:r w:rsidR="00726019">
        <w:rPr>
          <w:b/>
        </w:rPr>
        <w:t>.2, К-2600.2В</w:t>
      </w:r>
      <w:r w:rsidRPr="00302238">
        <w:rPr>
          <w:b/>
        </w:rPr>
        <w:t xml:space="preserve"> ПЕННЫМИ (ВОДНЫМИ, ЖИДКОСТНЫМИ) ОГНЕТУШИТЕЛЯМИ ИЛИ ВОДОЙ!</w:t>
      </w:r>
    </w:p>
    <w:p w:rsidR="00302238" w:rsidRPr="002521FB" w:rsidRDefault="00302238" w:rsidP="00F926E3">
      <w:pPr>
        <w:pStyle w:val="1"/>
        <w:numPr>
          <w:ilvl w:val="0"/>
          <w:numId w:val="8"/>
        </w:numPr>
        <w:spacing w:after="0" w:line="360" w:lineRule="auto"/>
        <w:ind w:left="0" w:firstLine="709"/>
        <w:rPr>
          <w:b w:val="0"/>
        </w:rPr>
      </w:pPr>
      <w:bookmarkStart w:id="20" w:name="_Toc498545487"/>
      <w:r w:rsidRPr="002521FB">
        <w:rPr>
          <w:b w:val="0"/>
        </w:rPr>
        <w:t>Маркировка и пломбировка</w:t>
      </w:r>
      <w:bookmarkEnd w:id="20"/>
    </w:p>
    <w:p w:rsidR="00302238" w:rsidRDefault="00302238" w:rsidP="00F926E3">
      <w:pPr>
        <w:pStyle w:val="5"/>
        <w:numPr>
          <w:ilvl w:val="1"/>
          <w:numId w:val="8"/>
        </w:numPr>
        <w:spacing w:after="0" w:line="276" w:lineRule="auto"/>
        <w:ind w:left="0" w:firstLine="709"/>
      </w:pPr>
      <w:r>
        <w:t>Маркировка К</w:t>
      </w:r>
      <w:r w:rsidR="00726019">
        <w:t>-</w:t>
      </w:r>
      <w:r>
        <w:t>2600</w:t>
      </w:r>
      <w:r w:rsidR="00726019">
        <w:t>.2, К-2600.2В</w:t>
      </w:r>
      <w:r w:rsidRPr="00426222">
        <w:t xml:space="preserve"> выполнена на маркировочной табличке, на которую нанесено</w:t>
      </w:r>
      <w:r>
        <w:t xml:space="preserve"> </w:t>
      </w:r>
      <w:r w:rsidRPr="00426222">
        <w:t>наименование</w:t>
      </w:r>
      <w:r>
        <w:t xml:space="preserve"> контроллера</w:t>
      </w:r>
      <w:r w:rsidRPr="00426222">
        <w:t xml:space="preserve">. Табличка закреплена </w:t>
      </w:r>
      <w:r>
        <w:t>на передней панели К</w:t>
      </w:r>
      <w:r w:rsidR="00726019">
        <w:t>-</w:t>
      </w:r>
      <w:r>
        <w:t>2600</w:t>
      </w:r>
      <w:r w:rsidR="00726019">
        <w:t>.2, К-2600.2В</w:t>
      </w:r>
      <w:r>
        <w:t>.</w:t>
      </w:r>
    </w:p>
    <w:p w:rsidR="00D24534" w:rsidRDefault="00302238" w:rsidP="00F926E3">
      <w:pPr>
        <w:pStyle w:val="5"/>
        <w:numPr>
          <w:ilvl w:val="1"/>
          <w:numId w:val="8"/>
        </w:numPr>
        <w:spacing w:after="0" w:line="276" w:lineRule="auto"/>
        <w:ind w:left="0" w:firstLine="709"/>
      </w:pPr>
      <w:r w:rsidRPr="00426222">
        <w:t>Органы управления</w:t>
      </w:r>
      <w:r>
        <w:t xml:space="preserve"> и индикации К</w:t>
      </w:r>
      <w:r w:rsidR="00726019">
        <w:t>-</w:t>
      </w:r>
      <w:r>
        <w:t>2600</w:t>
      </w:r>
      <w:r w:rsidR="00726019">
        <w:t>.2, К-2600.2В</w:t>
      </w:r>
      <w:r w:rsidRPr="00426222">
        <w:t xml:space="preserve"> имеют маркировку, однозначно определяющую их назначение. Маркировка выполняется методом </w:t>
      </w:r>
      <w:r>
        <w:t>лазерной гравировки.</w:t>
      </w:r>
    </w:p>
    <w:p w:rsidR="007A6BA2" w:rsidRPr="00302238" w:rsidRDefault="007A6BA2" w:rsidP="00F926E3">
      <w:pPr>
        <w:pStyle w:val="1"/>
        <w:numPr>
          <w:ilvl w:val="0"/>
          <w:numId w:val="8"/>
        </w:numPr>
        <w:spacing w:after="0" w:line="360" w:lineRule="auto"/>
        <w:ind w:left="0" w:firstLine="709"/>
        <w:rPr>
          <w:b w:val="0"/>
        </w:rPr>
      </w:pPr>
      <w:bookmarkStart w:id="21" w:name="_Toc498545488"/>
      <w:r w:rsidRPr="00302238">
        <w:rPr>
          <w:b w:val="0"/>
        </w:rPr>
        <w:t>Хранение</w:t>
      </w:r>
      <w:bookmarkEnd w:id="21"/>
    </w:p>
    <w:p w:rsidR="007A6BA2" w:rsidRPr="004950C8" w:rsidRDefault="00726019" w:rsidP="00F926E3">
      <w:pPr>
        <w:spacing w:after="0" w:line="276" w:lineRule="auto"/>
        <w:ind w:left="0" w:firstLine="709"/>
      </w:pPr>
      <w:r>
        <w:t xml:space="preserve">Условия </w:t>
      </w:r>
      <w:r w:rsidR="007A6BA2" w:rsidRPr="004950C8">
        <w:t xml:space="preserve">хранения </w:t>
      </w:r>
      <w:r>
        <w:t>К-2600.2 (К-2600.2В в составе К-2600.2)</w:t>
      </w:r>
      <w:r w:rsidR="00CC7E62">
        <w:t xml:space="preserve"> в упаковке </w:t>
      </w:r>
      <w:r w:rsidR="008C08EA">
        <w:t>–</w:t>
      </w:r>
      <w:r w:rsidR="007A6BA2" w:rsidRPr="004950C8">
        <w:t xml:space="preserve"> </w:t>
      </w:r>
      <w:r>
        <w:t>5</w:t>
      </w:r>
      <w:r w:rsidR="007A6BA2" w:rsidRPr="004950C8">
        <w:t xml:space="preserve"> по ГОСТ 15150-69.</w:t>
      </w:r>
    </w:p>
    <w:p w:rsidR="007A6BA2" w:rsidRDefault="007A6BA2" w:rsidP="00F926E3">
      <w:pPr>
        <w:spacing w:after="0" w:line="276" w:lineRule="auto"/>
        <w:ind w:left="0" w:firstLine="709"/>
      </w:pPr>
      <w:r w:rsidRPr="004950C8">
        <w:t>При хранении в составе изделия – по условиям хранения изделия, в котор</w:t>
      </w:r>
      <w:r w:rsidR="00A276A9" w:rsidRPr="004950C8">
        <w:t>ое</w:t>
      </w:r>
      <w:r w:rsidRPr="004950C8">
        <w:t xml:space="preserve"> </w:t>
      </w:r>
      <w:r w:rsidR="0075739E" w:rsidRPr="004950C8">
        <w:t>оно</w:t>
      </w:r>
      <w:r w:rsidRPr="004950C8">
        <w:t xml:space="preserve"> входит.</w:t>
      </w:r>
    </w:p>
    <w:p w:rsidR="007A6BA2" w:rsidRDefault="007A6BA2" w:rsidP="00F926E3">
      <w:pPr>
        <w:spacing w:after="0" w:line="276" w:lineRule="auto"/>
        <w:ind w:left="0" w:firstLine="709"/>
      </w:pPr>
      <w:r w:rsidRPr="004950C8">
        <w:t xml:space="preserve">При подготовке </w:t>
      </w:r>
      <w:r w:rsidR="00726019">
        <w:t>К-2600.2</w:t>
      </w:r>
      <w:r w:rsidRPr="004950C8">
        <w:t xml:space="preserve"> к работе после хранения выдержать его в нормальных климатических условиях не менее 24 часов. Не допускается остаточная конденсация влаги на поверхностях, контактах разъемов и </w:t>
      </w:r>
      <w:proofErr w:type="spellStart"/>
      <w:r w:rsidR="0075739E" w:rsidRPr="004950C8">
        <w:t>клеммных</w:t>
      </w:r>
      <w:proofErr w:type="spellEnd"/>
      <w:r w:rsidRPr="004950C8">
        <w:t xml:space="preserve"> колодках.</w:t>
      </w:r>
    </w:p>
    <w:p w:rsidR="00F926E3" w:rsidRDefault="00F926E3" w:rsidP="00F926E3">
      <w:pPr>
        <w:spacing w:after="0" w:line="276" w:lineRule="auto"/>
        <w:ind w:left="0" w:firstLine="709"/>
      </w:pPr>
    </w:p>
    <w:p w:rsidR="00F926E3" w:rsidRPr="004950C8" w:rsidRDefault="00F926E3" w:rsidP="00F926E3">
      <w:pPr>
        <w:spacing w:after="0" w:line="276" w:lineRule="auto"/>
        <w:ind w:left="0" w:firstLine="709"/>
      </w:pPr>
    </w:p>
    <w:p w:rsidR="007A6BA2" w:rsidRPr="0092454E" w:rsidRDefault="007A6BA2" w:rsidP="00F926E3">
      <w:pPr>
        <w:pStyle w:val="1"/>
        <w:numPr>
          <w:ilvl w:val="0"/>
          <w:numId w:val="8"/>
        </w:numPr>
        <w:spacing w:after="0" w:line="360" w:lineRule="auto"/>
        <w:ind w:left="0" w:firstLine="709"/>
        <w:rPr>
          <w:b w:val="0"/>
        </w:rPr>
      </w:pPr>
      <w:bookmarkStart w:id="22" w:name="_Toc498545489"/>
      <w:r w:rsidRPr="0092454E">
        <w:rPr>
          <w:b w:val="0"/>
        </w:rPr>
        <w:lastRenderedPageBreak/>
        <w:t>Транспортирование</w:t>
      </w:r>
      <w:bookmarkEnd w:id="22"/>
    </w:p>
    <w:p w:rsidR="00322902" w:rsidRPr="004950C8" w:rsidRDefault="007A6BA2" w:rsidP="00F926E3">
      <w:pPr>
        <w:spacing w:after="0"/>
        <w:ind w:left="0" w:firstLine="709"/>
      </w:pPr>
      <w:r w:rsidRPr="004950C8">
        <w:t xml:space="preserve">Транспортирование </w:t>
      </w:r>
      <w:r w:rsidR="00726019">
        <w:t>К-2600.2 (К-2600.2В</w:t>
      </w:r>
      <w:r w:rsidRPr="004950C8">
        <w:t xml:space="preserve"> </w:t>
      </w:r>
      <w:r w:rsidR="00726019">
        <w:t xml:space="preserve">в составе К-2600.2) </w:t>
      </w:r>
      <w:r w:rsidRPr="004950C8">
        <w:t xml:space="preserve">производить </w:t>
      </w:r>
      <w:r w:rsidR="00BD29C8">
        <w:t xml:space="preserve">крытым </w:t>
      </w:r>
      <w:r w:rsidRPr="004950C8">
        <w:t xml:space="preserve">железнодорожным, автомобильным транспортом, в </w:t>
      </w:r>
      <w:r w:rsidR="008C08EA">
        <w:t xml:space="preserve">трюмах речного транспорта и в </w:t>
      </w:r>
      <w:r w:rsidRPr="004950C8">
        <w:t>герметизированных кабинах самолетов и вертолетов</w:t>
      </w:r>
      <w:r w:rsidR="00726019">
        <w:t xml:space="preserve"> (на высоте до 1000 м)</w:t>
      </w:r>
      <w:r w:rsidRPr="004950C8">
        <w:t xml:space="preserve"> </w:t>
      </w:r>
      <w:r w:rsidR="00726019" w:rsidRPr="00993BF4">
        <w:rPr>
          <w:szCs w:val="28"/>
        </w:rPr>
        <w:t>в условиях отсутствия прямого воздействия атмосферных выпадающих осадков</w:t>
      </w:r>
      <w:r w:rsidRPr="004950C8">
        <w:t>.</w:t>
      </w:r>
      <w:r w:rsidR="008C08EA">
        <w:t xml:space="preserve">  </w:t>
      </w:r>
      <w:r w:rsidR="00BD29C8">
        <w:t xml:space="preserve"> </w:t>
      </w:r>
    </w:p>
    <w:p w:rsidR="00726019" w:rsidRPr="00993BF4" w:rsidRDefault="00726019" w:rsidP="00F926E3">
      <w:pPr>
        <w:pStyle w:val="11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23" w:name="_Toc498372903"/>
      <w:bookmarkStart w:id="24" w:name="_Toc498545490"/>
      <w:r w:rsidRPr="00993BF4">
        <w:rPr>
          <w:rFonts w:ascii="Times New Roman" w:hAnsi="Times New Roman"/>
          <w:sz w:val="28"/>
          <w:szCs w:val="28"/>
        </w:rPr>
        <w:t>Условия транспортирования в упаковке – С по ГОСТ 23216-78.</w:t>
      </w:r>
      <w:bookmarkEnd w:id="23"/>
      <w:bookmarkEnd w:id="24"/>
    </w:p>
    <w:p w:rsidR="00726019" w:rsidRPr="00993BF4" w:rsidRDefault="00726019" w:rsidP="00F926E3">
      <w:pPr>
        <w:pStyle w:val="11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25" w:name="_Toc498372904"/>
      <w:bookmarkStart w:id="26" w:name="_Toc498545491"/>
      <w:r w:rsidRPr="00993BF4">
        <w:rPr>
          <w:rFonts w:ascii="Times New Roman" w:hAnsi="Times New Roman"/>
          <w:sz w:val="28"/>
          <w:szCs w:val="28"/>
        </w:rPr>
        <w:t>При транспортировании в составе изделия – по условиям транспортирования изделия, в которое он</w:t>
      </w:r>
      <w:r>
        <w:rPr>
          <w:rFonts w:ascii="Times New Roman" w:hAnsi="Times New Roman"/>
          <w:sz w:val="28"/>
          <w:szCs w:val="28"/>
        </w:rPr>
        <w:t>и входя</w:t>
      </w:r>
      <w:r w:rsidRPr="00993BF4">
        <w:rPr>
          <w:rFonts w:ascii="Times New Roman" w:hAnsi="Times New Roman"/>
          <w:sz w:val="28"/>
          <w:szCs w:val="28"/>
        </w:rPr>
        <w:t>т.</w:t>
      </w:r>
      <w:bookmarkEnd w:id="25"/>
      <w:bookmarkEnd w:id="26"/>
    </w:p>
    <w:p w:rsidR="007A6BA2" w:rsidRPr="00561133" w:rsidRDefault="00726019" w:rsidP="00F926E3">
      <w:pPr>
        <w:spacing w:after="0"/>
        <w:ind w:left="0" w:firstLine="709"/>
      </w:pPr>
      <w:r w:rsidRPr="00993BF4">
        <w:rPr>
          <w:szCs w:val="28"/>
        </w:rPr>
        <w:t>Грузоотправ</w:t>
      </w:r>
      <w:r>
        <w:rPr>
          <w:szCs w:val="28"/>
        </w:rPr>
        <w:t>итель обязан подготовить изделие</w:t>
      </w:r>
      <w:r w:rsidRPr="00993BF4">
        <w:rPr>
          <w:szCs w:val="28"/>
        </w:rPr>
        <w:t xml:space="preserve"> к транспортированию таким образом, чтобы обеспечить безопасность и сохранность груза в процессе транспортирования</w:t>
      </w:r>
      <w:r w:rsidR="00BD29C8">
        <w:t>.</w:t>
      </w:r>
    </w:p>
    <w:p w:rsidR="002A3B00" w:rsidRPr="0092454E" w:rsidRDefault="002A3B00" w:rsidP="00F926E3">
      <w:pPr>
        <w:pStyle w:val="1"/>
        <w:numPr>
          <w:ilvl w:val="0"/>
          <w:numId w:val="8"/>
        </w:numPr>
        <w:tabs>
          <w:tab w:val="clear" w:pos="567"/>
          <w:tab w:val="left" w:pos="426"/>
        </w:tabs>
        <w:spacing w:after="0" w:line="360" w:lineRule="auto"/>
        <w:ind w:left="0" w:firstLine="709"/>
        <w:rPr>
          <w:b w:val="0"/>
        </w:rPr>
      </w:pPr>
      <w:bookmarkStart w:id="27" w:name="_Toc498545492"/>
      <w:r w:rsidRPr="0092454E">
        <w:rPr>
          <w:b w:val="0"/>
        </w:rPr>
        <w:t>Гарантии изготовителя</w:t>
      </w:r>
      <w:bookmarkEnd w:id="27"/>
    </w:p>
    <w:p w:rsidR="002A3B00" w:rsidRPr="00561133" w:rsidRDefault="002A3B00" w:rsidP="00F926E3">
      <w:pPr>
        <w:spacing w:after="0" w:line="276" w:lineRule="auto"/>
        <w:ind w:left="0" w:firstLine="709"/>
      </w:pPr>
      <w:r w:rsidRPr="00561133">
        <w:t xml:space="preserve">Изготовитель гарантирует соответствие качества </w:t>
      </w:r>
      <w:r w:rsidR="008625CD" w:rsidRPr="00561133">
        <w:t>изделия</w:t>
      </w:r>
      <w:r w:rsidRPr="00561133">
        <w:t xml:space="preserve"> требованиям контракта (договора) при соблюдении потребителем условий и правил эксплуатации, хранения, транспортирования и монтажа, установленных эксплуатационной документацией.</w:t>
      </w:r>
    </w:p>
    <w:p w:rsidR="002A3B00" w:rsidRDefault="002A3B00" w:rsidP="00F926E3">
      <w:pPr>
        <w:spacing w:after="0" w:line="276" w:lineRule="auto"/>
        <w:ind w:left="0" w:firstLine="709"/>
      </w:pPr>
      <w:r w:rsidRPr="00561133">
        <w:t xml:space="preserve">Гарантийный срок эксплуатации - </w:t>
      </w:r>
      <w:r w:rsidR="00726019">
        <w:t>24</w:t>
      </w:r>
      <w:r w:rsidR="00726019" w:rsidRPr="00561133">
        <w:t xml:space="preserve"> </w:t>
      </w:r>
      <w:r w:rsidR="00726019">
        <w:rPr>
          <w:color w:val="000000"/>
          <w:szCs w:val="24"/>
        </w:rPr>
        <w:t>месяца</w:t>
      </w:r>
      <w:r w:rsidR="00726019" w:rsidRPr="00047732">
        <w:rPr>
          <w:color w:val="000000"/>
          <w:szCs w:val="24"/>
        </w:rPr>
        <w:t xml:space="preserve"> с</w:t>
      </w:r>
      <w:r w:rsidR="00726019">
        <w:rPr>
          <w:color w:val="000000"/>
          <w:szCs w:val="24"/>
        </w:rPr>
        <w:t>о дня продажи, но не более 30 месяцев со дня изготовления</w:t>
      </w:r>
      <w:r w:rsidRPr="00561133">
        <w:t>.</w:t>
      </w:r>
      <w:r w:rsidR="00726019">
        <w:t xml:space="preserve"> </w:t>
      </w:r>
    </w:p>
    <w:p w:rsidR="00726019" w:rsidRPr="00561133" w:rsidRDefault="00726019" w:rsidP="00F926E3">
      <w:pPr>
        <w:spacing w:after="0" w:line="276" w:lineRule="auto"/>
        <w:ind w:left="0" w:firstLine="709"/>
      </w:pPr>
      <w:r>
        <w:rPr>
          <w:color w:val="000000"/>
          <w:szCs w:val="24"/>
        </w:rPr>
        <w:t>Гарантийный срок хранения – 12 месяцев со дня выпуска.</w:t>
      </w:r>
    </w:p>
    <w:p w:rsidR="00726019" w:rsidRPr="00561133" w:rsidRDefault="00726019" w:rsidP="00F926E3">
      <w:pPr>
        <w:spacing w:after="0" w:line="276" w:lineRule="auto"/>
        <w:ind w:left="0" w:firstLine="709"/>
      </w:pPr>
      <w:r w:rsidRPr="00561133">
        <w:t>Изготовитель безвозмездно устраняет недостатки комплекта оборудования в течение гарантийного срока эксплуатации</w:t>
      </w:r>
      <w:r>
        <w:t>.</w:t>
      </w:r>
    </w:p>
    <w:p w:rsidR="002A3B00" w:rsidRPr="00561133" w:rsidRDefault="002A3B00" w:rsidP="00F926E3">
      <w:pPr>
        <w:spacing w:after="0" w:line="276" w:lineRule="auto"/>
        <w:ind w:left="0" w:firstLine="709"/>
      </w:pPr>
      <w:r w:rsidRPr="00561133">
        <w:t>Изготовитель безвозмездно устраняет недостатки комплекта оборудования в течение гарантийного срока эксплуатации.</w:t>
      </w:r>
    </w:p>
    <w:p w:rsidR="002A3B00" w:rsidRPr="00561133" w:rsidRDefault="002A3B00" w:rsidP="00F926E3">
      <w:pPr>
        <w:pStyle w:val="aff0"/>
        <w:numPr>
          <w:ilvl w:val="1"/>
          <w:numId w:val="8"/>
        </w:numPr>
        <w:spacing w:after="0" w:line="276" w:lineRule="auto"/>
        <w:ind w:left="0" w:firstLine="709"/>
      </w:pPr>
      <w:r w:rsidRPr="00561133">
        <w:t>Действие гарантийных обязательств прекращается:</w:t>
      </w:r>
    </w:p>
    <w:p w:rsidR="002A3B00" w:rsidRPr="004950C8" w:rsidRDefault="002A3B00" w:rsidP="00F926E3">
      <w:pPr>
        <w:numPr>
          <w:ilvl w:val="1"/>
          <w:numId w:val="1"/>
        </w:numPr>
        <w:spacing w:after="0" w:line="276" w:lineRule="auto"/>
        <w:ind w:left="0" w:firstLine="709"/>
      </w:pPr>
      <w:r w:rsidRPr="004950C8">
        <w:t>при несоблюдении потребителем условий и правил эксплуатации, хранения, транспортирования, монтажа;</w:t>
      </w:r>
    </w:p>
    <w:p w:rsidR="002A3B00" w:rsidRPr="004950C8" w:rsidRDefault="009E46E2" w:rsidP="00F926E3">
      <w:pPr>
        <w:numPr>
          <w:ilvl w:val="1"/>
          <w:numId w:val="1"/>
        </w:numPr>
        <w:spacing w:after="0" w:line="276" w:lineRule="auto"/>
        <w:ind w:left="0" w:firstLine="709"/>
      </w:pPr>
      <w:r w:rsidRPr="004950C8">
        <w:t xml:space="preserve">при </w:t>
      </w:r>
      <w:r w:rsidR="001A7DFE" w:rsidRPr="004950C8">
        <w:t xml:space="preserve">истечении </w:t>
      </w:r>
      <w:r w:rsidR="002A3B00" w:rsidRPr="004950C8">
        <w:t>гарантийного срока эксплуатации.</w:t>
      </w:r>
    </w:p>
    <w:p w:rsidR="002A3B00" w:rsidRPr="004950C8" w:rsidRDefault="002A3B00" w:rsidP="00F926E3">
      <w:pPr>
        <w:spacing w:after="0" w:line="276" w:lineRule="auto"/>
        <w:ind w:left="0" w:firstLine="709"/>
      </w:pPr>
      <w:r w:rsidRPr="004950C8">
        <w:t>Выполнение гарантийных обязательств осуществляется по адресу:</w:t>
      </w:r>
    </w:p>
    <w:p w:rsidR="00B25B12" w:rsidRPr="004950C8" w:rsidRDefault="00B25B12" w:rsidP="00F926E3">
      <w:pPr>
        <w:spacing w:after="0" w:line="276" w:lineRule="auto"/>
        <w:ind w:left="0" w:firstLine="709"/>
      </w:pPr>
      <w:smartTag w:uri="urn:schemas-microsoft-com:office:smarttags" w:element="metricconverter">
        <w:smartTagPr>
          <w:attr w:name="ProductID" w:val="140002, г"/>
        </w:smartTagPr>
        <w:r w:rsidRPr="004950C8">
          <w:t>1</w:t>
        </w:r>
        <w:r>
          <w:t>40002</w:t>
        </w:r>
        <w:r w:rsidRPr="004950C8">
          <w:t>, г</w:t>
        </w:r>
      </w:smartTag>
      <w:r w:rsidRPr="004950C8">
        <w:t xml:space="preserve">. </w:t>
      </w:r>
      <w:r>
        <w:t>Люберцы, МО</w:t>
      </w:r>
      <w:r w:rsidRPr="004950C8">
        <w:t xml:space="preserve">, ул. </w:t>
      </w:r>
      <w:r>
        <w:t>Октябрьский</w:t>
      </w:r>
      <w:r w:rsidRPr="004950C8">
        <w:t xml:space="preserve"> проспект д.</w:t>
      </w:r>
      <w:r>
        <w:t>112</w:t>
      </w:r>
      <w:r w:rsidRPr="004950C8">
        <w:t>A</w:t>
      </w:r>
    </w:p>
    <w:p w:rsidR="002A3B00" w:rsidRPr="004950C8" w:rsidRDefault="002A3B00" w:rsidP="00F926E3">
      <w:pPr>
        <w:spacing w:after="0" w:line="276" w:lineRule="auto"/>
        <w:ind w:left="0" w:firstLine="709"/>
      </w:pPr>
      <w:r w:rsidRPr="004950C8">
        <w:t>телефон \ факс 8(495)232-50-68</w:t>
      </w:r>
    </w:p>
    <w:p w:rsidR="002A3B00" w:rsidRPr="004950C8" w:rsidRDefault="002A3B00" w:rsidP="00F926E3">
      <w:pPr>
        <w:spacing w:after="0" w:line="276" w:lineRule="auto"/>
        <w:ind w:left="0" w:firstLine="709"/>
      </w:pPr>
      <w:r w:rsidRPr="004950C8">
        <w:t>E-</w:t>
      </w:r>
      <w:proofErr w:type="spellStart"/>
      <w:r w:rsidRPr="004950C8">
        <w:t>mail</w:t>
      </w:r>
      <w:proofErr w:type="spellEnd"/>
      <w:r w:rsidRPr="004950C8">
        <w:t>:  office@specenergo.ru</w:t>
      </w:r>
    </w:p>
    <w:p w:rsidR="00EE3AC1" w:rsidRDefault="00EE3AC1" w:rsidP="0011710E">
      <w:r>
        <w:br w:type="page"/>
      </w:r>
    </w:p>
    <w:p w:rsidR="002A3B00" w:rsidRPr="0092454E" w:rsidRDefault="002A3B00" w:rsidP="00AA73AB">
      <w:pPr>
        <w:pStyle w:val="1"/>
        <w:numPr>
          <w:ilvl w:val="0"/>
          <w:numId w:val="8"/>
        </w:numPr>
        <w:tabs>
          <w:tab w:val="clear" w:pos="567"/>
          <w:tab w:val="left" w:pos="426"/>
        </w:tabs>
        <w:ind w:left="0" w:firstLine="709"/>
        <w:rPr>
          <w:b w:val="0"/>
        </w:rPr>
      </w:pPr>
      <w:bookmarkStart w:id="28" w:name="_Toc498545493"/>
      <w:r w:rsidRPr="0092454E">
        <w:rPr>
          <w:b w:val="0"/>
        </w:rPr>
        <w:lastRenderedPageBreak/>
        <w:t>Свидетельство о приемке</w:t>
      </w:r>
      <w:bookmarkEnd w:id="28"/>
    </w:p>
    <w:p w:rsidR="002A3B00" w:rsidRDefault="0092454E" w:rsidP="0092454E">
      <w:pPr>
        <w:ind w:left="0" w:firstLine="709"/>
      </w:pPr>
      <w:r>
        <w:rPr>
          <w:rStyle w:val="a8"/>
          <w:szCs w:val="28"/>
        </w:rPr>
        <w:t>Контроллер управления К</w:t>
      </w:r>
      <w:r w:rsidR="00726019">
        <w:rPr>
          <w:rStyle w:val="a8"/>
          <w:szCs w:val="28"/>
        </w:rPr>
        <w:t>-</w:t>
      </w:r>
      <w:r>
        <w:rPr>
          <w:rStyle w:val="a8"/>
          <w:szCs w:val="28"/>
        </w:rPr>
        <w:t>2600</w:t>
      </w:r>
      <w:r w:rsidR="00726019">
        <w:rPr>
          <w:rStyle w:val="a8"/>
          <w:szCs w:val="28"/>
        </w:rPr>
        <w:t>.2</w:t>
      </w:r>
      <w:r w:rsidR="00571428">
        <w:rPr>
          <w:rStyle w:val="a8"/>
          <w:szCs w:val="28"/>
        </w:rPr>
        <w:t xml:space="preserve"> </w:t>
      </w:r>
      <w:r w:rsidR="002A3B00" w:rsidRPr="004950C8">
        <w:t xml:space="preserve">заводской номер </w:t>
      </w:r>
      <w:r w:rsidR="00726019">
        <w:t>_____</w:t>
      </w:r>
      <w:r w:rsidR="00993C13" w:rsidRPr="00993C13">
        <w:t>___</w:t>
      </w:r>
      <w:r w:rsidR="00571428">
        <w:t>___</w:t>
      </w:r>
      <w:r w:rsidR="00993C13" w:rsidRPr="00993C13">
        <w:t>_</w:t>
      </w:r>
      <w:r w:rsidR="00914196" w:rsidRPr="004950C8">
        <w:t xml:space="preserve"> </w:t>
      </w:r>
      <w:r w:rsidR="002A3B00" w:rsidRPr="004950C8">
        <w:t xml:space="preserve">изготовлен и принят в соответствии с требованиями </w:t>
      </w:r>
      <w:r w:rsidR="00E35EB5">
        <w:t>конструкторской документации</w:t>
      </w:r>
      <w:r w:rsidR="002A3B00" w:rsidRPr="004950C8">
        <w:t>,</w:t>
      </w:r>
      <w:r w:rsidR="00E35EB5">
        <w:t xml:space="preserve"> </w:t>
      </w:r>
      <w:r w:rsidR="002A3B00" w:rsidRPr="004950C8">
        <w:t>условиями договора (контракта) и признан годным к эксплуатации.</w:t>
      </w:r>
    </w:p>
    <w:p w:rsidR="00F32B36" w:rsidRPr="00F32B36" w:rsidRDefault="00F32B36" w:rsidP="0011710E"/>
    <w:p w:rsidR="00571428" w:rsidRPr="00571428" w:rsidRDefault="00571428" w:rsidP="0011710E"/>
    <w:p w:rsidR="002A3B00" w:rsidRPr="004950C8" w:rsidRDefault="002A3B00" w:rsidP="00CD75F3">
      <w:pPr>
        <w:tabs>
          <w:tab w:val="left" w:leader="underscore" w:pos="2552"/>
          <w:tab w:val="left" w:pos="8505"/>
        </w:tabs>
      </w:pPr>
      <w:r w:rsidRPr="004950C8">
        <w:t>Дата выпуска «</w:t>
      </w:r>
      <w:r w:rsidR="00CD75F3">
        <w:t>_____</w:t>
      </w:r>
      <w:r w:rsidRPr="004950C8">
        <w:t>»</w:t>
      </w:r>
      <w:r w:rsidR="00CD75F3">
        <w:t>____________________________________________</w:t>
      </w:r>
      <w:r w:rsidRPr="004950C8">
        <w:t>20</w:t>
      </w:r>
      <w:r w:rsidR="00305FAF">
        <w:t>1</w:t>
      </w:r>
      <w:r w:rsidR="0092454E">
        <w:t>7</w:t>
      </w:r>
      <w:r w:rsidR="00E35EB5">
        <w:t xml:space="preserve"> </w:t>
      </w:r>
      <w:r w:rsidRPr="004950C8">
        <w:t xml:space="preserve">г. </w:t>
      </w:r>
    </w:p>
    <w:p w:rsidR="00E35EB5" w:rsidRDefault="00E35EB5" w:rsidP="0011710E"/>
    <w:p w:rsidR="002A3B00" w:rsidRPr="004950C8" w:rsidRDefault="002A3B00" w:rsidP="0011710E">
      <w:r w:rsidRPr="004950C8">
        <w:t>Представитель ОТК ____________________________________________________</w:t>
      </w:r>
    </w:p>
    <w:p w:rsidR="00305FAF" w:rsidRDefault="00305FAF" w:rsidP="0011710E"/>
    <w:p w:rsidR="002A3B00" w:rsidRPr="0092454E" w:rsidRDefault="002A3B00" w:rsidP="00AA73AB">
      <w:pPr>
        <w:pStyle w:val="1"/>
        <w:numPr>
          <w:ilvl w:val="0"/>
          <w:numId w:val="8"/>
        </w:numPr>
        <w:tabs>
          <w:tab w:val="clear" w:pos="567"/>
          <w:tab w:val="left" w:pos="426"/>
        </w:tabs>
        <w:ind w:left="0" w:firstLine="709"/>
        <w:rPr>
          <w:b w:val="0"/>
        </w:rPr>
      </w:pPr>
      <w:bookmarkStart w:id="29" w:name="_Toc498545494"/>
      <w:r w:rsidRPr="0092454E">
        <w:rPr>
          <w:b w:val="0"/>
        </w:rPr>
        <w:t>Свидетельство о монтаже на агрегат</w:t>
      </w:r>
      <w:bookmarkEnd w:id="29"/>
    </w:p>
    <w:p w:rsidR="00CD75F3" w:rsidRDefault="0092454E" w:rsidP="0011710E">
      <w:r>
        <w:rPr>
          <w:rStyle w:val="a8"/>
          <w:szCs w:val="28"/>
        </w:rPr>
        <w:t>Контроллер управления К</w:t>
      </w:r>
      <w:r w:rsidR="00726019">
        <w:rPr>
          <w:rStyle w:val="a8"/>
          <w:szCs w:val="28"/>
        </w:rPr>
        <w:t>-</w:t>
      </w:r>
      <w:r>
        <w:rPr>
          <w:rStyle w:val="a8"/>
          <w:szCs w:val="28"/>
        </w:rPr>
        <w:t>2600</w:t>
      </w:r>
      <w:r w:rsidR="00726019">
        <w:rPr>
          <w:rStyle w:val="a8"/>
          <w:szCs w:val="28"/>
        </w:rPr>
        <w:t>.2</w:t>
      </w:r>
      <w:r>
        <w:rPr>
          <w:rStyle w:val="a8"/>
          <w:szCs w:val="28"/>
        </w:rPr>
        <w:t xml:space="preserve"> </w:t>
      </w:r>
      <w:r w:rsidR="00914196" w:rsidRPr="004950C8">
        <w:t xml:space="preserve">заводской номер </w:t>
      </w:r>
      <w:r w:rsidR="00993C13">
        <w:t>______________</w:t>
      </w:r>
      <w:r w:rsidR="00E35EB5">
        <w:t xml:space="preserve"> </w:t>
      </w:r>
      <w:r w:rsidR="002A3B00" w:rsidRPr="004950C8">
        <w:t xml:space="preserve">установлен на </w:t>
      </w:r>
    </w:p>
    <w:p w:rsidR="00CD75F3" w:rsidRDefault="00CD75F3" w:rsidP="0011710E"/>
    <w:p w:rsidR="00CD75F3" w:rsidRDefault="00CD75F3" w:rsidP="0011710E">
      <w:r>
        <w:t>у</w:t>
      </w:r>
      <w:r w:rsidR="00571428">
        <w:t>становку</w:t>
      </w:r>
      <w:r>
        <w:t xml:space="preserve"> </w:t>
      </w:r>
      <w:r w:rsidR="00993C13">
        <w:t>_____________________________</w:t>
      </w:r>
      <w:r>
        <w:t xml:space="preserve"> </w:t>
      </w:r>
      <w:r w:rsidR="002A3B00" w:rsidRPr="004950C8">
        <w:t xml:space="preserve">заводской </w:t>
      </w:r>
      <w:r>
        <w:t>н</w:t>
      </w:r>
      <w:r w:rsidR="002A3B00" w:rsidRPr="004950C8">
        <w:t xml:space="preserve">омер </w:t>
      </w:r>
      <w:r w:rsidR="00993C13" w:rsidRPr="00993C13">
        <w:t>________________</w:t>
      </w:r>
      <w:r>
        <w:t xml:space="preserve"> </w:t>
      </w:r>
    </w:p>
    <w:p w:rsidR="00CD75F3" w:rsidRDefault="00CD75F3" w:rsidP="0011710E"/>
    <w:p w:rsidR="002A3B00" w:rsidRDefault="002A3B00" w:rsidP="0011710E">
      <w:r w:rsidRPr="004950C8">
        <w:t>и признан годным к эксплуатации</w:t>
      </w:r>
      <w:r w:rsidR="00E35EB5">
        <w:t>.</w:t>
      </w:r>
    </w:p>
    <w:p w:rsidR="00E35EB5" w:rsidRDefault="00E35EB5" w:rsidP="0011710E"/>
    <w:p w:rsidR="00B639C9" w:rsidRDefault="00B639C9" w:rsidP="00CD75F3">
      <w:pPr>
        <w:jc w:val="left"/>
      </w:pPr>
      <w:r>
        <w:t xml:space="preserve">Представитель </w:t>
      </w:r>
      <w:r w:rsidR="002A3B00" w:rsidRPr="004950C8">
        <w:t>изготовителя</w:t>
      </w:r>
      <w:r>
        <w:t xml:space="preserve"> </w:t>
      </w:r>
      <w:r w:rsidR="00CD75F3">
        <w:t>установки</w:t>
      </w:r>
      <w:r w:rsidR="00CD75F3" w:rsidRPr="004950C8">
        <w:t xml:space="preserve"> </w:t>
      </w:r>
      <w:r w:rsidR="00CD75F3">
        <w:t>_</w:t>
      </w:r>
      <w:r w:rsidR="002A3B00" w:rsidRPr="004950C8">
        <w:t>___________</w:t>
      </w:r>
      <w:r w:rsidR="00E35EB5">
        <w:t>_____________</w:t>
      </w:r>
      <w:r w:rsidR="00CD75F3">
        <w:t>_</w:t>
      </w:r>
      <w:r w:rsidR="00E35EB5">
        <w:t>______</w:t>
      </w:r>
      <w:r w:rsidR="002A3B00" w:rsidRPr="004950C8">
        <w:t>____</w:t>
      </w:r>
      <w:r w:rsidR="00CD75F3">
        <w:t xml:space="preserve"> </w:t>
      </w:r>
    </w:p>
    <w:p w:rsidR="00CD75F3" w:rsidRDefault="00CD75F3" w:rsidP="00CD75F3">
      <w:pPr>
        <w:jc w:val="left"/>
      </w:pPr>
    </w:p>
    <w:p w:rsidR="002A3B00" w:rsidRPr="004950C8" w:rsidRDefault="002A3B00" w:rsidP="0011710E">
      <w:r w:rsidRPr="004950C8">
        <w:t>«</w:t>
      </w:r>
      <w:r w:rsidR="00993C13">
        <w:t>____</w:t>
      </w:r>
      <w:r w:rsidRPr="004950C8">
        <w:t>»</w:t>
      </w:r>
      <w:r w:rsidR="00E35EB5">
        <w:t xml:space="preserve"> </w:t>
      </w:r>
      <w:r w:rsidR="00993C13">
        <w:t>__________________</w:t>
      </w:r>
      <w:r w:rsidR="00E35EB5">
        <w:t xml:space="preserve"> </w:t>
      </w:r>
      <w:r w:rsidRPr="004950C8">
        <w:t>20</w:t>
      </w:r>
      <w:r w:rsidR="00305FAF">
        <w:t>1</w:t>
      </w:r>
      <w:r w:rsidR="0092454E">
        <w:t>7</w:t>
      </w:r>
      <w:r w:rsidR="00E35EB5">
        <w:t xml:space="preserve"> </w:t>
      </w:r>
      <w:r w:rsidRPr="004950C8">
        <w:t>г.</w:t>
      </w:r>
      <w:r w:rsidR="00E35EB5">
        <w:t xml:space="preserve"> </w:t>
      </w:r>
    </w:p>
    <w:p w:rsidR="00571428" w:rsidRDefault="00571428" w:rsidP="0011710E"/>
    <w:p w:rsidR="002A3B00" w:rsidRDefault="00CD75F3" w:rsidP="0011710E">
      <w:r>
        <w:t>Представитель ОТК изготовителя</w:t>
      </w:r>
      <w:r w:rsidR="002A3B00" w:rsidRPr="004950C8">
        <w:t>___________________________</w:t>
      </w:r>
      <w:r w:rsidR="00E35EB5">
        <w:t>_</w:t>
      </w:r>
      <w:r>
        <w:t>_</w:t>
      </w:r>
      <w:r w:rsidR="00E35EB5">
        <w:t>________</w:t>
      </w:r>
      <w:r w:rsidR="002A3B00" w:rsidRPr="004950C8">
        <w:t>____</w:t>
      </w:r>
    </w:p>
    <w:p w:rsidR="00CD75F3" w:rsidRPr="004950C8" w:rsidRDefault="00CD75F3" w:rsidP="0011710E"/>
    <w:p w:rsidR="00651538" w:rsidRDefault="002A3B00" w:rsidP="00CD75F3">
      <w:pPr>
        <w:tabs>
          <w:tab w:val="left" w:pos="5387"/>
        </w:tabs>
      </w:pPr>
      <w:r w:rsidRPr="004950C8">
        <w:t>«</w:t>
      </w:r>
      <w:r w:rsidR="00993C13">
        <w:t>____</w:t>
      </w:r>
      <w:r w:rsidR="00E35EB5">
        <w:t xml:space="preserve">» </w:t>
      </w:r>
      <w:r w:rsidR="00993C13">
        <w:t>_________________</w:t>
      </w:r>
      <w:r w:rsidR="00E35EB5">
        <w:t xml:space="preserve"> </w:t>
      </w:r>
      <w:r w:rsidRPr="004950C8">
        <w:t>20</w:t>
      </w:r>
      <w:r w:rsidR="00305FAF">
        <w:t>1</w:t>
      </w:r>
      <w:r w:rsidR="0092454E">
        <w:t>7</w:t>
      </w:r>
      <w:r w:rsidR="00E35EB5">
        <w:t xml:space="preserve"> г</w:t>
      </w:r>
      <w:r w:rsidRPr="004950C8">
        <w:t>.</w:t>
      </w:r>
      <w:r w:rsidR="00CD75F3">
        <w:tab/>
      </w:r>
      <w:proofErr w:type="spellStart"/>
      <w:r w:rsidRPr="004950C8">
        <w:t>м.п</w:t>
      </w:r>
      <w:proofErr w:type="spellEnd"/>
      <w:r w:rsidRPr="004950C8">
        <w:t>.</w:t>
      </w:r>
    </w:p>
    <w:p w:rsidR="00CD75F3" w:rsidRDefault="00CD75F3" w:rsidP="00CD75F3">
      <w:pPr>
        <w:tabs>
          <w:tab w:val="left" w:pos="5387"/>
        </w:tabs>
      </w:pPr>
    </w:p>
    <w:p w:rsidR="002A3B00" w:rsidRPr="0092454E" w:rsidRDefault="00651538" w:rsidP="00AA73AB">
      <w:pPr>
        <w:pStyle w:val="1"/>
        <w:numPr>
          <w:ilvl w:val="0"/>
          <w:numId w:val="8"/>
        </w:numPr>
        <w:ind w:left="0" w:firstLine="709"/>
        <w:rPr>
          <w:b w:val="0"/>
        </w:rPr>
      </w:pPr>
      <w:r w:rsidRPr="004950C8">
        <w:br w:type="page"/>
      </w:r>
      <w:bookmarkStart w:id="30" w:name="_Toc498545495"/>
      <w:r w:rsidR="002A3B00" w:rsidRPr="0092454E">
        <w:rPr>
          <w:b w:val="0"/>
        </w:rPr>
        <w:lastRenderedPageBreak/>
        <w:t>Сведения о рекламациях</w:t>
      </w:r>
      <w:bookmarkEnd w:id="30"/>
    </w:p>
    <w:p w:rsidR="002A3B00" w:rsidRPr="009C7BB0" w:rsidRDefault="002A3B00" w:rsidP="0092454E">
      <w:pPr>
        <w:ind w:left="0" w:firstLine="709"/>
      </w:pPr>
      <w:r w:rsidRPr="004950C8">
        <w:t xml:space="preserve">Рекламации предъявляются </w:t>
      </w:r>
      <w:r w:rsidR="009C7BB0">
        <w:t xml:space="preserve">в соответствии с требованиями ГОСТ РВ </w:t>
      </w:r>
      <w:r w:rsidR="009C7BB0" w:rsidRPr="009C7BB0">
        <w:t>15.703</w:t>
      </w:r>
      <w:r w:rsidR="009C7BB0">
        <w:t>-</w:t>
      </w:r>
      <w:r w:rsidR="009C7BB0" w:rsidRPr="009C7BB0">
        <w:t>2005</w:t>
      </w:r>
    </w:p>
    <w:p w:rsidR="002A3B00" w:rsidRPr="004950C8" w:rsidRDefault="002A3B00" w:rsidP="0092454E">
      <w:pPr>
        <w:ind w:left="0" w:firstLine="709"/>
      </w:pPr>
      <w:r w:rsidRPr="004950C8">
        <w:t>Рекламации должны направляться по адресу:</w:t>
      </w:r>
    </w:p>
    <w:p w:rsidR="002A3B00" w:rsidRPr="004950C8" w:rsidRDefault="002A3B00" w:rsidP="0092454E">
      <w:pPr>
        <w:ind w:left="0" w:firstLine="709"/>
      </w:pPr>
      <w:smartTag w:uri="urn:schemas-microsoft-com:office:smarttags" w:element="metricconverter">
        <w:smartTagPr>
          <w:attr w:name="ProductID" w:val="140002, г"/>
        </w:smartTagPr>
        <w:r w:rsidRPr="004950C8">
          <w:t>1</w:t>
        </w:r>
        <w:r w:rsidR="00F32B36">
          <w:t>40002</w:t>
        </w:r>
        <w:r w:rsidRPr="004950C8">
          <w:t>, г</w:t>
        </w:r>
      </w:smartTag>
      <w:r w:rsidRPr="004950C8">
        <w:t xml:space="preserve">. </w:t>
      </w:r>
      <w:r w:rsidR="00F32B36">
        <w:t>Люберцы, МО</w:t>
      </w:r>
      <w:r w:rsidRPr="004950C8">
        <w:t xml:space="preserve">, ул. </w:t>
      </w:r>
      <w:r w:rsidR="00F32B36">
        <w:t>Октябрьский</w:t>
      </w:r>
      <w:r w:rsidRPr="004950C8">
        <w:t xml:space="preserve"> проспект д.</w:t>
      </w:r>
      <w:r w:rsidR="00F32B36">
        <w:t>112</w:t>
      </w:r>
      <w:r w:rsidRPr="004950C8">
        <w:t>A</w:t>
      </w:r>
    </w:p>
    <w:p w:rsidR="002A3B00" w:rsidRPr="004950C8" w:rsidRDefault="002A3B00" w:rsidP="0092454E">
      <w:pPr>
        <w:ind w:left="0" w:firstLine="709"/>
      </w:pPr>
      <w:r w:rsidRPr="004950C8">
        <w:t>телефон \ факс 8(495)232-50-68</w:t>
      </w:r>
    </w:p>
    <w:p w:rsidR="002A3B00" w:rsidRDefault="002A3B00" w:rsidP="0092454E">
      <w:pPr>
        <w:ind w:left="0" w:firstLine="709"/>
      </w:pPr>
      <w:r w:rsidRPr="004950C8">
        <w:t>E-</w:t>
      </w:r>
      <w:proofErr w:type="spellStart"/>
      <w:r w:rsidRPr="004950C8">
        <w:t>mail</w:t>
      </w:r>
      <w:proofErr w:type="spellEnd"/>
      <w:r w:rsidRPr="004950C8">
        <w:t xml:space="preserve">:  </w:t>
      </w:r>
      <w:hyperlink r:id="rId14" w:history="1">
        <w:r w:rsidR="00C51C6D" w:rsidRPr="004950C8">
          <w:rPr>
            <w:rStyle w:val="af0"/>
            <w:szCs w:val="28"/>
          </w:rPr>
          <w:t>office@specenergo.ru</w:t>
        </w:r>
      </w:hyperlink>
    </w:p>
    <w:p w:rsidR="002A3B00" w:rsidRPr="0092454E" w:rsidRDefault="002A3B00" w:rsidP="00AA73AB">
      <w:pPr>
        <w:pStyle w:val="1"/>
        <w:numPr>
          <w:ilvl w:val="0"/>
          <w:numId w:val="8"/>
        </w:numPr>
        <w:tabs>
          <w:tab w:val="clear" w:pos="567"/>
          <w:tab w:val="left" w:pos="426"/>
        </w:tabs>
        <w:ind w:left="0" w:firstLine="709"/>
        <w:rPr>
          <w:b w:val="0"/>
        </w:rPr>
      </w:pPr>
      <w:bookmarkStart w:id="31" w:name="_Toc498545496"/>
      <w:r w:rsidRPr="0092454E">
        <w:rPr>
          <w:b w:val="0"/>
        </w:rPr>
        <w:t>Регистрация рекламаций</w:t>
      </w:r>
      <w:bookmarkEnd w:id="31"/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2562"/>
        <w:gridCol w:w="2693"/>
        <w:gridCol w:w="1417"/>
      </w:tblGrid>
      <w:tr w:rsidR="002A3B00" w:rsidRPr="0062270C" w:rsidTr="0092454E">
        <w:trPr>
          <w:trHeight w:val="20"/>
        </w:trPr>
        <w:tc>
          <w:tcPr>
            <w:tcW w:w="1844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Дата отказа</w:t>
            </w:r>
            <w:r w:rsidR="003B40FF" w:rsidRPr="0062270C">
              <w:t xml:space="preserve"> </w:t>
            </w:r>
            <w:r w:rsidRPr="0062270C">
              <w:t>(обнаружение неисправностей)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Дата составления рекламации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Краткое содержание рекламации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Принятые меры по устранению неисправностей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B00" w:rsidRPr="0062270C" w:rsidRDefault="002A3B00" w:rsidP="0062270C">
            <w:pPr>
              <w:pStyle w:val="afe"/>
            </w:pPr>
            <w:r w:rsidRPr="0062270C">
              <w:t>Подпись</w:t>
            </w:r>
          </w:p>
          <w:p w:rsidR="002A3B00" w:rsidRPr="0062270C" w:rsidRDefault="002A3B00" w:rsidP="0062270C">
            <w:pPr>
              <w:pStyle w:val="afe"/>
            </w:pPr>
            <w:r w:rsidRPr="0062270C">
              <w:t>ответственного лица</w:t>
            </w:r>
          </w:p>
        </w:tc>
      </w:tr>
      <w:tr w:rsidR="002A3B00" w:rsidRPr="009C7BB0">
        <w:trPr>
          <w:trHeight w:val="9590"/>
        </w:trPr>
        <w:tc>
          <w:tcPr>
            <w:tcW w:w="1844" w:type="dxa"/>
          </w:tcPr>
          <w:p w:rsidR="002A3B00" w:rsidRPr="009C7BB0" w:rsidRDefault="002A3B00" w:rsidP="0011710E"/>
        </w:tc>
        <w:tc>
          <w:tcPr>
            <w:tcW w:w="1417" w:type="dxa"/>
          </w:tcPr>
          <w:p w:rsidR="002A3B00" w:rsidRPr="009C7BB0" w:rsidRDefault="002A3B00" w:rsidP="0011710E"/>
        </w:tc>
        <w:tc>
          <w:tcPr>
            <w:tcW w:w="2562" w:type="dxa"/>
          </w:tcPr>
          <w:p w:rsidR="002A3B00" w:rsidRPr="009C7BB0" w:rsidRDefault="002A3B00" w:rsidP="0011710E"/>
        </w:tc>
        <w:tc>
          <w:tcPr>
            <w:tcW w:w="2693" w:type="dxa"/>
          </w:tcPr>
          <w:p w:rsidR="002A3B00" w:rsidRPr="009C7BB0" w:rsidRDefault="002A3B00" w:rsidP="0011710E"/>
        </w:tc>
        <w:tc>
          <w:tcPr>
            <w:tcW w:w="1417" w:type="dxa"/>
          </w:tcPr>
          <w:p w:rsidR="002A3B00" w:rsidRPr="009C7BB0" w:rsidRDefault="002A3B00" w:rsidP="0011710E"/>
        </w:tc>
      </w:tr>
    </w:tbl>
    <w:p w:rsidR="00F32B36" w:rsidRDefault="00F32B36" w:rsidP="0011710E">
      <w:r>
        <w:br w:type="page"/>
      </w:r>
    </w:p>
    <w:p w:rsidR="002A3B00" w:rsidRDefault="002A3B00" w:rsidP="00AA73AB">
      <w:pPr>
        <w:pStyle w:val="1"/>
        <w:numPr>
          <w:ilvl w:val="0"/>
          <w:numId w:val="8"/>
        </w:numPr>
        <w:tabs>
          <w:tab w:val="clear" w:pos="567"/>
          <w:tab w:val="left" w:pos="426"/>
        </w:tabs>
        <w:ind w:left="0" w:firstLine="709"/>
        <w:rPr>
          <w:b w:val="0"/>
        </w:rPr>
      </w:pPr>
      <w:bookmarkStart w:id="32" w:name="_Toc498545497"/>
      <w:r w:rsidRPr="0092454E">
        <w:rPr>
          <w:b w:val="0"/>
        </w:rPr>
        <w:lastRenderedPageBreak/>
        <w:t>Особые отметки</w:t>
      </w:r>
      <w:bookmarkEnd w:id="32"/>
    </w:p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/>
    <w:p w:rsidR="00726019" w:rsidRDefault="00726019" w:rsidP="00726019">
      <w:pPr>
        <w:jc w:val="center"/>
      </w:pPr>
      <w:r>
        <w:lastRenderedPageBreak/>
        <w:t>Приложение А</w:t>
      </w:r>
    </w:p>
    <w:p w:rsidR="00726019" w:rsidRPr="00F07D20" w:rsidRDefault="00726019" w:rsidP="00726019">
      <w:pPr>
        <w:jc w:val="center"/>
      </w:pPr>
      <w:r>
        <w:t>Схема электрическая принципиальная, схема электрическая соединений</w:t>
      </w:r>
    </w:p>
    <w:p w:rsidR="00726019" w:rsidRPr="00726019" w:rsidRDefault="00726019" w:rsidP="00726019">
      <w:pPr>
        <w:jc w:val="center"/>
      </w:pPr>
    </w:p>
    <w:sectPr w:rsidR="00726019" w:rsidRPr="00726019" w:rsidSect="00F63F63">
      <w:footerReference w:type="even" r:id="rId15"/>
      <w:footerReference w:type="default" r:id="rId16"/>
      <w:pgSz w:w="11906" w:h="16838" w:code="9"/>
      <w:pgMar w:top="568" w:right="567" w:bottom="1560" w:left="1418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8B" w:rsidRDefault="00DD6B8B" w:rsidP="0011710E">
      <w:r>
        <w:separator/>
      </w:r>
    </w:p>
  </w:endnote>
  <w:endnote w:type="continuationSeparator" w:id="0">
    <w:p w:rsidR="00DD6B8B" w:rsidRDefault="00DD6B8B" w:rsidP="0011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8B" w:rsidRDefault="00DD6B8B" w:rsidP="0011710E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DD6B8B" w:rsidRDefault="00DD6B8B" w:rsidP="001171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8B" w:rsidRPr="00547F1D" w:rsidRDefault="00DD6B8B" w:rsidP="00726019">
    <w:pPr>
      <w:pStyle w:val="14"/>
      <w:spacing w:line="276" w:lineRule="auto"/>
      <w:jc w:val="right"/>
    </w:pPr>
    <w:r>
      <w:t>СПРН.422500.004-03</w:t>
    </w:r>
    <w:r w:rsidRPr="00547F1D">
      <w:t>РЭ</w:t>
    </w:r>
  </w:p>
  <w:p w:rsidR="00DD6B8B" w:rsidRPr="0064552C" w:rsidRDefault="00DD6B8B" w:rsidP="00335FD3">
    <w:pPr>
      <w:pStyle w:val="a6"/>
      <w:jc w:val="right"/>
      <w:rPr>
        <w:lang w:val="en-US"/>
      </w:rPr>
    </w:pPr>
    <w:r w:rsidRPr="005371C3">
      <w:rPr>
        <w:rStyle w:val="a8"/>
        <w:sz w:val="28"/>
        <w:szCs w:val="28"/>
      </w:rPr>
      <w:fldChar w:fldCharType="begin"/>
    </w:r>
    <w:r w:rsidRPr="005371C3">
      <w:rPr>
        <w:rStyle w:val="a8"/>
        <w:sz w:val="28"/>
        <w:szCs w:val="28"/>
      </w:rPr>
      <w:instrText xml:space="preserve"> PAGE </w:instrText>
    </w:r>
    <w:r w:rsidRPr="005371C3">
      <w:rPr>
        <w:rStyle w:val="a8"/>
        <w:sz w:val="28"/>
        <w:szCs w:val="28"/>
      </w:rPr>
      <w:fldChar w:fldCharType="separate"/>
    </w:r>
    <w:r w:rsidR="00C1406F">
      <w:rPr>
        <w:rStyle w:val="a8"/>
        <w:noProof/>
        <w:sz w:val="28"/>
        <w:szCs w:val="28"/>
      </w:rPr>
      <w:t>21</w:t>
    </w:r>
    <w:r w:rsidRPr="005371C3">
      <w:rPr>
        <w:rStyle w:val="a8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8B" w:rsidRDefault="00DD6B8B" w:rsidP="0011710E">
      <w:r>
        <w:separator/>
      </w:r>
    </w:p>
  </w:footnote>
  <w:footnote w:type="continuationSeparator" w:id="0">
    <w:p w:rsidR="00DD6B8B" w:rsidRDefault="00DD6B8B" w:rsidP="0011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224928E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0939D5"/>
    <w:multiLevelType w:val="hybridMultilevel"/>
    <w:tmpl w:val="B8FAB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36353"/>
    <w:multiLevelType w:val="hybridMultilevel"/>
    <w:tmpl w:val="4672E644"/>
    <w:lvl w:ilvl="0" w:tplc="3E2CAB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86F00"/>
    <w:multiLevelType w:val="multilevel"/>
    <w:tmpl w:val="5FBE6432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6"/>
      <w:lvlText w:val="%1.%2.%3."/>
      <w:lvlJc w:val="left"/>
      <w:pPr>
        <w:ind w:left="4758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51691F"/>
    <w:multiLevelType w:val="hybridMultilevel"/>
    <w:tmpl w:val="329253C4"/>
    <w:lvl w:ilvl="0" w:tplc="D8F6DD92">
      <w:start w:val="1"/>
      <w:numFmt w:val="bullet"/>
      <w:pStyle w:val="a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F7B"/>
    <w:multiLevelType w:val="hybridMultilevel"/>
    <w:tmpl w:val="D8F4B9CA"/>
    <w:lvl w:ilvl="0" w:tplc="F1ACE734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04AF"/>
    <w:multiLevelType w:val="multilevel"/>
    <w:tmpl w:val="CBF4D0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BCD4126"/>
    <w:multiLevelType w:val="multilevel"/>
    <w:tmpl w:val="05968664"/>
    <w:lvl w:ilvl="0">
      <w:start w:val="1"/>
      <w:numFmt w:val="bullet"/>
      <w:pStyle w:val="5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6246C4F"/>
    <w:multiLevelType w:val="multilevel"/>
    <w:tmpl w:val="2104E52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CBC614F"/>
    <w:multiLevelType w:val="hybridMultilevel"/>
    <w:tmpl w:val="A304731A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4F5109"/>
    <w:multiLevelType w:val="multilevel"/>
    <w:tmpl w:val="2104E52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E523B14"/>
    <w:multiLevelType w:val="hybridMultilevel"/>
    <w:tmpl w:val="61461364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966A0C"/>
    <w:multiLevelType w:val="hybridMultilevel"/>
    <w:tmpl w:val="4718F4B0"/>
    <w:lvl w:ilvl="0" w:tplc="3E2CAB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EB1A2C"/>
    <w:multiLevelType w:val="hybridMultilevel"/>
    <w:tmpl w:val="38463602"/>
    <w:lvl w:ilvl="0" w:tplc="A9D0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33E6"/>
    <w:multiLevelType w:val="hybridMultilevel"/>
    <w:tmpl w:val="639CB2C6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03176"/>
    <w:multiLevelType w:val="multilevel"/>
    <w:tmpl w:val="2104E52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46E4F91"/>
    <w:multiLevelType w:val="hybridMultilevel"/>
    <w:tmpl w:val="886AC552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305BA9"/>
    <w:multiLevelType w:val="multilevel"/>
    <w:tmpl w:val="455C439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9573677"/>
    <w:multiLevelType w:val="multilevel"/>
    <w:tmpl w:val="52A86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045F81"/>
    <w:multiLevelType w:val="hybridMultilevel"/>
    <w:tmpl w:val="2362D648"/>
    <w:lvl w:ilvl="0" w:tplc="A9D025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9707EE"/>
    <w:multiLevelType w:val="hybridMultilevel"/>
    <w:tmpl w:val="D7E4D4BA"/>
    <w:lvl w:ilvl="0" w:tplc="3E2CAB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2" w15:restartNumberingAfterBreak="0">
    <w:nsid w:val="64377124"/>
    <w:multiLevelType w:val="hybridMultilevel"/>
    <w:tmpl w:val="541ABA48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833553"/>
    <w:multiLevelType w:val="multilevel"/>
    <w:tmpl w:val="C76ADEFC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7341504"/>
    <w:multiLevelType w:val="hybridMultilevel"/>
    <w:tmpl w:val="DDDA7ABE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81730D"/>
    <w:multiLevelType w:val="hybridMultilevel"/>
    <w:tmpl w:val="ACCED87C"/>
    <w:lvl w:ilvl="0" w:tplc="A9D0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766EA"/>
    <w:multiLevelType w:val="multilevel"/>
    <w:tmpl w:val="023E4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A74D8B"/>
    <w:multiLevelType w:val="hybridMultilevel"/>
    <w:tmpl w:val="1C66D5B8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EB56E0"/>
    <w:multiLevelType w:val="hybridMultilevel"/>
    <w:tmpl w:val="45427560"/>
    <w:lvl w:ilvl="0" w:tplc="3E2CAB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93C503D"/>
    <w:multiLevelType w:val="multilevel"/>
    <w:tmpl w:val="2318C24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072" w:hanging="504"/>
      </w:pPr>
    </w:lvl>
    <w:lvl w:ilvl="3">
      <w:start w:val="1"/>
      <w:numFmt w:val="decimal"/>
      <w:pStyle w:val="1111"/>
      <w:lvlText w:val="%1.%2.%3.%4."/>
      <w:lvlJc w:val="left"/>
      <w:pPr>
        <w:ind w:left="1925" w:hanging="648"/>
      </w:pPr>
    </w:lvl>
    <w:lvl w:ilvl="4">
      <w:start w:val="1"/>
      <w:numFmt w:val="decimal"/>
      <w:pStyle w:val="11111"/>
      <w:lvlText w:val="%1.%2.%3.%4.%5."/>
      <w:lvlJc w:val="left"/>
      <w:pPr>
        <w:ind w:left="1927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D43257"/>
    <w:multiLevelType w:val="hybridMultilevel"/>
    <w:tmpl w:val="40626478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3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3"/>
  </w:num>
  <w:num w:numId="16">
    <w:abstractNumId w:val="2"/>
  </w:num>
  <w:num w:numId="17">
    <w:abstractNumId w:val="29"/>
  </w:num>
  <w:num w:numId="18">
    <w:abstractNumId w:val="17"/>
  </w:num>
  <w:num w:numId="19">
    <w:abstractNumId w:val="14"/>
  </w:num>
  <w:num w:numId="20">
    <w:abstractNumId w:val="23"/>
  </w:num>
  <w:num w:numId="21">
    <w:abstractNumId w:val="19"/>
  </w:num>
  <w:num w:numId="22">
    <w:abstractNumId w:val="28"/>
  </w:num>
  <w:num w:numId="23">
    <w:abstractNumId w:val="12"/>
  </w:num>
  <w:num w:numId="24">
    <w:abstractNumId w:val="11"/>
  </w:num>
  <w:num w:numId="25">
    <w:abstractNumId w:val="9"/>
  </w:num>
  <w:num w:numId="26">
    <w:abstractNumId w:val="27"/>
  </w:num>
  <w:num w:numId="27">
    <w:abstractNumId w:val="24"/>
  </w:num>
  <w:num w:numId="28">
    <w:abstractNumId w:val="22"/>
  </w:num>
  <w:num w:numId="29">
    <w:abstractNumId w:val="16"/>
  </w:num>
  <w:num w:numId="30">
    <w:abstractNumId w:val="1"/>
  </w:num>
  <w:num w:numId="31">
    <w:abstractNumId w:val="30"/>
  </w:num>
  <w:num w:numId="32">
    <w:abstractNumId w:val="7"/>
  </w:num>
  <w:num w:numId="33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C4"/>
    <w:rsid w:val="000000FB"/>
    <w:rsid w:val="00002F50"/>
    <w:rsid w:val="00002FF8"/>
    <w:rsid w:val="00003510"/>
    <w:rsid w:val="00014B4E"/>
    <w:rsid w:val="0001616C"/>
    <w:rsid w:val="00021857"/>
    <w:rsid w:val="00025A51"/>
    <w:rsid w:val="00025D83"/>
    <w:rsid w:val="0002671E"/>
    <w:rsid w:val="00026A67"/>
    <w:rsid w:val="000307EE"/>
    <w:rsid w:val="00030A98"/>
    <w:rsid w:val="00031857"/>
    <w:rsid w:val="00032114"/>
    <w:rsid w:val="000328F3"/>
    <w:rsid w:val="00033ABA"/>
    <w:rsid w:val="00036615"/>
    <w:rsid w:val="00040903"/>
    <w:rsid w:val="00041DFF"/>
    <w:rsid w:val="00044374"/>
    <w:rsid w:val="00046970"/>
    <w:rsid w:val="00046DFF"/>
    <w:rsid w:val="00047288"/>
    <w:rsid w:val="00047EE5"/>
    <w:rsid w:val="00047F71"/>
    <w:rsid w:val="00050057"/>
    <w:rsid w:val="0005257E"/>
    <w:rsid w:val="00052F44"/>
    <w:rsid w:val="000544C5"/>
    <w:rsid w:val="0005752F"/>
    <w:rsid w:val="00060787"/>
    <w:rsid w:val="000616A8"/>
    <w:rsid w:val="000623FF"/>
    <w:rsid w:val="0006455D"/>
    <w:rsid w:val="0006505E"/>
    <w:rsid w:val="00065E81"/>
    <w:rsid w:val="000679EF"/>
    <w:rsid w:val="000703A8"/>
    <w:rsid w:val="00071173"/>
    <w:rsid w:val="000718BE"/>
    <w:rsid w:val="00071C25"/>
    <w:rsid w:val="00071ED7"/>
    <w:rsid w:val="0007256C"/>
    <w:rsid w:val="0007358B"/>
    <w:rsid w:val="0007410D"/>
    <w:rsid w:val="00076FB6"/>
    <w:rsid w:val="00080E23"/>
    <w:rsid w:val="000811AD"/>
    <w:rsid w:val="00081AFA"/>
    <w:rsid w:val="00081B32"/>
    <w:rsid w:val="00082A6D"/>
    <w:rsid w:val="00082BA1"/>
    <w:rsid w:val="00085373"/>
    <w:rsid w:val="0008705B"/>
    <w:rsid w:val="00090E91"/>
    <w:rsid w:val="00092278"/>
    <w:rsid w:val="00095080"/>
    <w:rsid w:val="00096D04"/>
    <w:rsid w:val="000979DC"/>
    <w:rsid w:val="00097B7B"/>
    <w:rsid w:val="000A011B"/>
    <w:rsid w:val="000A331E"/>
    <w:rsid w:val="000A49E8"/>
    <w:rsid w:val="000A5355"/>
    <w:rsid w:val="000A61B8"/>
    <w:rsid w:val="000B006D"/>
    <w:rsid w:val="000B32DE"/>
    <w:rsid w:val="000B56B3"/>
    <w:rsid w:val="000B6FD8"/>
    <w:rsid w:val="000B7218"/>
    <w:rsid w:val="000B76C5"/>
    <w:rsid w:val="000C041B"/>
    <w:rsid w:val="000C176E"/>
    <w:rsid w:val="000C1E66"/>
    <w:rsid w:val="000C4C63"/>
    <w:rsid w:val="000C5579"/>
    <w:rsid w:val="000C55CC"/>
    <w:rsid w:val="000C59EC"/>
    <w:rsid w:val="000C5AEB"/>
    <w:rsid w:val="000C62F5"/>
    <w:rsid w:val="000D115A"/>
    <w:rsid w:val="000D219D"/>
    <w:rsid w:val="000D2C0E"/>
    <w:rsid w:val="000D41B3"/>
    <w:rsid w:val="000D524F"/>
    <w:rsid w:val="000D58A2"/>
    <w:rsid w:val="000D6406"/>
    <w:rsid w:val="000E0181"/>
    <w:rsid w:val="000E310F"/>
    <w:rsid w:val="000E41D0"/>
    <w:rsid w:val="000E4995"/>
    <w:rsid w:val="000E7A17"/>
    <w:rsid w:val="000F0B76"/>
    <w:rsid w:val="000F11D9"/>
    <w:rsid w:val="000F22EF"/>
    <w:rsid w:val="000F358B"/>
    <w:rsid w:val="000F4272"/>
    <w:rsid w:val="000F5690"/>
    <w:rsid w:val="000F5774"/>
    <w:rsid w:val="000F65D0"/>
    <w:rsid w:val="000F7E6D"/>
    <w:rsid w:val="00101306"/>
    <w:rsid w:val="00103BED"/>
    <w:rsid w:val="0010476E"/>
    <w:rsid w:val="00104B96"/>
    <w:rsid w:val="00106B4E"/>
    <w:rsid w:val="00107066"/>
    <w:rsid w:val="001071A6"/>
    <w:rsid w:val="00107CD3"/>
    <w:rsid w:val="0011031E"/>
    <w:rsid w:val="001111B5"/>
    <w:rsid w:val="001127CD"/>
    <w:rsid w:val="00113EBF"/>
    <w:rsid w:val="00115B4E"/>
    <w:rsid w:val="0011710E"/>
    <w:rsid w:val="00122139"/>
    <w:rsid w:val="0012664F"/>
    <w:rsid w:val="00127C48"/>
    <w:rsid w:val="00127D01"/>
    <w:rsid w:val="001315C9"/>
    <w:rsid w:val="00132A21"/>
    <w:rsid w:val="001336B9"/>
    <w:rsid w:val="00134FEF"/>
    <w:rsid w:val="00137403"/>
    <w:rsid w:val="001433D4"/>
    <w:rsid w:val="00144577"/>
    <w:rsid w:val="001454F8"/>
    <w:rsid w:val="001474B0"/>
    <w:rsid w:val="00150AAB"/>
    <w:rsid w:val="00150E92"/>
    <w:rsid w:val="0015341C"/>
    <w:rsid w:val="00154580"/>
    <w:rsid w:val="0015490F"/>
    <w:rsid w:val="00154EFB"/>
    <w:rsid w:val="0015569B"/>
    <w:rsid w:val="00156DD9"/>
    <w:rsid w:val="00157E4B"/>
    <w:rsid w:val="00162631"/>
    <w:rsid w:val="00163346"/>
    <w:rsid w:val="00163DC1"/>
    <w:rsid w:val="00164437"/>
    <w:rsid w:val="001646E7"/>
    <w:rsid w:val="0016580A"/>
    <w:rsid w:val="001664EA"/>
    <w:rsid w:val="00167E70"/>
    <w:rsid w:val="001701DB"/>
    <w:rsid w:val="00173A4B"/>
    <w:rsid w:val="0017536B"/>
    <w:rsid w:val="00175EA5"/>
    <w:rsid w:val="00176744"/>
    <w:rsid w:val="0018014C"/>
    <w:rsid w:val="001804CC"/>
    <w:rsid w:val="00181943"/>
    <w:rsid w:val="00182269"/>
    <w:rsid w:val="0018229C"/>
    <w:rsid w:val="00183436"/>
    <w:rsid w:val="0018396E"/>
    <w:rsid w:val="00184C4A"/>
    <w:rsid w:val="00190B4B"/>
    <w:rsid w:val="001922C1"/>
    <w:rsid w:val="001947C8"/>
    <w:rsid w:val="00195998"/>
    <w:rsid w:val="0019709D"/>
    <w:rsid w:val="00197409"/>
    <w:rsid w:val="001A09A5"/>
    <w:rsid w:val="001A1A81"/>
    <w:rsid w:val="001A4DA0"/>
    <w:rsid w:val="001A7DFE"/>
    <w:rsid w:val="001B03DA"/>
    <w:rsid w:val="001B3207"/>
    <w:rsid w:val="001B50BD"/>
    <w:rsid w:val="001B6745"/>
    <w:rsid w:val="001B7BA8"/>
    <w:rsid w:val="001C1EFF"/>
    <w:rsid w:val="001C2F92"/>
    <w:rsid w:val="001C55D6"/>
    <w:rsid w:val="001C6444"/>
    <w:rsid w:val="001D0FB2"/>
    <w:rsid w:val="001D216D"/>
    <w:rsid w:val="001D5EA2"/>
    <w:rsid w:val="001D7022"/>
    <w:rsid w:val="001E0728"/>
    <w:rsid w:val="001E2AB9"/>
    <w:rsid w:val="001E2E1E"/>
    <w:rsid w:val="001E4030"/>
    <w:rsid w:val="001E5681"/>
    <w:rsid w:val="001E584D"/>
    <w:rsid w:val="001E5ACB"/>
    <w:rsid w:val="001E7550"/>
    <w:rsid w:val="001F0B99"/>
    <w:rsid w:val="001F1C4F"/>
    <w:rsid w:val="001F4A01"/>
    <w:rsid w:val="001F5B5C"/>
    <w:rsid w:val="001F63DA"/>
    <w:rsid w:val="001F6A8E"/>
    <w:rsid w:val="0020045C"/>
    <w:rsid w:val="002004E0"/>
    <w:rsid w:val="00202436"/>
    <w:rsid w:val="00205772"/>
    <w:rsid w:val="002077EE"/>
    <w:rsid w:val="00210D55"/>
    <w:rsid w:val="0021433D"/>
    <w:rsid w:val="0021469D"/>
    <w:rsid w:val="00214E76"/>
    <w:rsid w:val="00215F34"/>
    <w:rsid w:val="00216D1A"/>
    <w:rsid w:val="00217F01"/>
    <w:rsid w:val="00220CBE"/>
    <w:rsid w:val="00221F55"/>
    <w:rsid w:val="00223A38"/>
    <w:rsid w:val="00225490"/>
    <w:rsid w:val="002257EB"/>
    <w:rsid w:val="00226106"/>
    <w:rsid w:val="0022754F"/>
    <w:rsid w:val="002305A0"/>
    <w:rsid w:val="0023215E"/>
    <w:rsid w:val="00232B6D"/>
    <w:rsid w:val="002330E2"/>
    <w:rsid w:val="002345B5"/>
    <w:rsid w:val="00235BEE"/>
    <w:rsid w:val="00236684"/>
    <w:rsid w:val="00242145"/>
    <w:rsid w:val="00246043"/>
    <w:rsid w:val="00250855"/>
    <w:rsid w:val="00251654"/>
    <w:rsid w:val="00252092"/>
    <w:rsid w:val="002521FB"/>
    <w:rsid w:val="00260F83"/>
    <w:rsid w:val="002611E4"/>
    <w:rsid w:val="00261C01"/>
    <w:rsid w:val="00262EA2"/>
    <w:rsid w:val="002649EE"/>
    <w:rsid w:val="002661D4"/>
    <w:rsid w:val="00273B48"/>
    <w:rsid w:val="00273EA6"/>
    <w:rsid w:val="00276DFB"/>
    <w:rsid w:val="00277858"/>
    <w:rsid w:val="00280EAF"/>
    <w:rsid w:val="00281F8E"/>
    <w:rsid w:val="00283475"/>
    <w:rsid w:val="00284891"/>
    <w:rsid w:val="00284CE2"/>
    <w:rsid w:val="00285631"/>
    <w:rsid w:val="00293CF4"/>
    <w:rsid w:val="00295268"/>
    <w:rsid w:val="00295D0B"/>
    <w:rsid w:val="00297DCE"/>
    <w:rsid w:val="00297E29"/>
    <w:rsid w:val="002A0623"/>
    <w:rsid w:val="002A3B00"/>
    <w:rsid w:val="002A62EA"/>
    <w:rsid w:val="002A684D"/>
    <w:rsid w:val="002B164E"/>
    <w:rsid w:val="002B1B65"/>
    <w:rsid w:val="002B1BA7"/>
    <w:rsid w:val="002B2B3E"/>
    <w:rsid w:val="002B407F"/>
    <w:rsid w:val="002C1F70"/>
    <w:rsid w:val="002C25B1"/>
    <w:rsid w:val="002C415E"/>
    <w:rsid w:val="002C4C71"/>
    <w:rsid w:val="002D055A"/>
    <w:rsid w:val="002D3694"/>
    <w:rsid w:val="002D3892"/>
    <w:rsid w:val="002D3ADD"/>
    <w:rsid w:val="002D3C63"/>
    <w:rsid w:val="002D4768"/>
    <w:rsid w:val="002D6310"/>
    <w:rsid w:val="002D6B16"/>
    <w:rsid w:val="002D6E1B"/>
    <w:rsid w:val="002E0759"/>
    <w:rsid w:val="002E13F7"/>
    <w:rsid w:val="002E24FD"/>
    <w:rsid w:val="002E34F5"/>
    <w:rsid w:val="002E3D1D"/>
    <w:rsid w:val="002E5805"/>
    <w:rsid w:val="002E5EC6"/>
    <w:rsid w:val="002F4A87"/>
    <w:rsid w:val="002F64DC"/>
    <w:rsid w:val="00300EC7"/>
    <w:rsid w:val="00302238"/>
    <w:rsid w:val="0030238C"/>
    <w:rsid w:val="00303022"/>
    <w:rsid w:val="003030EE"/>
    <w:rsid w:val="0030412E"/>
    <w:rsid w:val="00305139"/>
    <w:rsid w:val="003054C7"/>
    <w:rsid w:val="00305FAF"/>
    <w:rsid w:val="0030611F"/>
    <w:rsid w:val="00307773"/>
    <w:rsid w:val="003102F6"/>
    <w:rsid w:val="00315E13"/>
    <w:rsid w:val="003170AC"/>
    <w:rsid w:val="00321D80"/>
    <w:rsid w:val="00322902"/>
    <w:rsid w:val="00325CB3"/>
    <w:rsid w:val="0033033F"/>
    <w:rsid w:val="00332D78"/>
    <w:rsid w:val="0033390A"/>
    <w:rsid w:val="00333EDA"/>
    <w:rsid w:val="0033530A"/>
    <w:rsid w:val="00335FD3"/>
    <w:rsid w:val="0034005F"/>
    <w:rsid w:val="00340324"/>
    <w:rsid w:val="00340F92"/>
    <w:rsid w:val="003429CB"/>
    <w:rsid w:val="00343C50"/>
    <w:rsid w:val="00343C55"/>
    <w:rsid w:val="00345B59"/>
    <w:rsid w:val="00345FE0"/>
    <w:rsid w:val="00347BB6"/>
    <w:rsid w:val="003507BF"/>
    <w:rsid w:val="00351B43"/>
    <w:rsid w:val="0035373E"/>
    <w:rsid w:val="00360E70"/>
    <w:rsid w:val="0036150D"/>
    <w:rsid w:val="00361C33"/>
    <w:rsid w:val="00370DF8"/>
    <w:rsid w:val="00371915"/>
    <w:rsid w:val="00371BAE"/>
    <w:rsid w:val="00372627"/>
    <w:rsid w:val="00372B7E"/>
    <w:rsid w:val="003736B6"/>
    <w:rsid w:val="003738AF"/>
    <w:rsid w:val="0037471C"/>
    <w:rsid w:val="003760C8"/>
    <w:rsid w:val="00376905"/>
    <w:rsid w:val="00377B20"/>
    <w:rsid w:val="0038022D"/>
    <w:rsid w:val="00380E36"/>
    <w:rsid w:val="003828E5"/>
    <w:rsid w:val="00383257"/>
    <w:rsid w:val="00384E7B"/>
    <w:rsid w:val="00386654"/>
    <w:rsid w:val="003866D8"/>
    <w:rsid w:val="00386E29"/>
    <w:rsid w:val="00390FC4"/>
    <w:rsid w:val="0039291B"/>
    <w:rsid w:val="00393CD3"/>
    <w:rsid w:val="003947B9"/>
    <w:rsid w:val="00396967"/>
    <w:rsid w:val="00396CA6"/>
    <w:rsid w:val="003A3810"/>
    <w:rsid w:val="003A3CB8"/>
    <w:rsid w:val="003A41EF"/>
    <w:rsid w:val="003A4D76"/>
    <w:rsid w:val="003B1120"/>
    <w:rsid w:val="003B1839"/>
    <w:rsid w:val="003B2A3A"/>
    <w:rsid w:val="003B2BA7"/>
    <w:rsid w:val="003B3D85"/>
    <w:rsid w:val="003B40FF"/>
    <w:rsid w:val="003B4671"/>
    <w:rsid w:val="003B5E08"/>
    <w:rsid w:val="003B68C9"/>
    <w:rsid w:val="003C148A"/>
    <w:rsid w:val="003C5038"/>
    <w:rsid w:val="003C6C2D"/>
    <w:rsid w:val="003C76B6"/>
    <w:rsid w:val="003C786B"/>
    <w:rsid w:val="003D0681"/>
    <w:rsid w:val="003D2345"/>
    <w:rsid w:val="003D41E8"/>
    <w:rsid w:val="003D44E7"/>
    <w:rsid w:val="003E3075"/>
    <w:rsid w:val="003E4727"/>
    <w:rsid w:val="003E548C"/>
    <w:rsid w:val="003E696D"/>
    <w:rsid w:val="003E74A9"/>
    <w:rsid w:val="003F0AE1"/>
    <w:rsid w:val="003F2D9F"/>
    <w:rsid w:val="003F2FC6"/>
    <w:rsid w:val="003F302B"/>
    <w:rsid w:val="003F3F06"/>
    <w:rsid w:val="003F44A6"/>
    <w:rsid w:val="003F6FC9"/>
    <w:rsid w:val="0040027E"/>
    <w:rsid w:val="00401DA4"/>
    <w:rsid w:val="004021B8"/>
    <w:rsid w:val="0040231B"/>
    <w:rsid w:val="00402C89"/>
    <w:rsid w:val="00402D7F"/>
    <w:rsid w:val="004039E9"/>
    <w:rsid w:val="004046AF"/>
    <w:rsid w:val="00406AF8"/>
    <w:rsid w:val="00406E2A"/>
    <w:rsid w:val="00407AEC"/>
    <w:rsid w:val="004133E7"/>
    <w:rsid w:val="00415A1A"/>
    <w:rsid w:val="00416AB8"/>
    <w:rsid w:val="00422795"/>
    <w:rsid w:val="0042524C"/>
    <w:rsid w:val="004267AA"/>
    <w:rsid w:val="004274F3"/>
    <w:rsid w:val="00427852"/>
    <w:rsid w:val="004329C5"/>
    <w:rsid w:val="004339D0"/>
    <w:rsid w:val="00435E29"/>
    <w:rsid w:val="004365B6"/>
    <w:rsid w:val="00437637"/>
    <w:rsid w:val="00437C8F"/>
    <w:rsid w:val="00440FA4"/>
    <w:rsid w:val="0044162D"/>
    <w:rsid w:val="00441AFD"/>
    <w:rsid w:val="004430D4"/>
    <w:rsid w:val="00443F1B"/>
    <w:rsid w:val="00444072"/>
    <w:rsid w:val="00444294"/>
    <w:rsid w:val="00445EB1"/>
    <w:rsid w:val="00446E3B"/>
    <w:rsid w:val="004479E9"/>
    <w:rsid w:val="00455567"/>
    <w:rsid w:val="00456A0C"/>
    <w:rsid w:val="00460653"/>
    <w:rsid w:val="00462DCF"/>
    <w:rsid w:val="00463E57"/>
    <w:rsid w:val="00464339"/>
    <w:rsid w:val="00472EC2"/>
    <w:rsid w:val="004738F0"/>
    <w:rsid w:val="00473C9D"/>
    <w:rsid w:val="00473DF9"/>
    <w:rsid w:val="00480B59"/>
    <w:rsid w:val="0048178A"/>
    <w:rsid w:val="00482818"/>
    <w:rsid w:val="00482976"/>
    <w:rsid w:val="0048374A"/>
    <w:rsid w:val="00485924"/>
    <w:rsid w:val="00486D33"/>
    <w:rsid w:val="00486E19"/>
    <w:rsid w:val="00486FD3"/>
    <w:rsid w:val="00490CE8"/>
    <w:rsid w:val="004912E5"/>
    <w:rsid w:val="00491F95"/>
    <w:rsid w:val="00492971"/>
    <w:rsid w:val="0049325C"/>
    <w:rsid w:val="004950C8"/>
    <w:rsid w:val="0049645A"/>
    <w:rsid w:val="00496627"/>
    <w:rsid w:val="00496EDD"/>
    <w:rsid w:val="00496F2D"/>
    <w:rsid w:val="004A056A"/>
    <w:rsid w:val="004A5079"/>
    <w:rsid w:val="004A6E1F"/>
    <w:rsid w:val="004A76C9"/>
    <w:rsid w:val="004B1462"/>
    <w:rsid w:val="004B2650"/>
    <w:rsid w:val="004B44C5"/>
    <w:rsid w:val="004B7A20"/>
    <w:rsid w:val="004C61DF"/>
    <w:rsid w:val="004D0259"/>
    <w:rsid w:val="004D0410"/>
    <w:rsid w:val="004D13A8"/>
    <w:rsid w:val="004D140D"/>
    <w:rsid w:val="004D3ADC"/>
    <w:rsid w:val="004D4DFC"/>
    <w:rsid w:val="004E0454"/>
    <w:rsid w:val="004E0972"/>
    <w:rsid w:val="004E18D6"/>
    <w:rsid w:val="004E23AA"/>
    <w:rsid w:val="004E7E80"/>
    <w:rsid w:val="004F15CC"/>
    <w:rsid w:val="004F31ED"/>
    <w:rsid w:val="004F3945"/>
    <w:rsid w:val="004F4418"/>
    <w:rsid w:val="004F7DEB"/>
    <w:rsid w:val="005012B2"/>
    <w:rsid w:val="00501494"/>
    <w:rsid w:val="00504777"/>
    <w:rsid w:val="00505D1A"/>
    <w:rsid w:val="00506BB4"/>
    <w:rsid w:val="00507AB9"/>
    <w:rsid w:val="00512373"/>
    <w:rsid w:val="00514945"/>
    <w:rsid w:val="0051495E"/>
    <w:rsid w:val="00514FF6"/>
    <w:rsid w:val="0051549E"/>
    <w:rsid w:val="00515C30"/>
    <w:rsid w:val="00516950"/>
    <w:rsid w:val="005243D4"/>
    <w:rsid w:val="00526334"/>
    <w:rsid w:val="00526763"/>
    <w:rsid w:val="00527EB0"/>
    <w:rsid w:val="00533194"/>
    <w:rsid w:val="0053531A"/>
    <w:rsid w:val="00535696"/>
    <w:rsid w:val="005371C3"/>
    <w:rsid w:val="00537CF1"/>
    <w:rsid w:val="005406FA"/>
    <w:rsid w:val="00542732"/>
    <w:rsid w:val="00542FB3"/>
    <w:rsid w:val="005448CE"/>
    <w:rsid w:val="005459A6"/>
    <w:rsid w:val="00547F1D"/>
    <w:rsid w:val="0055175D"/>
    <w:rsid w:val="0055236F"/>
    <w:rsid w:val="005528B7"/>
    <w:rsid w:val="00553D2C"/>
    <w:rsid w:val="0055607A"/>
    <w:rsid w:val="00556210"/>
    <w:rsid w:val="00561133"/>
    <w:rsid w:val="005633C3"/>
    <w:rsid w:val="00563F91"/>
    <w:rsid w:val="00564620"/>
    <w:rsid w:val="00566B5D"/>
    <w:rsid w:val="00567B98"/>
    <w:rsid w:val="0057022A"/>
    <w:rsid w:val="00570818"/>
    <w:rsid w:val="00571428"/>
    <w:rsid w:val="005740B5"/>
    <w:rsid w:val="00575035"/>
    <w:rsid w:val="00580596"/>
    <w:rsid w:val="005827B7"/>
    <w:rsid w:val="005871E4"/>
    <w:rsid w:val="0059228A"/>
    <w:rsid w:val="0059354F"/>
    <w:rsid w:val="00594FA8"/>
    <w:rsid w:val="00596384"/>
    <w:rsid w:val="00597624"/>
    <w:rsid w:val="005A3E23"/>
    <w:rsid w:val="005A51F8"/>
    <w:rsid w:val="005A6450"/>
    <w:rsid w:val="005B00CC"/>
    <w:rsid w:val="005B1820"/>
    <w:rsid w:val="005B19C5"/>
    <w:rsid w:val="005B2C6D"/>
    <w:rsid w:val="005B2DCA"/>
    <w:rsid w:val="005B47AC"/>
    <w:rsid w:val="005B5851"/>
    <w:rsid w:val="005C178E"/>
    <w:rsid w:val="005C2106"/>
    <w:rsid w:val="005C4130"/>
    <w:rsid w:val="005C61DB"/>
    <w:rsid w:val="005C657F"/>
    <w:rsid w:val="005D1448"/>
    <w:rsid w:val="005D34E9"/>
    <w:rsid w:val="005D4776"/>
    <w:rsid w:val="005D6F77"/>
    <w:rsid w:val="005D74C5"/>
    <w:rsid w:val="005D7896"/>
    <w:rsid w:val="005E0131"/>
    <w:rsid w:val="005E0A40"/>
    <w:rsid w:val="005E1724"/>
    <w:rsid w:val="005E3332"/>
    <w:rsid w:val="005E3E9D"/>
    <w:rsid w:val="005E4039"/>
    <w:rsid w:val="005E58BC"/>
    <w:rsid w:val="005E637B"/>
    <w:rsid w:val="005E672B"/>
    <w:rsid w:val="005E6DFC"/>
    <w:rsid w:val="005E738E"/>
    <w:rsid w:val="005F40F6"/>
    <w:rsid w:val="005F5874"/>
    <w:rsid w:val="00601461"/>
    <w:rsid w:val="006016DB"/>
    <w:rsid w:val="006030B0"/>
    <w:rsid w:val="00603674"/>
    <w:rsid w:val="00604365"/>
    <w:rsid w:val="00605EBB"/>
    <w:rsid w:val="006077E8"/>
    <w:rsid w:val="006105B1"/>
    <w:rsid w:val="0061098A"/>
    <w:rsid w:val="00612691"/>
    <w:rsid w:val="00612E47"/>
    <w:rsid w:val="006141A7"/>
    <w:rsid w:val="006143E1"/>
    <w:rsid w:val="00614E7B"/>
    <w:rsid w:val="00615EF6"/>
    <w:rsid w:val="0062270C"/>
    <w:rsid w:val="00622AB5"/>
    <w:rsid w:val="00623D2F"/>
    <w:rsid w:val="0062464F"/>
    <w:rsid w:val="00625280"/>
    <w:rsid w:val="00625731"/>
    <w:rsid w:val="00626CCA"/>
    <w:rsid w:val="00626CE2"/>
    <w:rsid w:val="00630B76"/>
    <w:rsid w:val="00630F7D"/>
    <w:rsid w:val="00631872"/>
    <w:rsid w:val="00632DFE"/>
    <w:rsid w:val="00634F40"/>
    <w:rsid w:val="00636710"/>
    <w:rsid w:val="00640B57"/>
    <w:rsid w:val="00641652"/>
    <w:rsid w:val="00641994"/>
    <w:rsid w:val="00641C8A"/>
    <w:rsid w:val="00642733"/>
    <w:rsid w:val="00642D0E"/>
    <w:rsid w:val="00643EAD"/>
    <w:rsid w:val="0064552C"/>
    <w:rsid w:val="006511EE"/>
    <w:rsid w:val="00651538"/>
    <w:rsid w:val="0065175B"/>
    <w:rsid w:val="006522A4"/>
    <w:rsid w:val="00652698"/>
    <w:rsid w:val="00652AC4"/>
    <w:rsid w:val="00652E76"/>
    <w:rsid w:val="00653619"/>
    <w:rsid w:val="00655382"/>
    <w:rsid w:val="00656CE3"/>
    <w:rsid w:val="0066150B"/>
    <w:rsid w:val="00661D48"/>
    <w:rsid w:val="006634AC"/>
    <w:rsid w:val="006635C8"/>
    <w:rsid w:val="00663E79"/>
    <w:rsid w:val="0066566B"/>
    <w:rsid w:val="00666048"/>
    <w:rsid w:val="00666465"/>
    <w:rsid w:val="006673EF"/>
    <w:rsid w:val="006733AE"/>
    <w:rsid w:val="00673688"/>
    <w:rsid w:val="00675D2E"/>
    <w:rsid w:val="00676234"/>
    <w:rsid w:val="006768CC"/>
    <w:rsid w:val="0067707C"/>
    <w:rsid w:val="00686F8F"/>
    <w:rsid w:val="00687F08"/>
    <w:rsid w:val="00691AF4"/>
    <w:rsid w:val="006939AF"/>
    <w:rsid w:val="006943D4"/>
    <w:rsid w:val="00694F1B"/>
    <w:rsid w:val="006954CB"/>
    <w:rsid w:val="006969C1"/>
    <w:rsid w:val="00697105"/>
    <w:rsid w:val="006A317E"/>
    <w:rsid w:val="006A4029"/>
    <w:rsid w:val="006B1312"/>
    <w:rsid w:val="006B14E6"/>
    <w:rsid w:val="006B3DDC"/>
    <w:rsid w:val="006B60E2"/>
    <w:rsid w:val="006B6116"/>
    <w:rsid w:val="006B6F1A"/>
    <w:rsid w:val="006B7713"/>
    <w:rsid w:val="006B7F84"/>
    <w:rsid w:val="006C215E"/>
    <w:rsid w:val="006C2A60"/>
    <w:rsid w:val="006C53DE"/>
    <w:rsid w:val="006D009A"/>
    <w:rsid w:val="006D1FAF"/>
    <w:rsid w:val="006D3C5F"/>
    <w:rsid w:val="006D3DA6"/>
    <w:rsid w:val="006D41C4"/>
    <w:rsid w:val="006D6106"/>
    <w:rsid w:val="006E05C0"/>
    <w:rsid w:val="006E2140"/>
    <w:rsid w:val="006E3F41"/>
    <w:rsid w:val="006E7192"/>
    <w:rsid w:val="006F28CD"/>
    <w:rsid w:val="006F293F"/>
    <w:rsid w:val="006F2AEA"/>
    <w:rsid w:val="006F385C"/>
    <w:rsid w:val="006F41D1"/>
    <w:rsid w:val="006F47AE"/>
    <w:rsid w:val="006F57E5"/>
    <w:rsid w:val="006F733E"/>
    <w:rsid w:val="006F7B32"/>
    <w:rsid w:val="00700DF5"/>
    <w:rsid w:val="00702321"/>
    <w:rsid w:val="00703C1E"/>
    <w:rsid w:val="00707301"/>
    <w:rsid w:val="00707D2A"/>
    <w:rsid w:val="00712590"/>
    <w:rsid w:val="007132AF"/>
    <w:rsid w:val="007135A3"/>
    <w:rsid w:val="007202D7"/>
    <w:rsid w:val="00720388"/>
    <w:rsid w:val="00720BB4"/>
    <w:rsid w:val="00722639"/>
    <w:rsid w:val="00722D4E"/>
    <w:rsid w:val="00723111"/>
    <w:rsid w:val="00723FD0"/>
    <w:rsid w:val="00726019"/>
    <w:rsid w:val="0072704F"/>
    <w:rsid w:val="00727993"/>
    <w:rsid w:val="00730D88"/>
    <w:rsid w:val="00731F8C"/>
    <w:rsid w:val="007320D4"/>
    <w:rsid w:val="0073225C"/>
    <w:rsid w:val="007323FD"/>
    <w:rsid w:val="0073335D"/>
    <w:rsid w:val="00734D15"/>
    <w:rsid w:val="007353DA"/>
    <w:rsid w:val="00737889"/>
    <w:rsid w:val="0074161C"/>
    <w:rsid w:val="007427D1"/>
    <w:rsid w:val="00743A09"/>
    <w:rsid w:val="0074550B"/>
    <w:rsid w:val="00746A0D"/>
    <w:rsid w:val="0075164E"/>
    <w:rsid w:val="00752C49"/>
    <w:rsid w:val="00753EA1"/>
    <w:rsid w:val="00756028"/>
    <w:rsid w:val="00757216"/>
    <w:rsid w:val="0075739E"/>
    <w:rsid w:val="0076291B"/>
    <w:rsid w:val="00763CF0"/>
    <w:rsid w:val="00764568"/>
    <w:rsid w:val="00765ADA"/>
    <w:rsid w:val="0077031F"/>
    <w:rsid w:val="00770A5F"/>
    <w:rsid w:val="007718C1"/>
    <w:rsid w:val="007735B2"/>
    <w:rsid w:val="007743E8"/>
    <w:rsid w:val="00777FF2"/>
    <w:rsid w:val="0078011A"/>
    <w:rsid w:val="0078044D"/>
    <w:rsid w:val="007828CD"/>
    <w:rsid w:val="007829B8"/>
    <w:rsid w:val="00783B65"/>
    <w:rsid w:val="007856B3"/>
    <w:rsid w:val="007856BD"/>
    <w:rsid w:val="0078619C"/>
    <w:rsid w:val="007877D2"/>
    <w:rsid w:val="0079038C"/>
    <w:rsid w:val="00792420"/>
    <w:rsid w:val="007926B8"/>
    <w:rsid w:val="0079304C"/>
    <w:rsid w:val="0079460F"/>
    <w:rsid w:val="007966C3"/>
    <w:rsid w:val="00797A19"/>
    <w:rsid w:val="007A0DC7"/>
    <w:rsid w:val="007A1090"/>
    <w:rsid w:val="007A1D89"/>
    <w:rsid w:val="007A6BA2"/>
    <w:rsid w:val="007A6EF4"/>
    <w:rsid w:val="007A6FFE"/>
    <w:rsid w:val="007B0CDC"/>
    <w:rsid w:val="007B2342"/>
    <w:rsid w:val="007B608E"/>
    <w:rsid w:val="007B67CD"/>
    <w:rsid w:val="007B6AC8"/>
    <w:rsid w:val="007B6BAE"/>
    <w:rsid w:val="007C00AB"/>
    <w:rsid w:val="007C216E"/>
    <w:rsid w:val="007C27C5"/>
    <w:rsid w:val="007C300B"/>
    <w:rsid w:val="007C3060"/>
    <w:rsid w:val="007C4859"/>
    <w:rsid w:val="007C5E5D"/>
    <w:rsid w:val="007C630B"/>
    <w:rsid w:val="007C6C01"/>
    <w:rsid w:val="007C72CD"/>
    <w:rsid w:val="007D17D0"/>
    <w:rsid w:val="007D754F"/>
    <w:rsid w:val="007D7A69"/>
    <w:rsid w:val="007E09F4"/>
    <w:rsid w:val="007E25B3"/>
    <w:rsid w:val="007E300E"/>
    <w:rsid w:val="007E41CA"/>
    <w:rsid w:val="007E44D6"/>
    <w:rsid w:val="007E50A3"/>
    <w:rsid w:val="007E6DC2"/>
    <w:rsid w:val="007E766F"/>
    <w:rsid w:val="007F30EA"/>
    <w:rsid w:val="007F32C9"/>
    <w:rsid w:val="007F33D2"/>
    <w:rsid w:val="007F523D"/>
    <w:rsid w:val="007F5467"/>
    <w:rsid w:val="007F709E"/>
    <w:rsid w:val="00807DE1"/>
    <w:rsid w:val="008116AE"/>
    <w:rsid w:val="0081605D"/>
    <w:rsid w:val="00820A8A"/>
    <w:rsid w:val="0082173D"/>
    <w:rsid w:val="00821AF1"/>
    <w:rsid w:val="008239F5"/>
    <w:rsid w:val="0082411F"/>
    <w:rsid w:val="00826B2D"/>
    <w:rsid w:val="0083018F"/>
    <w:rsid w:val="00830DE1"/>
    <w:rsid w:val="00833964"/>
    <w:rsid w:val="00834841"/>
    <w:rsid w:val="00834E47"/>
    <w:rsid w:val="00836051"/>
    <w:rsid w:val="008374B1"/>
    <w:rsid w:val="00837A09"/>
    <w:rsid w:val="00843200"/>
    <w:rsid w:val="00843552"/>
    <w:rsid w:val="00844610"/>
    <w:rsid w:val="00844678"/>
    <w:rsid w:val="00844E74"/>
    <w:rsid w:val="0084574D"/>
    <w:rsid w:val="00845C68"/>
    <w:rsid w:val="00846E54"/>
    <w:rsid w:val="00850112"/>
    <w:rsid w:val="00850794"/>
    <w:rsid w:val="00852F8F"/>
    <w:rsid w:val="0085512A"/>
    <w:rsid w:val="0085548F"/>
    <w:rsid w:val="00856859"/>
    <w:rsid w:val="008578D1"/>
    <w:rsid w:val="00860274"/>
    <w:rsid w:val="00861114"/>
    <w:rsid w:val="0086250C"/>
    <w:rsid w:val="008625CD"/>
    <w:rsid w:val="00862C2D"/>
    <w:rsid w:val="00864207"/>
    <w:rsid w:val="0086627A"/>
    <w:rsid w:val="00870251"/>
    <w:rsid w:val="00871C82"/>
    <w:rsid w:val="00872612"/>
    <w:rsid w:val="008728E0"/>
    <w:rsid w:val="00872CB1"/>
    <w:rsid w:val="00872DA5"/>
    <w:rsid w:val="00873672"/>
    <w:rsid w:val="00880596"/>
    <w:rsid w:val="00881A07"/>
    <w:rsid w:val="00882D20"/>
    <w:rsid w:val="0089094C"/>
    <w:rsid w:val="008924BF"/>
    <w:rsid w:val="00892F5A"/>
    <w:rsid w:val="008948D8"/>
    <w:rsid w:val="00897878"/>
    <w:rsid w:val="008A076C"/>
    <w:rsid w:val="008A4BD9"/>
    <w:rsid w:val="008A65B6"/>
    <w:rsid w:val="008A7D53"/>
    <w:rsid w:val="008B09B2"/>
    <w:rsid w:val="008B19DC"/>
    <w:rsid w:val="008B3784"/>
    <w:rsid w:val="008B4BA9"/>
    <w:rsid w:val="008B6B27"/>
    <w:rsid w:val="008B6CDC"/>
    <w:rsid w:val="008B7C64"/>
    <w:rsid w:val="008C042B"/>
    <w:rsid w:val="008C0733"/>
    <w:rsid w:val="008C08EA"/>
    <w:rsid w:val="008C453E"/>
    <w:rsid w:val="008D2198"/>
    <w:rsid w:val="008D2C55"/>
    <w:rsid w:val="008D501F"/>
    <w:rsid w:val="008D7B80"/>
    <w:rsid w:val="008E1744"/>
    <w:rsid w:val="008E2121"/>
    <w:rsid w:val="008E45E3"/>
    <w:rsid w:val="008E4F94"/>
    <w:rsid w:val="008E59E3"/>
    <w:rsid w:val="008E6F46"/>
    <w:rsid w:val="008F2E80"/>
    <w:rsid w:val="008F38F0"/>
    <w:rsid w:val="008F456C"/>
    <w:rsid w:val="008F457A"/>
    <w:rsid w:val="008F5DD8"/>
    <w:rsid w:val="008F71DC"/>
    <w:rsid w:val="00901159"/>
    <w:rsid w:val="00905D32"/>
    <w:rsid w:val="00907479"/>
    <w:rsid w:val="009107E0"/>
    <w:rsid w:val="009137A3"/>
    <w:rsid w:val="00914196"/>
    <w:rsid w:val="009157B2"/>
    <w:rsid w:val="00915C69"/>
    <w:rsid w:val="00921CB2"/>
    <w:rsid w:val="00921DB5"/>
    <w:rsid w:val="00921EF5"/>
    <w:rsid w:val="00922302"/>
    <w:rsid w:val="00922EE2"/>
    <w:rsid w:val="0092317E"/>
    <w:rsid w:val="0092454E"/>
    <w:rsid w:val="00924B46"/>
    <w:rsid w:val="00927414"/>
    <w:rsid w:val="0092769B"/>
    <w:rsid w:val="00927E4A"/>
    <w:rsid w:val="00933827"/>
    <w:rsid w:val="00935216"/>
    <w:rsid w:val="00937024"/>
    <w:rsid w:val="00940389"/>
    <w:rsid w:val="009408B4"/>
    <w:rsid w:val="00940F23"/>
    <w:rsid w:val="0094256E"/>
    <w:rsid w:val="009441B9"/>
    <w:rsid w:val="00945FD1"/>
    <w:rsid w:val="00952AB6"/>
    <w:rsid w:val="0095462D"/>
    <w:rsid w:val="00954963"/>
    <w:rsid w:val="009558A4"/>
    <w:rsid w:val="0095620D"/>
    <w:rsid w:val="00960C05"/>
    <w:rsid w:val="00962539"/>
    <w:rsid w:val="0096256D"/>
    <w:rsid w:val="00963793"/>
    <w:rsid w:val="00964AF2"/>
    <w:rsid w:val="00964D6E"/>
    <w:rsid w:val="009666FF"/>
    <w:rsid w:val="009708CA"/>
    <w:rsid w:val="009708F4"/>
    <w:rsid w:val="009728BA"/>
    <w:rsid w:val="00972A38"/>
    <w:rsid w:val="00974515"/>
    <w:rsid w:val="00976ED8"/>
    <w:rsid w:val="009843E0"/>
    <w:rsid w:val="009856A7"/>
    <w:rsid w:val="00985A1A"/>
    <w:rsid w:val="00985F5C"/>
    <w:rsid w:val="00990ED2"/>
    <w:rsid w:val="009918D1"/>
    <w:rsid w:val="00993C13"/>
    <w:rsid w:val="00993C6D"/>
    <w:rsid w:val="00996154"/>
    <w:rsid w:val="00996302"/>
    <w:rsid w:val="00996E4D"/>
    <w:rsid w:val="009A104C"/>
    <w:rsid w:val="009A1635"/>
    <w:rsid w:val="009A2E8F"/>
    <w:rsid w:val="009A3833"/>
    <w:rsid w:val="009A3EB6"/>
    <w:rsid w:val="009A682B"/>
    <w:rsid w:val="009B5AA5"/>
    <w:rsid w:val="009C013F"/>
    <w:rsid w:val="009C07F6"/>
    <w:rsid w:val="009C38A3"/>
    <w:rsid w:val="009C3F5D"/>
    <w:rsid w:val="009C613F"/>
    <w:rsid w:val="009C789E"/>
    <w:rsid w:val="009C7BB0"/>
    <w:rsid w:val="009D1F8E"/>
    <w:rsid w:val="009D20FF"/>
    <w:rsid w:val="009D272F"/>
    <w:rsid w:val="009D4EB3"/>
    <w:rsid w:val="009D650D"/>
    <w:rsid w:val="009D7769"/>
    <w:rsid w:val="009E0084"/>
    <w:rsid w:val="009E12BC"/>
    <w:rsid w:val="009E46E2"/>
    <w:rsid w:val="009E657A"/>
    <w:rsid w:val="009E6CCE"/>
    <w:rsid w:val="009E6D60"/>
    <w:rsid w:val="009F0F97"/>
    <w:rsid w:val="009F28CA"/>
    <w:rsid w:val="009F2A62"/>
    <w:rsid w:val="009F2ADD"/>
    <w:rsid w:val="009F528C"/>
    <w:rsid w:val="009F692B"/>
    <w:rsid w:val="00A007F4"/>
    <w:rsid w:val="00A00A72"/>
    <w:rsid w:val="00A00FA6"/>
    <w:rsid w:val="00A01268"/>
    <w:rsid w:val="00A074BF"/>
    <w:rsid w:val="00A07647"/>
    <w:rsid w:val="00A07DBF"/>
    <w:rsid w:val="00A1052A"/>
    <w:rsid w:val="00A10557"/>
    <w:rsid w:val="00A12723"/>
    <w:rsid w:val="00A12F11"/>
    <w:rsid w:val="00A13B8A"/>
    <w:rsid w:val="00A14159"/>
    <w:rsid w:val="00A146D1"/>
    <w:rsid w:val="00A14BB2"/>
    <w:rsid w:val="00A152EC"/>
    <w:rsid w:val="00A1735D"/>
    <w:rsid w:val="00A17A04"/>
    <w:rsid w:val="00A22BFD"/>
    <w:rsid w:val="00A233B1"/>
    <w:rsid w:val="00A23976"/>
    <w:rsid w:val="00A239DB"/>
    <w:rsid w:val="00A23F66"/>
    <w:rsid w:val="00A2450A"/>
    <w:rsid w:val="00A25125"/>
    <w:rsid w:val="00A26085"/>
    <w:rsid w:val="00A26DA0"/>
    <w:rsid w:val="00A26E04"/>
    <w:rsid w:val="00A276A9"/>
    <w:rsid w:val="00A34BE6"/>
    <w:rsid w:val="00A3631B"/>
    <w:rsid w:val="00A42053"/>
    <w:rsid w:val="00A429DA"/>
    <w:rsid w:val="00A43B24"/>
    <w:rsid w:val="00A43CEA"/>
    <w:rsid w:val="00A46D52"/>
    <w:rsid w:val="00A50261"/>
    <w:rsid w:val="00A53B39"/>
    <w:rsid w:val="00A541A0"/>
    <w:rsid w:val="00A5689B"/>
    <w:rsid w:val="00A57403"/>
    <w:rsid w:val="00A60781"/>
    <w:rsid w:val="00A65DFF"/>
    <w:rsid w:val="00A65EA1"/>
    <w:rsid w:val="00A66AFB"/>
    <w:rsid w:val="00A705D8"/>
    <w:rsid w:val="00A70BED"/>
    <w:rsid w:val="00A73E0B"/>
    <w:rsid w:val="00A812A6"/>
    <w:rsid w:val="00A837A7"/>
    <w:rsid w:val="00A87F02"/>
    <w:rsid w:val="00A95E7D"/>
    <w:rsid w:val="00A9683C"/>
    <w:rsid w:val="00AA03B9"/>
    <w:rsid w:val="00AA1363"/>
    <w:rsid w:val="00AA1CED"/>
    <w:rsid w:val="00AA336E"/>
    <w:rsid w:val="00AA3781"/>
    <w:rsid w:val="00AA37D0"/>
    <w:rsid w:val="00AA430C"/>
    <w:rsid w:val="00AA4F5D"/>
    <w:rsid w:val="00AA5253"/>
    <w:rsid w:val="00AA5334"/>
    <w:rsid w:val="00AA73AB"/>
    <w:rsid w:val="00AB4C5E"/>
    <w:rsid w:val="00AC19C1"/>
    <w:rsid w:val="00AC2050"/>
    <w:rsid w:val="00AC2957"/>
    <w:rsid w:val="00AC4E4B"/>
    <w:rsid w:val="00AC627C"/>
    <w:rsid w:val="00AC784C"/>
    <w:rsid w:val="00AC7A6B"/>
    <w:rsid w:val="00AC7DBC"/>
    <w:rsid w:val="00AD1BF1"/>
    <w:rsid w:val="00AD1D15"/>
    <w:rsid w:val="00AD261B"/>
    <w:rsid w:val="00AD5C1E"/>
    <w:rsid w:val="00AD5DC4"/>
    <w:rsid w:val="00AD5F04"/>
    <w:rsid w:val="00AD6C0D"/>
    <w:rsid w:val="00AD73B7"/>
    <w:rsid w:val="00AD7AD9"/>
    <w:rsid w:val="00AE21EE"/>
    <w:rsid w:val="00AE2CC6"/>
    <w:rsid w:val="00AE360D"/>
    <w:rsid w:val="00AE3DCB"/>
    <w:rsid w:val="00AE60B0"/>
    <w:rsid w:val="00AE6664"/>
    <w:rsid w:val="00AE714B"/>
    <w:rsid w:val="00AF04E6"/>
    <w:rsid w:val="00AF0C0F"/>
    <w:rsid w:val="00AF1311"/>
    <w:rsid w:val="00AF2C10"/>
    <w:rsid w:val="00B0518E"/>
    <w:rsid w:val="00B07E4F"/>
    <w:rsid w:val="00B12041"/>
    <w:rsid w:val="00B13D07"/>
    <w:rsid w:val="00B141D0"/>
    <w:rsid w:val="00B15AC1"/>
    <w:rsid w:val="00B179F9"/>
    <w:rsid w:val="00B23355"/>
    <w:rsid w:val="00B233EB"/>
    <w:rsid w:val="00B24345"/>
    <w:rsid w:val="00B25B12"/>
    <w:rsid w:val="00B30352"/>
    <w:rsid w:val="00B3088F"/>
    <w:rsid w:val="00B31147"/>
    <w:rsid w:val="00B36493"/>
    <w:rsid w:val="00B36DF8"/>
    <w:rsid w:val="00B373AA"/>
    <w:rsid w:val="00B42A03"/>
    <w:rsid w:val="00B42BBF"/>
    <w:rsid w:val="00B435A0"/>
    <w:rsid w:val="00B44AC7"/>
    <w:rsid w:val="00B456A3"/>
    <w:rsid w:val="00B462EA"/>
    <w:rsid w:val="00B4635A"/>
    <w:rsid w:val="00B46943"/>
    <w:rsid w:val="00B47583"/>
    <w:rsid w:val="00B47ED7"/>
    <w:rsid w:val="00B47F8D"/>
    <w:rsid w:val="00B512B1"/>
    <w:rsid w:val="00B52CFE"/>
    <w:rsid w:val="00B53B39"/>
    <w:rsid w:val="00B56BB0"/>
    <w:rsid w:val="00B5706A"/>
    <w:rsid w:val="00B57168"/>
    <w:rsid w:val="00B571EC"/>
    <w:rsid w:val="00B6025B"/>
    <w:rsid w:val="00B60ABB"/>
    <w:rsid w:val="00B62050"/>
    <w:rsid w:val="00B639C9"/>
    <w:rsid w:val="00B6515B"/>
    <w:rsid w:val="00B65413"/>
    <w:rsid w:val="00B6655B"/>
    <w:rsid w:val="00B677CD"/>
    <w:rsid w:val="00B70889"/>
    <w:rsid w:val="00B71400"/>
    <w:rsid w:val="00B720D7"/>
    <w:rsid w:val="00B72B0D"/>
    <w:rsid w:val="00B75734"/>
    <w:rsid w:val="00B76EDB"/>
    <w:rsid w:val="00B801A9"/>
    <w:rsid w:val="00B812DE"/>
    <w:rsid w:val="00B81BD6"/>
    <w:rsid w:val="00B81BF7"/>
    <w:rsid w:val="00B81F1A"/>
    <w:rsid w:val="00B83BF4"/>
    <w:rsid w:val="00B851EC"/>
    <w:rsid w:val="00B858F1"/>
    <w:rsid w:val="00B9007B"/>
    <w:rsid w:val="00B900C3"/>
    <w:rsid w:val="00B90665"/>
    <w:rsid w:val="00B9265F"/>
    <w:rsid w:val="00B94682"/>
    <w:rsid w:val="00B9578F"/>
    <w:rsid w:val="00B97355"/>
    <w:rsid w:val="00B97DEB"/>
    <w:rsid w:val="00BA0512"/>
    <w:rsid w:val="00BA1BCB"/>
    <w:rsid w:val="00BA4B34"/>
    <w:rsid w:val="00BA5009"/>
    <w:rsid w:val="00BA69B2"/>
    <w:rsid w:val="00BB12A1"/>
    <w:rsid w:val="00BB6F15"/>
    <w:rsid w:val="00BB77F3"/>
    <w:rsid w:val="00BC1FDA"/>
    <w:rsid w:val="00BC255E"/>
    <w:rsid w:val="00BC3BCC"/>
    <w:rsid w:val="00BC6B44"/>
    <w:rsid w:val="00BD0FB0"/>
    <w:rsid w:val="00BD1437"/>
    <w:rsid w:val="00BD29C8"/>
    <w:rsid w:val="00BD519E"/>
    <w:rsid w:val="00BD5679"/>
    <w:rsid w:val="00BD5B84"/>
    <w:rsid w:val="00BD62A6"/>
    <w:rsid w:val="00BD6F1F"/>
    <w:rsid w:val="00BE0468"/>
    <w:rsid w:val="00BE2042"/>
    <w:rsid w:val="00BE5B5B"/>
    <w:rsid w:val="00BE61A3"/>
    <w:rsid w:val="00BE7161"/>
    <w:rsid w:val="00BF16E1"/>
    <w:rsid w:val="00BF3CC7"/>
    <w:rsid w:val="00BF4771"/>
    <w:rsid w:val="00BF49CA"/>
    <w:rsid w:val="00C00851"/>
    <w:rsid w:val="00C00D63"/>
    <w:rsid w:val="00C01D83"/>
    <w:rsid w:val="00C02FEC"/>
    <w:rsid w:val="00C03339"/>
    <w:rsid w:val="00C033B2"/>
    <w:rsid w:val="00C03A72"/>
    <w:rsid w:val="00C03C89"/>
    <w:rsid w:val="00C066C3"/>
    <w:rsid w:val="00C10487"/>
    <w:rsid w:val="00C10F61"/>
    <w:rsid w:val="00C11BC7"/>
    <w:rsid w:val="00C11E9F"/>
    <w:rsid w:val="00C1406F"/>
    <w:rsid w:val="00C15B44"/>
    <w:rsid w:val="00C16686"/>
    <w:rsid w:val="00C2162F"/>
    <w:rsid w:val="00C277B8"/>
    <w:rsid w:val="00C30737"/>
    <w:rsid w:val="00C309C2"/>
    <w:rsid w:val="00C31D2B"/>
    <w:rsid w:val="00C34775"/>
    <w:rsid w:val="00C34CC3"/>
    <w:rsid w:val="00C34DD4"/>
    <w:rsid w:val="00C366C1"/>
    <w:rsid w:val="00C43B06"/>
    <w:rsid w:val="00C44828"/>
    <w:rsid w:val="00C44D00"/>
    <w:rsid w:val="00C51C6D"/>
    <w:rsid w:val="00C55F85"/>
    <w:rsid w:val="00C5650F"/>
    <w:rsid w:val="00C56C29"/>
    <w:rsid w:val="00C66400"/>
    <w:rsid w:val="00C67476"/>
    <w:rsid w:val="00C675B0"/>
    <w:rsid w:val="00C67B3E"/>
    <w:rsid w:val="00C74788"/>
    <w:rsid w:val="00C75199"/>
    <w:rsid w:val="00C7537C"/>
    <w:rsid w:val="00C774E3"/>
    <w:rsid w:val="00C77906"/>
    <w:rsid w:val="00C80BF7"/>
    <w:rsid w:val="00C8180D"/>
    <w:rsid w:val="00C84DDB"/>
    <w:rsid w:val="00C8592F"/>
    <w:rsid w:val="00C92734"/>
    <w:rsid w:val="00C9274F"/>
    <w:rsid w:val="00C930CC"/>
    <w:rsid w:val="00CA02AC"/>
    <w:rsid w:val="00CA1698"/>
    <w:rsid w:val="00CA2043"/>
    <w:rsid w:val="00CA2600"/>
    <w:rsid w:val="00CA473C"/>
    <w:rsid w:val="00CA4970"/>
    <w:rsid w:val="00CA60D9"/>
    <w:rsid w:val="00CA6F34"/>
    <w:rsid w:val="00CB0961"/>
    <w:rsid w:val="00CB1023"/>
    <w:rsid w:val="00CB3762"/>
    <w:rsid w:val="00CC02E2"/>
    <w:rsid w:val="00CC2D84"/>
    <w:rsid w:val="00CC6655"/>
    <w:rsid w:val="00CC7BC6"/>
    <w:rsid w:val="00CC7E62"/>
    <w:rsid w:val="00CD2F7F"/>
    <w:rsid w:val="00CD3330"/>
    <w:rsid w:val="00CD4B23"/>
    <w:rsid w:val="00CD75F3"/>
    <w:rsid w:val="00CE136E"/>
    <w:rsid w:val="00CE147E"/>
    <w:rsid w:val="00CE1536"/>
    <w:rsid w:val="00CE181C"/>
    <w:rsid w:val="00CE205F"/>
    <w:rsid w:val="00CE2A7F"/>
    <w:rsid w:val="00CE52AB"/>
    <w:rsid w:val="00CE6069"/>
    <w:rsid w:val="00CE65D1"/>
    <w:rsid w:val="00CE7887"/>
    <w:rsid w:val="00CF1242"/>
    <w:rsid w:val="00CF1CD5"/>
    <w:rsid w:val="00CF52D8"/>
    <w:rsid w:val="00CF624D"/>
    <w:rsid w:val="00CF6EE2"/>
    <w:rsid w:val="00CF7D64"/>
    <w:rsid w:val="00D01FBD"/>
    <w:rsid w:val="00D03207"/>
    <w:rsid w:val="00D03585"/>
    <w:rsid w:val="00D0376C"/>
    <w:rsid w:val="00D037CC"/>
    <w:rsid w:val="00D07CE8"/>
    <w:rsid w:val="00D113AC"/>
    <w:rsid w:val="00D13EB1"/>
    <w:rsid w:val="00D143EF"/>
    <w:rsid w:val="00D14977"/>
    <w:rsid w:val="00D14FF7"/>
    <w:rsid w:val="00D20439"/>
    <w:rsid w:val="00D20A46"/>
    <w:rsid w:val="00D21FE0"/>
    <w:rsid w:val="00D24534"/>
    <w:rsid w:val="00D27775"/>
    <w:rsid w:val="00D313A4"/>
    <w:rsid w:val="00D31E45"/>
    <w:rsid w:val="00D334AD"/>
    <w:rsid w:val="00D347D1"/>
    <w:rsid w:val="00D34D92"/>
    <w:rsid w:val="00D41C56"/>
    <w:rsid w:val="00D42818"/>
    <w:rsid w:val="00D43247"/>
    <w:rsid w:val="00D45BBC"/>
    <w:rsid w:val="00D45D69"/>
    <w:rsid w:val="00D46713"/>
    <w:rsid w:val="00D47F84"/>
    <w:rsid w:val="00D51C99"/>
    <w:rsid w:val="00D53165"/>
    <w:rsid w:val="00D565D0"/>
    <w:rsid w:val="00D60D6F"/>
    <w:rsid w:val="00D6339A"/>
    <w:rsid w:val="00D63CA0"/>
    <w:rsid w:val="00D6509E"/>
    <w:rsid w:val="00D653E2"/>
    <w:rsid w:val="00D65B46"/>
    <w:rsid w:val="00D65E35"/>
    <w:rsid w:val="00D707DB"/>
    <w:rsid w:val="00D71675"/>
    <w:rsid w:val="00D720DF"/>
    <w:rsid w:val="00D72872"/>
    <w:rsid w:val="00D74448"/>
    <w:rsid w:val="00D7785F"/>
    <w:rsid w:val="00D8373B"/>
    <w:rsid w:val="00D8426E"/>
    <w:rsid w:val="00D862B0"/>
    <w:rsid w:val="00D90B97"/>
    <w:rsid w:val="00D91602"/>
    <w:rsid w:val="00D931F3"/>
    <w:rsid w:val="00D934C3"/>
    <w:rsid w:val="00D95F61"/>
    <w:rsid w:val="00D97D9D"/>
    <w:rsid w:val="00DA4212"/>
    <w:rsid w:val="00DA4CAD"/>
    <w:rsid w:val="00DA5220"/>
    <w:rsid w:val="00DA65DC"/>
    <w:rsid w:val="00DA71BD"/>
    <w:rsid w:val="00DA759B"/>
    <w:rsid w:val="00DB0F0E"/>
    <w:rsid w:val="00DB2CF9"/>
    <w:rsid w:val="00DB2D7F"/>
    <w:rsid w:val="00DB5841"/>
    <w:rsid w:val="00DB7B44"/>
    <w:rsid w:val="00DB7CA3"/>
    <w:rsid w:val="00DC1257"/>
    <w:rsid w:val="00DC48A1"/>
    <w:rsid w:val="00DC55D9"/>
    <w:rsid w:val="00DC5798"/>
    <w:rsid w:val="00DC5BC4"/>
    <w:rsid w:val="00DC62C0"/>
    <w:rsid w:val="00DD09FD"/>
    <w:rsid w:val="00DD1C7D"/>
    <w:rsid w:val="00DD2409"/>
    <w:rsid w:val="00DD245E"/>
    <w:rsid w:val="00DD251F"/>
    <w:rsid w:val="00DD33F1"/>
    <w:rsid w:val="00DD3A9D"/>
    <w:rsid w:val="00DD4B9F"/>
    <w:rsid w:val="00DD5A86"/>
    <w:rsid w:val="00DD6B8B"/>
    <w:rsid w:val="00DD7493"/>
    <w:rsid w:val="00DD7A7E"/>
    <w:rsid w:val="00DE346B"/>
    <w:rsid w:val="00DE5371"/>
    <w:rsid w:val="00DE7329"/>
    <w:rsid w:val="00DE7BBB"/>
    <w:rsid w:val="00DE7EBA"/>
    <w:rsid w:val="00DF47F5"/>
    <w:rsid w:val="00DF4CDD"/>
    <w:rsid w:val="00DF7591"/>
    <w:rsid w:val="00DF7EEC"/>
    <w:rsid w:val="00E053A6"/>
    <w:rsid w:val="00E06CDC"/>
    <w:rsid w:val="00E07E28"/>
    <w:rsid w:val="00E15C73"/>
    <w:rsid w:val="00E16F9D"/>
    <w:rsid w:val="00E1732E"/>
    <w:rsid w:val="00E17DE5"/>
    <w:rsid w:val="00E2109D"/>
    <w:rsid w:val="00E21BC8"/>
    <w:rsid w:val="00E25011"/>
    <w:rsid w:val="00E25E47"/>
    <w:rsid w:val="00E31127"/>
    <w:rsid w:val="00E31A3B"/>
    <w:rsid w:val="00E324BB"/>
    <w:rsid w:val="00E335FE"/>
    <w:rsid w:val="00E35139"/>
    <w:rsid w:val="00E35EB5"/>
    <w:rsid w:val="00E37045"/>
    <w:rsid w:val="00E40254"/>
    <w:rsid w:val="00E421A3"/>
    <w:rsid w:val="00E4268E"/>
    <w:rsid w:val="00E428B5"/>
    <w:rsid w:val="00E43552"/>
    <w:rsid w:val="00E44555"/>
    <w:rsid w:val="00E44CAA"/>
    <w:rsid w:val="00E467D8"/>
    <w:rsid w:val="00E47281"/>
    <w:rsid w:val="00E50884"/>
    <w:rsid w:val="00E518E9"/>
    <w:rsid w:val="00E51FF4"/>
    <w:rsid w:val="00E57B1E"/>
    <w:rsid w:val="00E6233D"/>
    <w:rsid w:val="00E64515"/>
    <w:rsid w:val="00E66090"/>
    <w:rsid w:val="00E734CB"/>
    <w:rsid w:val="00E77DAC"/>
    <w:rsid w:val="00E806BA"/>
    <w:rsid w:val="00E808CB"/>
    <w:rsid w:val="00E820BF"/>
    <w:rsid w:val="00E83244"/>
    <w:rsid w:val="00E84E13"/>
    <w:rsid w:val="00E85F1B"/>
    <w:rsid w:val="00E85F49"/>
    <w:rsid w:val="00E863C8"/>
    <w:rsid w:val="00E86938"/>
    <w:rsid w:val="00E86ECD"/>
    <w:rsid w:val="00E87DF1"/>
    <w:rsid w:val="00E9199A"/>
    <w:rsid w:val="00E91CC0"/>
    <w:rsid w:val="00E96EDF"/>
    <w:rsid w:val="00EA06A4"/>
    <w:rsid w:val="00EA1209"/>
    <w:rsid w:val="00EA3CB9"/>
    <w:rsid w:val="00EA3DB2"/>
    <w:rsid w:val="00EA449A"/>
    <w:rsid w:val="00EB4204"/>
    <w:rsid w:val="00EB7662"/>
    <w:rsid w:val="00EC0508"/>
    <w:rsid w:val="00EC19AF"/>
    <w:rsid w:val="00EC1A35"/>
    <w:rsid w:val="00EC40EA"/>
    <w:rsid w:val="00EC4F6E"/>
    <w:rsid w:val="00EC5B75"/>
    <w:rsid w:val="00EC7203"/>
    <w:rsid w:val="00EC77DD"/>
    <w:rsid w:val="00EC7D38"/>
    <w:rsid w:val="00ED14BD"/>
    <w:rsid w:val="00ED3724"/>
    <w:rsid w:val="00ED5035"/>
    <w:rsid w:val="00ED61CF"/>
    <w:rsid w:val="00ED7FBC"/>
    <w:rsid w:val="00EE0367"/>
    <w:rsid w:val="00EE122F"/>
    <w:rsid w:val="00EE3AC1"/>
    <w:rsid w:val="00EE5D5F"/>
    <w:rsid w:val="00EF21F2"/>
    <w:rsid w:val="00EF42ED"/>
    <w:rsid w:val="00EF4FE0"/>
    <w:rsid w:val="00F012C9"/>
    <w:rsid w:val="00F01400"/>
    <w:rsid w:val="00F04881"/>
    <w:rsid w:val="00F04D3B"/>
    <w:rsid w:val="00F051EA"/>
    <w:rsid w:val="00F06AFD"/>
    <w:rsid w:val="00F10B75"/>
    <w:rsid w:val="00F10CE4"/>
    <w:rsid w:val="00F133BD"/>
    <w:rsid w:val="00F15E89"/>
    <w:rsid w:val="00F16098"/>
    <w:rsid w:val="00F16F16"/>
    <w:rsid w:val="00F24FE6"/>
    <w:rsid w:val="00F3023A"/>
    <w:rsid w:val="00F32847"/>
    <w:rsid w:val="00F32B36"/>
    <w:rsid w:val="00F33218"/>
    <w:rsid w:val="00F34403"/>
    <w:rsid w:val="00F356B6"/>
    <w:rsid w:val="00F36425"/>
    <w:rsid w:val="00F37140"/>
    <w:rsid w:val="00F40DCF"/>
    <w:rsid w:val="00F41467"/>
    <w:rsid w:val="00F4193D"/>
    <w:rsid w:val="00F42514"/>
    <w:rsid w:val="00F4344D"/>
    <w:rsid w:val="00F44741"/>
    <w:rsid w:val="00F44A4E"/>
    <w:rsid w:val="00F467ED"/>
    <w:rsid w:val="00F51885"/>
    <w:rsid w:val="00F52B2F"/>
    <w:rsid w:val="00F5330C"/>
    <w:rsid w:val="00F54941"/>
    <w:rsid w:val="00F6333E"/>
    <w:rsid w:val="00F63F63"/>
    <w:rsid w:val="00F6450B"/>
    <w:rsid w:val="00F64A03"/>
    <w:rsid w:val="00F64DA9"/>
    <w:rsid w:val="00F66513"/>
    <w:rsid w:val="00F6674C"/>
    <w:rsid w:val="00F66B67"/>
    <w:rsid w:val="00F67363"/>
    <w:rsid w:val="00F675FB"/>
    <w:rsid w:val="00F72E94"/>
    <w:rsid w:val="00F7506F"/>
    <w:rsid w:val="00F77254"/>
    <w:rsid w:val="00F77ECF"/>
    <w:rsid w:val="00F81997"/>
    <w:rsid w:val="00F81ACC"/>
    <w:rsid w:val="00F832FC"/>
    <w:rsid w:val="00F85FBB"/>
    <w:rsid w:val="00F869D3"/>
    <w:rsid w:val="00F91A95"/>
    <w:rsid w:val="00F926E3"/>
    <w:rsid w:val="00F9461B"/>
    <w:rsid w:val="00FA2FC6"/>
    <w:rsid w:val="00FA3865"/>
    <w:rsid w:val="00FA3CA7"/>
    <w:rsid w:val="00FA4365"/>
    <w:rsid w:val="00FA4551"/>
    <w:rsid w:val="00FA6452"/>
    <w:rsid w:val="00FB1957"/>
    <w:rsid w:val="00FB1CDC"/>
    <w:rsid w:val="00FB2411"/>
    <w:rsid w:val="00FB249A"/>
    <w:rsid w:val="00FB260C"/>
    <w:rsid w:val="00FB429A"/>
    <w:rsid w:val="00FB73EB"/>
    <w:rsid w:val="00FC014C"/>
    <w:rsid w:val="00FC6E6C"/>
    <w:rsid w:val="00FC7126"/>
    <w:rsid w:val="00FD1E84"/>
    <w:rsid w:val="00FD585D"/>
    <w:rsid w:val="00FD6D5D"/>
    <w:rsid w:val="00FD7E79"/>
    <w:rsid w:val="00FE0AF2"/>
    <w:rsid w:val="00FE0C7C"/>
    <w:rsid w:val="00FE1781"/>
    <w:rsid w:val="00FE4290"/>
    <w:rsid w:val="00FE5545"/>
    <w:rsid w:val="00FE7E80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3675F42F"/>
  <w15:docId w15:val="{EEEEA1CC-BB96-4558-A4CF-7DED547B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1710E"/>
    <w:pPr>
      <w:spacing w:after="120"/>
      <w:ind w:left="-567" w:firstLine="567"/>
      <w:contextualSpacing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rsid w:val="00C8180D"/>
    <w:pPr>
      <w:numPr>
        <w:numId w:val="4"/>
      </w:numPr>
      <w:tabs>
        <w:tab w:val="left" w:pos="567"/>
      </w:tabs>
      <w:spacing w:before="120" w:after="240"/>
      <w:ind w:left="357" w:hanging="357"/>
      <w:outlineLvl w:val="0"/>
    </w:pPr>
    <w:rPr>
      <w:b/>
    </w:rPr>
  </w:style>
  <w:style w:type="paragraph" w:styleId="2">
    <w:name w:val="heading 2"/>
    <w:basedOn w:val="1"/>
    <w:next w:val="a1"/>
    <w:link w:val="20"/>
    <w:qFormat/>
    <w:rsid w:val="00C8180D"/>
    <w:pPr>
      <w:numPr>
        <w:ilvl w:val="1"/>
      </w:numPr>
      <w:tabs>
        <w:tab w:val="clear" w:pos="567"/>
        <w:tab w:val="left" w:pos="993"/>
      </w:tabs>
      <w:ind w:left="0" w:firstLine="357"/>
      <w:outlineLvl w:val="1"/>
    </w:pPr>
  </w:style>
  <w:style w:type="paragraph" w:styleId="3">
    <w:name w:val="heading 3"/>
    <w:basedOn w:val="6"/>
    <w:next w:val="a1"/>
    <w:qFormat/>
    <w:rsid w:val="0005257E"/>
    <w:pPr>
      <w:tabs>
        <w:tab w:val="clear" w:pos="1560"/>
        <w:tab w:val="left" w:pos="1985"/>
      </w:tabs>
      <w:ind w:firstLine="993"/>
      <w:outlineLvl w:val="2"/>
    </w:pPr>
  </w:style>
  <w:style w:type="paragraph" w:styleId="4">
    <w:name w:val="heading 4"/>
    <w:basedOn w:val="3"/>
    <w:next w:val="a1"/>
    <w:link w:val="40"/>
    <w:qFormat/>
    <w:rsid w:val="0005257E"/>
    <w:pPr>
      <w:numPr>
        <w:ilvl w:val="3"/>
      </w:numPr>
      <w:tabs>
        <w:tab w:val="clear" w:pos="1985"/>
        <w:tab w:val="left" w:pos="2127"/>
      </w:tabs>
      <w:ind w:left="0" w:firstLine="1080"/>
      <w:outlineLvl w:val="3"/>
    </w:pPr>
  </w:style>
  <w:style w:type="paragraph" w:styleId="5">
    <w:name w:val="heading 5"/>
    <w:aliases w:val="Маркеры"/>
    <w:basedOn w:val="a1"/>
    <w:next w:val="a1"/>
    <w:link w:val="50"/>
    <w:qFormat/>
    <w:rsid w:val="008E2121"/>
    <w:pPr>
      <w:numPr>
        <w:numId w:val="32"/>
      </w:numPr>
      <w:outlineLvl w:val="4"/>
    </w:pPr>
  </w:style>
  <w:style w:type="paragraph" w:styleId="6">
    <w:name w:val="heading 6"/>
    <w:basedOn w:val="2"/>
    <w:next w:val="a1"/>
    <w:rsid w:val="00C8180D"/>
    <w:pPr>
      <w:numPr>
        <w:ilvl w:val="2"/>
      </w:numPr>
      <w:tabs>
        <w:tab w:val="clear" w:pos="993"/>
        <w:tab w:val="left" w:pos="1560"/>
      </w:tabs>
      <w:ind w:left="0" w:firstLine="720"/>
      <w:outlineLvl w:val="5"/>
    </w:pPr>
    <w:rPr>
      <w:b w:val="0"/>
    </w:rPr>
  </w:style>
  <w:style w:type="paragraph" w:styleId="7">
    <w:name w:val="heading 7"/>
    <w:basedOn w:val="a1"/>
    <w:next w:val="a1"/>
    <w:rsid w:val="000B56B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rsid w:val="00B179F9"/>
    <w:pPr>
      <w:spacing w:before="240" w:after="60"/>
      <w:outlineLvl w:val="7"/>
    </w:pPr>
    <w:rPr>
      <w:i/>
      <w:iCs/>
      <w:snapToGrid/>
      <w:sz w:val="24"/>
      <w:szCs w:val="24"/>
    </w:rPr>
  </w:style>
  <w:style w:type="paragraph" w:styleId="9">
    <w:name w:val="heading 9"/>
    <w:basedOn w:val="a1"/>
    <w:next w:val="a1"/>
    <w:link w:val="90"/>
    <w:rsid w:val="00B179F9"/>
    <w:pPr>
      <w:spacing w:before="240" w:after="60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2">
    <w:name w:val="toc 1"/>
    <w:basedOn w:val="a1"/>
    <w:next w:val="a1"/>
    <w:autoRedefine/>
    <w:uiPriority w:val="39"/>
    <w:rsid w:val="0030611F"/>
    <w:pPr>
      <w:tabs>
        <w:tab w:val="left" w:pos="1134"/>
        <w:tab w:val="left" w:leader="dot" w:pos="9072"/>
      </w:tabs>
      <w:spacing w:after="0"/>
      <w:ind w:left="0"/>
      <w:jc w:val="left"/>
    </w:pPr>
    <w:rPr>
      <w:rFonts w:ascii="Calibri" w:hAnsi="Calibri" w:cs="Calibri"/>
      <w:bCs/>
    </w:rPr>
  </w:style>
  <w:style w:type="paragraph" w:styleId="a5">
    <w:name w:val="Body Text"/>
    <w:basedOn w:val="a1"/>
    <w:pPr>
      <w:ind w:left="2160"/>
    </w:pPr>
  </w:style>
  <w:style w:type="paragraph" w:styleId="a6">
    <w:name w:val="footer"/>
    <w:basedOn w:val="a1"/>
    <w:pPr>
      <w:tabs>
        <w:tab w:val="center" w:pos="4153"/>
        <w:tab w:val="right" w:pos="8306"/>
      </w:tabs>
      <w:ind w:left="0" w:firstLine="0"/>
    </w:pPr>
    <w:rPr>
      <w:snapToGrid/>
      <w:sz w:val="20"/>
    </w:rPr>
  </w:style>
  <w:style w:type="paragraph" w:customStyle="1" w:styleId="13">
    <w:name w:val="Стиль1"/>
    <w:basedOn w:val="a7"/>
    <w:autoRedefine/>
    <w:pPr>
      <w:spacing w:after="0"/>
      <w:ind w:left="357"/>
    </w:pPr>
  </w:style>
  <w:style w:type="paragraph" w:styleId="a7">
    <w:name w:val="Body Text Indent"/>
    <w:basedOn w:val="a1"/>
    <w:pPr>
      <w:ind w:left="283"/>
    </w:pPr>
  </w:style>
  <w:style w:type="paragraph" w:customStyle="1" w:styleId="21">
    <w:name w:val="Стиль2"/>
    <w:basedOn w:val="13"/>
    <w:autoRedefine/>
  </w:style>
  <w:style w:type="paragraph" w:styleId="22">
    <w:name w:val="Body Text 2"/>
    <w:basedOn w:val="a1"/>
    <w:pPr>
      <w:jc w:val="center"/>
    </w:pPr>
  </w:style>
  <w:style w:type="character" w:styleId="a8">
    <w:name w:val="page number"/>
    <w:basedOn w:val="a2"/>
  </w:style>
  <w:style w:type="paragraph" w:styleId="23">
    <w:name w:val="Body Text Indent 2"/>
    <w:basedOn w:val="a1"/>
    <w:link w:val="24"/>
    <w:pPr>
      <w:ind w:left="285"/>
    </w:pPr>
    <w:rPr>
      <w:rFonts w:ascii="GOST type B" w:hAnsi="GOST type B"/>
      <w:b/>
      <w:bCs/>
      <w:sz w:val="26"/>
    </w:rPr>
  </w:style>
  <w:style w:type="paragraph" w:styleId="30">
    <w:name w:val="Body Text Indent 3"/>
    <w:basedOn w:val="a1"/>
    <w:pPr>
      <w:ind w:left="1005"/>
    </w:pPr>
    <w:rPr>
      <w:rFonts w:ascii="GOST type B" w:hAnsi="GOST type B"/>
      <w:b/>
      <w:bCs/>
      <w:sz w:val="26"/>
    </w:rPr>
  </w:style>
  <w:style w:type="paragraph" w:styleId="31">
    <w:name w:val="Body Text 3"/>
    <w:basedOn w:val="a1"/>
    <w:rPr>
      <w:rFonts w:ascii="GOST type B" w:hAnsi="GOST type B"/>
      <w:b/>
      <w:bCs/>
      <w:sz w:val="26"/>
    </w:rPr>
  </w:style>
  <w:style w:type="paragraph" w:styleId="a9">
    <w:name w:val="header"/>
    <w:basedOn w:val="a1"/>
    <w:rsid w:val="00BE5B5B"/>
    <w:pPr>
      <w:tabs>
        <w:tab w:val="center" w:pos="4153"/>
        <w:tab w:val="right" w:pos="8306"/>
      </w:tabs>
    </w:pPr>
    <w:rPr>
      <w:snapToGrid/>
      <w:sz w:val="20"/>
    </w:rPr>
  </w:style>
  <w:style w:type="paragraph" w:styleId="aa">
    <w:name w:val="Document Map"/>
    <w:basedOn w:val="a1"/>
    <w:semiHidden/>
    <w:rsid w:val="00122139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3"/>
    <w:uiPriority w:val="59"/>
    <w:rsid w:val="00707D2A"/>
    <w:pPr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83018F"/>
  </w:style>
  <w:style w:type="paragraph" w:customStyle="1" w:styleId="Normal1">
    <w:name w:val="Normal1"/>
    <w:rsid w:val="00996154"/>
    <w:rPr>
      <w:snapToGrid w:val="0"/>
      <w:sz w:val="24"/>
    </w:rPr>
  </w:style>
  <w:style w:type="paragraph" w:customStyle="1" w:styleId="14">
    <w:name w:val="Название1"/>
    <w:basedOn w:val="ac"/>
    <w:qFormat/>
    <w:rsid w:val="007877D2"/>
    <w:pPr>
      <w:ind w:left="0" w:firstLine="0"/>
    </w:pPr>
  </w:style>
  <w:style w:type="paragraph" w:styleId="ad">
    <w:name w:val="Balloon Text"/>
    <w:basedOn w:val="a1"/>
    <w:semiHidden/>
    <w:rsid w:val="00B512B1"/>
    <w:rPr>
      <w:rFonts w:ascii="Tahoma" w:hAnsi="Tahoma" w:cs="Tahoma"/>
      <w:sz w:val="16"/>
      <w:szCs w:val="16"/>
    </w:rPr>
  </w:style>
  <w:style w:type="paragraph" w:styleId="ae">
    <w:name w:val="footnote text"/>
    <w:basedOn w:val="a1"/>
    <w:semiHidden/>
    <w:rsid w:val="007F32C9"/>
    <w:rPr>
      <w:snapToGrid/>
      <w:sz w:val="20"/>
    </w:rPr>
  </w:style>
  <w:style w:type="paragraph" w:customStyle="1" w:styleId="3CourierNew">
    <w:name w:val="Заголовок 3 + Courier New"/>
    <w:aliases w:val="12 pt,не курсив"/>
    <w:basedOn w:val="6"/>
    <w:link w:val="3CourierNew0"/>
    <w:rsid w:val="00542732"/>
  </w:style>
  <w:style w:type="paragraph" w:customStyle="1" w:styleId="FR3">
    <w:name w:val="FR3"/>
    <w:rsid w:val="002A3B00"/>
    <w:pPr>
      <w:widowControl w:val="0"/>
      <w:spacing w:before="240"/>
      <w:ind w:firstLine="860"/>
      <w:jc w:val="both"/>
    </w:pPr>
    <w:rPr>
      <w:rFonts w:ascii="Arial" w:hAnsi="Arial"/>
      <w:snapToGrid w:val="0"/>
      <w:sz w:val="24"/>
    </w:rPr>
  </w:style>
  <w:style w:type="paragraph" w:styleId="af">
    <w:name w:val="Normal (Web)"/>
    <w:basedOn w:val="a1"/>
    <w:rsid w:val="006B1312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20">
    <w:name w:val="Заголовок 2 Знак"/>
    <w:link w:val="2"/>
    <w:rsid w:val="00C8180D"/>
    <w:rPr>
      <w:b/>
      <w:snapToGrid w:val="0"/>
      <w:sz w:val="28"/>
    </w:rPr>
  </w:style>
  <w:style w:type="character" w:customStyle="1" w:styleId="3CourierNew0">
    <w:name w:val="Заголовок 3 + Courier New Знак"/>
    <w:aliases w:val="12 pt Знак,не курсив Знак"/>
    <w:link w:val="3CourierNew"/>
    <w:rsid w:val="00542732"/>
    <w:rPr>
      <w:snapToGrid w:val="0"/>
      <w:sz w:val="28"/>
    </w:rPr>
  </w:style>
  <w:style w:type="character" w:customStyle="1" w:styleId="50">
    <w:name w:val="Заголовок 5 Знак"/>
    <w:aliases w:val="Маркеры Знак"/>
    <w:link w:val="5"/>
    <w:rsid w:val="008E2121"/>
    <w:rPr>
      <w:snapToGrid w:val="0"/>
      <w:sz w:val="28"/>
    </w:rPr>
  </w:style>
  <w:style w:type="character" w:styleId="af0">
    <w:name w:val="Hyperlink"/>
    <w:uiPriority w:val="99"/>
    <w:rsid w:val="00C51C6D"/>
    <w:rPr>
      <w:color w:val="0000FF"/>
      <w:u w:val="single"/>
    </w:rPr>
  </w:style>
  <w:style w:type="character" w:customStyle="1" w:styleId="WW8Num7z1">
    <w:name w:val="WW8Num7z1"/>
    <w:rsid w:val="005F5874"/>
    <w:rPr>
      <w:rFonts w:ascii="Courier New" w:hAnsi="Courier New" w:cs="Courier New"/>
    </w:rPr>
  </w:style>
  <w:style w:type="character" w:styleId="af1">
    <w:name w:val="Emphasis"/>
    <w:rsid w:val="003E4727"/>
    <w:rPr>
      <w:i/>
      <w:iCs/>
    </w:rPr>
  </w:style>
  <w:style w:type="paragraph" w:customStyle="1" w:styleId="af2">
    <w:name w:val="Обычный без отступа"/>
    <w:basedOn w:val="5"/>
    <w:link w:val="af3"/>
    <w:rsid w:val="00FB260C"/>
    <w:rPr>
      <w:szCs w:val="28"/>
    </w:rPr>
  </w:style>
  <w:style w:type="character" w:styleId="af4">
    <w:name w:val="annotation reference"/>
    <w:rsid w:val="00456A0C"/>
    <w:rPr>
      <w:sz w:val="16"/>
      <w:szCs w:val="16"/>
    </w:rPr>
  </w:style>
  <w:style w:type="character" w:customStyle="1" w:styleId="af3">
    <w:name w:val="Обычный без отступа Знак"/>
    <w:link w:val="af2"/>
    <w:rsid w:val="00FB260C"/>
    <w:rPr>
      <w:snapToGrid w:val="0"/>
      <w:sz w:val="28"/>
      <w:szCs w:val="28"/>
    </w:rPr>
  </w:style>
  <w:style w:type="paragraph" w:styleId="af5">
    <w:name w:val="annotation text"/>
    <w:basedOn w:val="a1"/>
    <w:link w:val="af6"/>
    <w:rsid w:val="00456A0C"/>
    <w:rPr>
      <w:sz w:val="20"/>
    </w:rPr>
  </w:style>
  <w:style w:type="character" w:customStyle="1" w:styleId="af6">
    <w:name w:val="Текст примечания Знак"/>
    <w:link w:val="af5"/>
    <w:rsid w:val="00456A0C"/>
    <w:rPr>
      <w:snapToGrid w:val="0"/>
    </w:rPr>
  </w:style>
  <w:style w:type="paragraph" w:styleId="af7">
    <w:name w:val="annotation subject"/>
    <w:basedOn w:val="af5"/>
    <w:next w:val="af5"/>
    <w:link w:val="af8"/>
    <w:rsid w:val="00456A0C"/>
    <w:rPr>
      <w:b/>
      <w:bCs/>
    </w:rPr>
  </w:style>
  <w:style w:type="character" w:customStyle="1" w:styleId="af8">
    <w:name w:val="Тема примечания Знак"/>
    <w:link w:val="af7"/>
    <w:rsid w:val="00456A0C"/>
    <w:rPr>
      <w:b/>
      <w:bCs/>
      <w:snapToGrid w:val="0"/>
    </w:rPr>
  </w:style>
  <w:style w:type="character" w:customStyle="1" w:styleId="40">
    <w:name w:val="Заголовок 4 Знак"/>
    <w:link w:val="4"/>
    <w:rsid w:val="0005257E"/>
    <w:rPr>
      <w:snapToGrid w:val="0"/>
      <w:sz w:val="28"/>
    </w:rPr>
  </w:style>
  <w:style w:type="character" w:customStyle="1" w:styleId="80">
    <w:name w:val="Заголовок 8 Знак"/>
    <w:link w:val="8"/>
    <w:rsid w:val="00B179F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B179F9"/>
    <w:rPr>
      <w:rFonts w:ascii="Arial" w:hAnsi="Arial" w:cs="Arial"/>
      <w:sz w:val="22"/>
      <w:szCs w:val="22"/>
    </w:rPr>
  </w:style>
  <w:style w:type="paragraph" w:customStyle="1" w:styleId="32">
    <w:name w:val="Пункт 3"/>
    <w:basedOn w:val="3"/>
    <w:rsid w:val="00B179F9"/>
    <w:pPr>
      <w:numPr>
        <w:numId w:val="0"/>
      </w:numPr>
      <w:tabs>
        <w:tab w:val="left" w:pos="1276"/>
      </w:tabs>
      <w:ind w:firstLine="567"/>
    </w:pPr>
    <w:rPr>
      <w:b/>
      <w:snapToGrid/>
      <w:sz w:val="24"/>
      <w:szCs w:val="24"/>
    </w:rPr>
  </w:style>
  <w:style w:type="paragraph" w:styleId="a0">
    <w:name w:val="List"/>
    <w:basedOn w:val="a1"/>
    <w:link w:val="af9"/>
    <w:rsid w:val="00B179F9"/>
    <w:pPr>
      <w:numPr>
        <w:numId w:val="2"/>
      </w:numPr>
      <w:spacing w:after="60"/>
    </w:pPr>
    <w:rPr>
      <w:snapToGrid/>
      <w:sz w:val="24"/>
      <w:szCs w:val="24"/>
    </w:rPr>
  </w:style>
  <w:style w:type="character" w:customStyle="1" w:styleId="af9">
    <w:name w:val="Список Знак"/>
    <w:link w:val="a0"/>
    <w:locked/>
    <w:rsid w:val="00B179F9"/>
    <w:rPr>
      <w:sz w:val="24"/>
      <w:szCs w:val="24"/>
    </w:rPr>
  </w:style>
  <w:style w:type="paragraph" w:customStyle="1" w:styleId="afa">
    <w:name w:val="Таблица"/>
    <w:basedOn w:val="a1"/>
    <w:link w:val="afb"/>
    <w:qFormat/>
    <w:rsid w:val="0019709D"/>
    <w:pPr>
      <w:ind w:left="0" w:firstLine="0"/>
      <w:jc w:val="left"/>
    </w:pPr>
    <w:rPr>
      <w:sz w:val="24"/>
      <w:szCs w:val="24"/>
    </w:rPr>
  </w:style>
  <w:style w:type="paragraph" w:customStyle="1" w:styleId="a">
    <w:name w:val="через черточку"/>
    <w:basedOn w:val="25"/>
    <w:link w:val="afc"/>
    <w:rsid w:val="00F63F63"/>
    <w:pPr>
      <w:numPr>
        <w:numId w:val="5"/>
      </w:numPr>
      <w:tabs>
        <w:tab w:val="left" w:pos="851"/>
        <w:tab w:val="left" w:pos="993"/>
        <w:tab w:val="right" w:leader="dot" w:pos="9923"/>
      </w:tabs>
      <w:spacing w:line="420" w:lineRule="exact"/>
    </w:pPr>
    <w:rPr>
      <w:noProof/>
      <w:szCs w:val="28"/>
    </w:rPr>
  </w:style>
  <w:style w:type="character" w:customStyle="1" w:styleId="afb">
    <w:name w:val="Таблица Знак"/>
    <w:link w:val="afa"/>
    <w:rsid w:val="0019709D"/>
    <w:rPr>
      <w:snapToGrid w:val="0"/>
      <w:sz w:val="24"/>
      <w:szCs w:val="24"/>
    </w:rPr>
  </w:style>
  <w:style w:type="character" w:customStyle="1" w:styleId="afc">
    <w:name w:val="через черточку Знак"/>
    <w:link w:val="a"/>
    <w:rsid w:val="00F63F63"/>
    <w:rPr>
      <w:rFonts w:ascii="Calibri" w:hAnsi="Calibri" w:cs="Calibri"/>
      <w:iCs/>
      <w:noProof/>
      <w:snapToGrid w:val="0"/>
      <w:sz w:val="28"/>
      <w:szCs w:val="28"/>
    </w:rPr>
  </w:style>
  <w:style w:type="paragraph" w:styleId="25">
    <w:name w:val="toc 2"/>
    <w:basedOn w:val="a1"/>
    <w:next w:val="a1"/>
    <w:autoRedefine/>
    <w:uiPriority w:val="39"/>
    <w:rsid w:val="002521FB"/>
    <w:pPr>
      <w:tabs>
        <w:tab w:val="left" w:pos="1134"/>
        <w:tab w:val="left" w:pos="1680"/>
        <w:tab w:val="left" w:leader="dot" w:pos="9072"/>
      </w:tabs>
      <w:spacing w:after="0"/>
      <w:ind w:left="0"/>
      <w:jc w:val="left"/>
    </w:pPr>
    <w:rPr>
      <w:rFonts w:ascii="Calibri" w:hAnsi="Calibri" w:cs="Calibri"/>
      <w:iCs/>
    </w:rPr>
  </w:style>
  <w:style w:type="paragraph" w:styleId="33">
    <w:name w:val="toc 3"/>
    <w:basedOn w:val="a1"/>
    <w:next w:val="a1"/>
    <w:autoRedefine/>
    <w:uiPriority w:val="39"/>
    <w:unhideWhenUsed/>
    <w:rsid w:val="0094256E"/>
    <w:pPr>
      <w:spacing w:after="0"/>
      <w:ind w:left="560"/>
      <w:jc w:val="left"/>
    </w:pPr>
    <w:rPr>
      <w:rFonts w:ascii="Calibri" w:hAnsi="Calibri" w:cs="Calibri"/>
      <w:sz w:val="20"/>
    </w:rPr>
  </w:style>
  <w:style w:type="paragraph" w:styleId="41">
    <w:name w:val="toc 4"/>
    <w:basedOn w:val="a1"/>
    <w:next w:val="a1"/>
    <w:autoRedefine/>
    <w:uiPriority w:val="39"/>
    <w:unhideWhenUsed/>
    <w:rsid w:val="0094256E"/>
    <w:pPr>
      <w:spacing w:after="0"/>
      <w:ind w:left="840"/>
      <w:jc w:val="left"/>
    </w:pPr>
    <w:rPr>
      <w:rFonts w:ascii="Calibri" w:hAnsi="Calibri" w:cs="Calibri"/>
      <w:sz w:val="20"/>
    </w:rPr>
  </w:style>
  <w:style w:type="paragraph" w:styleId="51">
    <w:name w:val="toc 5"/>
    <w:basedOn w:val="a1"/>
    <w:next w:val="a1"/>
    <w:autoRedefine/>
    <w:uiPriority w:val="39"/>
    <w:unhideWhenUsed/>
    <w:rsid w:val="0094256E"/>
    <w:pPr>
      <w:spacing w:after="0"/>
      <w:ind w:left="1120"/>
      <w:jc w:val="left"/>
    </w:pPr>
    <w:rPr>
      <w:rFonts w:ascii="Calibri" w:hAnsi="Calibri" w:cs="Calibri"/>
      <w:sz w:val="20"/>
    </w:rPr>
  </w:style>
  <w:style w:type="paragraph" w:styleId="60">
    <w:name w:val="toc 6"/>
    <w:basedOn w:val="a1"/>
    <w:next w:val="a1"/>
    <w:autoRedefine/>
    <w:uiPriority w:val="39"/>
    <w:unhideWhenUsed/>
    <w:rsid w:val="0094256E"/>
    <w:pPr>
      <w:spacing w:after="0"/>
      <w:ind w:left="1400"/>
      <w:jc w:val="left"/>
    </w:pPr>
    <w:rPr>
      <w:rFonts w:ascii="Calibri" w:hAnsi="Calibri" w:cs="Calibri"/>
      <w:sz w:val="20"/>
    </w:rPr>
  </w:style>
  <w:style w:type="paragraph" w:styleId="70">
    <w:name w:val="toc 7"/>
    <w:basedOn w:val="a1"/>
    <w:next w:val="a1"/>
    <w:autoRedefine/>
    <w:uiPriority w:val="39"/>
    <w:unhideWhenUsed/>
    <w:rsid w:val="0094256E"/>
    <w:pPr>
      <w:spacing w:after="0"/>
      <w:ind w:left="1680"/>
      <w:jc w:val="left"/>
    </w:pPr>
    <w:rPr>
      <w:rFonts w:ascii="Calibri" w:hAnsi="Calibri" w:cs="Calibri"/>
      <w:sz w:val="20"/>
    </w:rPr>
  </w:style>
  <w:style w:type="paragraph" w:styleId="81">
    <w:name w:val="toc 8"/>
    <w:basedOn w:val="a1"/>
    <w:next w:val="a1"/>
    <w:autoRedefine/>
    <w:uiPriority w:val="39"/>
    <w:unhideWhenUsed/>
    <w:rsid w:val="0094256E"/>
    <w:pPr>
      <w:spacing w:after="0"/>
      <w:ind w:left="1960"/>
      <w:jc w:val="left"/>
    </w:pPr>
    <w:rPr>
      <w:rFonts w:ascii="Calibri" w:hAnsi="Calibri" w:cs="Calibri"/>
      <w:sz w:val="20"/>
    </w:rPr>
  </w:style>
  <w:style w:type="paragraph" w:styleId="91">
    <w:name w:val="toc 9"/>
    <w:basedOn w:val="a1"/>
    <w:next w:val="a1"/>
    <w:autoRedefine/>
    <w:uiPriority w:val="39"/>
    <w:unhideWhenUsed/>
    <w:rsid w:val="0094256E"/>
    <w:pPr>
      <w:spacing w:after="0"/>
      <w:ind w:left="2240"/>
      <w:jc w:val="left"/>
    </w:pPr>
    <w:rPr>
      <w:rFonts w:ascii="Calibri" w:hAnsi="Calibri" w:cs="Calibri"/>
      <w:sz w:val="20"/>
    </w:rPr>
  </w:style>
  <w:style w:type="paragraph" w:customStyle="1" w:styleId="ac">
    <w:name w:val="Первый лист"/>
    <w:basedOn w:val="a1"/>
    <w:link w:val="afd"/>
    <w:rsid w:val="0094256E"/>
    <w:pPr>
      <w:jc w:val="center"/>
    </w:pPr>
  </w:style>
  <w:style w:type="paragraph" w:customStyle="1" w:styleId="afe">
    <w:name w:val="Шапка таблицы"/>
    <w:basedOn w:val="a1"/>
    <w:link w:val="aff"/>
    <w:qFormat/>
    <w:rsid w:val="0062270C"/>
    <w:pPr>
      <w:autoSpaceDE w:val="0"/>
      <w:autoSpaceDN w:val="0"/>
      <w:adjustRightInd w:val="0"/>
      <w:ind w:left="0" w:firstLine="0"/>
      <w:jc w:val="center"/>
    </w:pPr>
    <w:rPr>
      <w:snapToGrid/>
      <w:sz w:val="24"/>
      <w:szCs w:val="24"/>
    </w:rPr>
  </w:style>
  <w:style w:type="character" w:customStyle="1" w:styleId="afd">
    <w:name w:val="Первый лист Знак"/>
    <w:link w:val="ac"/>
    <w:rsid w:val="0094256E"/>
    <w:rPr>
      <w:snapToGrid w:val="0"/>
      <w:sz w:val="28"/>
    </w:rPr>
  </w:style>
  <w:style w:type="character" w:customStyle="1" w:styleId="aff">
    <w:name w:val="Шапка таблицы Знак"/>
    <w:link w:val="afe"/>
    <w:rsid w:val="0062270C"/>
    <w:rPr>
      <w:sz w:val="24"/>
      <w:szCs w:val="24"/>
    </w:rPr>
  </w:style>
  <w:style w:type="paragraph" w:customStyle="1" w:styleId="-">
    <w:name w:val="Таблица-список"/>
    <w:basedOn w:val="afa"/>
    <w:link w:val="-0"/>
    <w:qFormat/>
    <w:rsid w:val="00332D78"/>
    <w:pPr>
      <w:numPr>
        <w:numId w:val="7"/>
      </w:numPr>
      <w:tabs>
        <w:tab w:val="left" w:pos="600"/>
      </w:tabs>
      <w:ind w:left="321" w:firstLine="0"/>
    </w:pPr>
  </w:style>
  <w:style w:type="paragraph" w:customStyle="1" w:styleId="-1">
    <w:name w:val="Таблица-шапка"/>
    <w:basedOn w:val="a1"/>
    <w:link w:val="-2"/>
    <w:qFormat/>
    <w:rsid w:val="000B76C5"/>
    <w:pPr>
      <w:jc w:val="center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570818"/>
    <w:rPr>
      <w:rFonts w:ascii="GOST type B" w:hAnsi="GOST type B"/>
      <w:b/>
      <w:bCs/>
      <w:snapToGrid w:val="0"/>
      <w:sz w:val="26"/>
    </w:rPr>
  </w:style>
  <w:style w:type="character" w:customStyle="1" w:styleId="-0">
    <w:name w:val="Таблица-список Знак"/>
    <w:link w:val="-"/>
    <w:rsid w:val="00332D78"/>
    <w:rPr>
      <w:snapToGrid w:val="0"/>
      <w:sz w:val="24"/>
      <w:szCs w:val="24"/>
    </w:rPr>
  </w:style>
  <w:style w:type="character" w:customStyle="1" w:styleId="-2">
    <w:name w:val="Таблица-шапка Знак"/>
    <w:link w:val="-1"/>
    <w:rsid w:val="000B76C5"/>
    <w:rPr>
      <w:snapToGrid w:val="0"/>
      <w:sz w:val="24"/>
      <w:szCs w:val="24"/>
    </w:rPr>
  </w:style>
  <w:style w:type="paragraph" w:styleId="aff0">
    <w:name w:val="List Paragraph"/>
    <w:basedOn w:val="a1"/>
    <w:link w:val="aff1"/>
    <w:uiPriority w:val="34"/>
    <w:qFormat/>
    <w:rsid w:val="00BD62A6"/>
    <w:pPr>
      <w:ind w:left="720"/>
    </w:pPr>
  </w:style>
  <w:style w:type="character" w:styleId="aff2">
    <w:name w:val="Intense Reference"/>
    <w:uiPriority w:val="32"/>
    <w:rsid w:val="00940389"/>
    <w:rPr>
      <w:b/>
      <w:bCs/>
      <w:smallCaps/>
      <w:color w:val="DA1F28"/>
      <w:spacing w:val="5"/>
      <w:u w:val="single"/>
    </w:rPr>
  </w:style>
  <w:style w:type="paragraph" w:customStyle="1" w:styleId="10">
    <w:name w:val="1"/>
    <w:basedOn w:val="1"/>
    <w:qFormat/>
    <w:rsid w:val="00D7785F"/>
    <w:pPr>
      <w:numPr>
        <w:numId w:val="17"/>
      </w:numPr>
      <w:spacing w:before="0" w:after="0" w:line="360" w:lineRule="auto"/>
    </w:pPr>
    <w:rPr>
      <w:rFonts w:ascii="Arial" w:hAnsi="Arial"/>
      <w:b w:val="0"/>
      <w:sz w:val="24"/>
      <w:szCs w:val="24"/>
    </w:rPr>
  </w:style>
  <w:style w:type="paragraph" w:customStyle="1" w:styleId="11">
    <w:name w:val="1.1"/>
    <w:basedOn w:val="10"/>
    <w:link w:val="110"/>
    <w:qFormat/>
    <w:rsid w:val="00D7785F"/>
    <w:pPr>
      <w:numPr>
        <w:ilvl w:val="1"/>
      </w:numPr>
      <w:tabs>
        <w:tab w:val="clear" w:pos="567"/>
        <w:tab w:val="left" w:pos="993"/>
      </w:tabs>
      <w:ind w:left="0" w:firstLine="720"/>
      <w:outlineLvl w:val="1"/>
    </w:pPr>
  </w:style>
  <w:style w:type="paragraph" w:customStyle="1" w:styleId="111">
    <w:name w:val="1.1.1"/>
    <w:basedOn w:val="11"/>
    <w:link w:val="1110"/>
    <w:qFormat/>
    <w:rsid w:val="00D7785F"/>
    <w:pPr>
      <w:numPr>
        <w:ilvl w:val="2"/>
      </w:numPr>
      <w:tabs>
        <w:tab w:val="clear" w:pos="993"/>
        <w:tab w:val="left" w:pos="1560"/>
      </w:tabs>
      <w:ind w:left="0" w:firstLine="720"/>
      <w:outlineLvl w:val="9"/>
    </w:pPr>
  </w:style>
  <w:style w:type="character" w:customStyle="1" w:styleId="1110">
    <w:name w:val="1.1.1 Знак"/>
    <w:link w:val="111"/>
    <w:rsid w:val="00D7785F"/>
    <w:rPr>
      <w:rFonts w:ascii="Arial" w:hAnsi="Arial"/>
      <w:snapToGrid w:val="0"/>
      <w:sz w:val="24"/>
      <w:szCs w:val="24"/>
    </w:rPr>
  </w:style>
  <w:style w:type="paragraph" w:customStyle="1" w:styleId="1111">
    <w:name w:val="1.1.1.1"/>
    <w:basedOn w:val="111"/>
    <w:qFormat/>
    <w:rsid w:val="00D7785F"/>
    <w:pPr>
      <w:numPr>
        <w:ilvl w:val="3"/>
      </w:numPr>
      <w:tabs>
        <w:tab w:val="clear" w:pos="1560"/>
        <w:tab w:val="left" w:pos="1843"/>
      </w:tabs>
      <w:ind w:left="0" w:firstLine="709"/>
    </w:pPr>
  </w:style>
  <w:style w:type="paragraph" w:customStyle="1" w:styleId="11111">
    <w:name w:val="1.1.1.1.1"/>
    <w:basedOn w:val="1111"/>
    <w:qFormat/>
    <w:rsid w:val="00D7785F"/>
    <w:pPr>
      <w:numPr>
        <w:ilvl w:val="4"/>
      </w:numPr>
      <w:tabs>
        <w:tab w:val="clear" w:pos="1843"/>
        <w:tab w:val="left" w:pos="1985"/>
      </w:tabs>
      <w:ind w:left="0" w:firstLine="709"/>
    </w:pPr>
  </w:style>
  <w:style w:type="paragraph" w:customStyle="1" w:styleId="aff3">
    <w:name w:val="Середина"/>
    <w:basedOn w:val="a1"/>
    <w:link w:val="aff4"/>
    <w:qFormat/>
    <w:rsid w:val="00302238"/>
    <w:pPr>
      <w:spacing w:after="0" w:line="360" w:lineRule="auto"/>
      <w:ind w:left="0" w:firstLine="0"/>
      <w:jc w:val="center"/>
    </w:pPr>
    <w:rPr>
      <w:rFonts w:ascii="Arial" w:hAnsi="Arial"/>
      <w:sz w:val="24"/>
    </w:rPr>
  </w:style>
  <w:style w:type="character" w:customStyle="1" w:styleId="aff4">
    <w:name w:val="Середина Знак"/>
    <w:basedOn w:val="a2"/>
    <w:link w:val="aff3"/>
    <w:rsid w:val="00302238"/>
    <w:rPr>
      <w:rFonts w:ascii="Arial" w:hAnsi="Arial"/>
      <w:snapToGrid w:val="0"/>
      <w:sz w:val="24"/>
    </w:rPr>
  </w:style>
  <w:style w:type="paragraph" w:customStyle="1" w:styleId="aff5">
    <w:name w:val="Таблица середина"/>
    <w:basedOn w:val="afa"/>
    <w:link w:val="aff6"/>
    <w:qFormat/>
    <w:rsid w:val="00302238"/>
    <w:pPr>
      <w:spacing w:after="0"/>
      <w:ind w:left="-16"/>
      <w:jc w:val="center"/>
    </w:pPr>
    <w:rPr>
      <w:rFonts w:ascii="Arial" w:hAnsi="Arial"/>
    </w:rPr>
  </w:style>
  <w:style w:type="character" w:customStyle="1" w:styleId="aff6">
    <w:name w:val="Таблица середина Знак"/>
    <w:basedOn w:val="afb"/>
    <w:link w:val="aff5"/>
    <w:rsid w:val="00302238"/>
    <w:rPr>
      <w:rFonts w:ascii="Arial" w:hAnsi="Arial"/>
      <w:snapToGrid w:val="0"/>
      <w:sz w:val="24"/>
      <w:szCs w:val="24"/>
    </w:rPr>
  </w:style>
  <w:style w:type="character" w:customStyle="1" w:styleId="110">
    <w:name w:val="1.1 Знак"/>
    <w:link w:val="11"/>
    <w:rsid w:val="00302238"/>
    <w:rPr>
      <w:rFonts w:ascii="Arial" w:hAnsi="Arial"/>
      <w:snapToGrid w:val="0"/>
      <w:sz w:val="24"/>
      <w:szCs w:val="24"/>
    </w:rPr>
  </w:style>
  <w:style w:type="character" w:customStyle="1" w:styleId="aff1">
    <w:name w:val="Абзац списка Знак"/>
    <w:basedOn w:val="a2"/>
    <w:link w:val="aff0"/>
    <w:uiPriority w:val="34"/>
    <w:rsid w:val="00D31E45"/>
    <w:rPr>
      <w:snapToGrid w:val="0"/>
      <w:sz w:val="28"/>
    </w:rPr>
  </w:style>
  <w:style w:type="paragraph" w:customStyle="1" w:styleId="112">
    <w:name w:val="1.1 без оглавления"/>
    <w:basedOn w:val="11"/>
    <w:link w:val="113"/>
    <w:qFormat/>
    <w:rsid w:val="00726019"/>
    <w:pPr>
      <w:numPr>
        <w:ilvl w:val="0"/>
        <w:numId w:val="0"/>
      </w:numPr>
      <w:ind w:firstLine="720"/>
    </w:pPr>
  </w:style>
  <w:style w:type="character" w:customStyle="1" w:styleId="113">
    <w:name w:val="1.1 без оглавления Знак"/>
    <w:link w:val="112"/>
    <w:rsid w:val="00726019"/>
    <w:rPr>
      <w:rFonts w:ascii="Arial" w:hAnsi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ffice@specenerg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%20Logvinov\Desktop\&#1050;&#1059;&#1041;\&#1056;&#1069;\&#1065;&#1059;&#1040;&#1044;.317.&#1042;%20&#1056;&#1069;%2021.07.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0B14-3724-4BFB-BE6A-7ADB3E85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ЩУАД.317.В РЭ 21.07.2016</Template>
  <TotalTime>498</TotalTime>
  <Pages>34</Pages>
  <Words>5620</Words>
  <Characters>38470</Characters>
  <Application>Microsoft Office Word</Application>
  <DocSecurity>0</DocSecurity>
  <Lines>320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ИЗГОТОВЛЕНИЕ ШКАФОВ УПРАВЛЕНИЯ ЭЛЕКТРОАГРЕГАТОВ АД-200 с дизельным двигателем ЯМЗ 7511</vt:lpstr>
    </vt:vector>
  </TitlesOfParts>
  <Company>ЯМЗ</Company>
  <LinksUpToDate>false</LinksUpToDate>
  <CharactersWithSpaces>44002</CharactersWithSpaces>
  <SharedDoc>false</SharedDoc>
  <HLinks>
    <vt:vector size="144" baseType="variant">
      <vt:variant>
        <vt:i4>5898367</vt:i4>
      </vt:variant>
      <vt:variant>
        <vt:i4>141</vt:i4>
      </vt:variant>
      <vt:variant>
        <vt:i4>0</vt:i4>
      </vt:variant>
      <vt:variant>
        <vt:i4>5</vt:i4>
      </vt:variant>
      <vt:variant>
        <vt:lpwstr>mailto:office@specenergo.ru</vt:lpwstr>
      </vt:variant>
      <vt:variant>
        <vt:lpwstr/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_Toc456523782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_Toc456523781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_Toc456523780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_Toc456523779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_Toc456523778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_Toc456523777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_Toc456523776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_Toc456523775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_Toc456523774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_Toc456523773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_Toc456523772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_Toc456523771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_Toc456523770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_Toc456523769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_Toc456523768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_Toc456523767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_Toc456523766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_Toc456523765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_Toc456523764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_Toc456523763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_Toc456523762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_Toc456523761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_Toc456523760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ИЗГОТОВЛЕНИЕ ШКАФОВ УПРАВЛЕНИЯ ЭЛЕКТРОАГРЕГАТОВ АД-200 с дизельным двигателем ЯМЗ 7511</dc:title>
  <dc:subject/>
  <dc:creator>Microsoft</dc:creator>
  <cp:keywords/>
  <dc:description/>
  <cp:lastModifiedBy>Дмитрий Литвинов</cp:lastModifiedBy>
  <cp:revision>24</cp:revision>
  <cp:lastPrinted>2016-07-17T08:01:00Z</cp:lastPrinted>
  <dcterms:created xsi:type="dcterms:W3CDTF">2017-11-14T14:13:00Z</dcterms:created>
  <dcterms:modified xsi:type="dcterms:W3CDTF">2017-11-20T17:36:00Z</dcterms:modified>
</cp:coreProperties>
</file>